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85" w:type="dxa"/>
          <w:bottom w:w="284" w:type="dxa"/>
          <w:right w:w="85" w:type="dxa"/>
        </w:tblCellMar>
        <w:tblLook w:val="01E0" w:firstRow="1" w:lastRow="1" w:firstColumn="1" w:lastColumn="1" w:noHBand="0" w:noVBand="0"/>
      </w:tblPr>
      <w:tblGrid>
        <w:gridCol w:w="8787"/>
      </w:tblGrid>
      <w:tr w:rsidR="00DD32D3" w:rsidRPr="009339F4" w14:paraId="33F9AE23" w14:textId="77777777" w:rsidTr="00116AB8">
        <w:trPr>
          <w:trHeight w:val="1418"/>
          <w:jc w:val="center"/>
        </w:trPr>
        <w:tc>
          <w:tcPr>
            <w:tcW w:w="8787" w:type="dxa"/>
            <w:tcBorders>
              <w:top w:val="nil"/>
              <w:left w:val="nil"/>
              <w:bottom w:val="threeDEmboss" w:sz="12" w:space="0" w:color="auto"/>
              <w:right w:val="nil"/>
            </w:tcBorders>
            <w:vAlign w:val="center"/>
          </w:tcPr>
          <w:p w14:paraId="2D83CA6E" w14:textId="77777777" w:rsidR="00DD32D3" w:rsidRPr="009339F4" w:rsidRDefault="00944502" w:rsidP="007E365F">
            <w:pPr>
              <w:widowControl/>
              <w:jc w:val="center"/>
              <w:rPr>
                <w:rFonts w:ascii="French Vogue" w:hAnsi="French Vogue"/>
                <w:sz w:val="32"/>
                <w:szCs w:val="32"/>
              </w:rPr>
            </w:pPr>
            <w:r w:rsidRPr="009339F4">
              <w:rPr>
                <w:noProof/>
                <w:snapToGrid/>
                <w:sz w:val="32"/>
                <w:szCs w:val="32"/>
                <w:lang w:eastAsia="ca-ES"/>
              </w:rPr>
              <w:drawing>
                <wp:inline distT="0" distB="0" distL="0" distR="0" wp14:anchorId="7907DDB2" wp14:editId="3DD0DBA4">
                  <wp:extent cx="2162175" cy="685800"/>
                  <wp:effectExtent l="19050" t="0" r="9525" b="0"/>
                  <wp:docPr id="49" name="Imagen 49" descr="2%20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2%20CAT"/>
                          <pic:cNvPicPr>
                            <a:picLocks noChangeAspect="1" noChangeArrowheads="1"/>
                          </pic:cNvPicPr>
                        </pic:nvPicPr>
                        <pic:blipFill>
                          <a:blip r:embed="rId8" cstate="print"/>
                          <a:srcRect/>
                          <a:stretch>
                            <a:fillRect/>
                          </a:stretch>
                        </pic:blipFill>
                        <pic:spPr bwMode="auto">
                          <a:xfrm>
                            <a:off x="0" y="0"/>
                            <a:ext cx="2162175" cy="685800"/>
                          </a:xfrm>
                          <a:prstGeom prst="rect">
                            <a:avLst/>
                          </a:prstGeom>
                          <a:noFill/>
                          <a:ln w="9525">
                            <a:noFill/>
                            <a:miter lim="800000"/>
                            <a:headEnd/>
                            <a:tailEnd/>
                          </a:ln>
                        </pic:spPr>
                      </pic:pic>
                    </a:graphicData>
                  </a:graphic>
                </wp:inline>
              </w:drawing>
            </w:r>
          </w:p>
        </w:tc>
      </w:tr>
      <w:tr w:rsidR="00DD32D3" w:rsidRPr="009339F4" w14:paraId="493A5176" w14:textId="77777777" w:rsidTr="00E53BE2">
        <w:trPr>
          <w:trHeight w:val="1417"/>
          <w:jc w:val="center"/>
        </w:trPr>
        <w:tc>
          <w:tcPr>
            <w:tcW w:w="8787" w:type="dxa"/>
            <w:tcBorders>
              <w:top w:val="threeDEmboss" w:sz="12" w:space="0" w:color="auto"/>
              <w:left w:val="nil"/>
              <w:bottom w:val="nil"/>
              <w:right w:val="nil"/>
            </w:tcBorders>
            <w:vAlign w:val="center"/>
          </w:tcPr>
          <w:p w14:paraId="0C9A35D5" w14:textId="77777777" w:rsidR="00DD32D3" w:rsidRPr="009339F4" w:rsidRDefault="00DD32D3" w:rsidP="00EE2CF7">
            <w:pPr>
              <w:widowControl/>
              <w:jc w:val="center"/>
              <w:rPr>
                <w:rFonts w:ascii="Helvetica" w:hAnsi="Helvetica"/>
                <w:b/>
                <w:sz w:val="32"/>
                <w:szCs w:val="32"/>
              </w:rPr>
            </w:pPr>
            <w:r w:rsidRPr="009339F4">
              <w:rPr>
                <w:rFonts w:ascii="Helvetica" w:hAnsi="Helvetica"/>
                <w:b/>
                <w:sz w:val="32"/>
                <w:szCs w:val="32"/>
              </w:rPr>
              <w:t>PLEC de PRESCRIPCIONS TÈCNIQUES</w:t>
            </w:r>
          </w:p>
          <w:p w14:paraId="130FD9F0" w14:textId="77777777" w:rsidR="00DD32D3" w:rsidRPr="009339F4" w:rsidRDefault="00DD32D3" w:rsidP="00EE2CF7">
            <w:pPr>
              <w:widowControl/>
              <w:spacing w:line="480" w:lineRule="auto"/>
              <w:jc w:val="center"/>
              <w:rPr>
                <w:rFonts w:ascii="Helvetica" w:hAnsi="Helvetica"/>
                <w:b/>
                <w:sz w:val="32"/>
                <w:szCs w:val="32"/>
              </w:rPr>
            </w:pPr>
            <w:r w:rsidRPr="009339F4">
              <w:rPr>
                <w:rFonts w:ascii="Helvetica" w:hAnsi="Helvetica"/>
                <w:b/>
                <w:sz w:val="32"/>
                <w:szCs w:val="32"/>
              </w:rPr>
              <w:t>PARTICULARS d’OBRA CIVIL</w:t>
            </w:r>
          </w:p>
          <w:p w14:paraId="62289072" w14:textId="35D1DBA2" w:rsidR="00DD32D3" w:rsidRPr="009602B9" w:rsidRDefault="00DD32D3" w:rsidP="00EE2CF7">
            <w:pPr>
              <w:widowControl/>
              <w:jc w:val="center"/>
              <w:rPr>
                <w:rFonts w:ascii="Helvetica" w:hAnsi="Helvetica"/>
                <w:b/>
                <w:color w:val="002060"/>
                <w:sz w:val="32"/>
                <w:szCs w:val="32"/>
              </w:rPr>
            </w:pPr>
            <w:r w:rsidRPr="009602B9">
              <w:rPr>
                <w:rFonts w:ascii="Helvetica" w:hAnsi="Helvetica"/>
                <w:b/>
                <w:color w:val="002060"/>
                <w:sz w:val="32"/>
                <w:szCs w:val="32"/>
              </w:rPr>
              <w:t>PPTP</w:t>
            </w:r>
            <w:r w:rsidR="000E52AC" w:rsidRPr="000E52AC">
              <w:rPr>
                <w:rFonts w:ascii="Helvetica" w:hAnsi="Helvetica"/>
                <w:b/>
                <w:color w:val="002060"/>
                <w:sz w:val="32"/>
                <w:szCs w:val="32"/>
              </w:rPr>
              <w:t>–</w:t>
            </w:r>
            <w:r w:rsidRPr="009602B9">
              <w:rPr>
                <w:rFonts w:ascii="Helvetica" w:hAnsi="Helvetica"/>
                <w:b/>
                <w:color w:val="002060"/>
                <w:sz w:val="32"/>
                <w:szCs w:val="32"/>
              </w:rPr>
              <w:t>OC</w:t>
            </w:r>
          </w:p>
        </w:tc>
      </w:tr>
      <w:tr w:rsidR="00DD32D3" w:rsidRPr="009339F4" w14:paraId="15BE6125" w14:textId="77777777" w:rsidTr="00E53BE2">
        <w:trPr>
          <w:trHeight w:val="283"/>
          <w:jc w:val="center"/>
        </w:trPr>
        <w:tc>
          <w:tcPr>
            <w:tcW w:w="8787" w:type="dxa"/>
            <w:tcBorders>
              <w:top w:val="nil"/>
              <w:left w:val="nil"/>
              <w:bottom w:val="nil"/>
              <w:right w:val="nil"/>
            </w:tcBorders>
            <w:vAlign w:val="center"/>
          </w:tcPr>
          <w:p w14:paraId="7898B756" w14:textId="6EF1B9B1" w:rsidR="00411768" w:rsidRPr="00497359" w:rsidRDefault="00497359" w:rsidP="007E365F">
            <w:pPr>
              <w:widowControl/>
              <w:spacing w:line="276" w:lineRule="auto"/>
              <w:jc w:val="center"/>
              <w:rPr>
                <w:rFonts w:ascii="Helvetica" w:hAnsi="Helvetica"/>
                <w:bCs/>
                <w:sz w:val="32"/>
                <w:szCs w:val="32"/>
              </w:rPr>
            </w:pPr>
            <w:r w:rsidRPr="00497359">
              <w:rPr>
                <w:rFonts w:ascii="Helvetica" w:hAnsi="Helvetica"/>
                <w:b/>
                <w:bCs/>
                <w:sz w:val="32"/>
                <w:szCs w:val="32"/>
              </w:rPr>
              <w:t xml:space="preserve">Projecte </w:t>
            </w:r>
            <w:r w:rsidR="007E365F">
              <w:rPr>
                <w:rFonts w:ascii="Helvetica" w:hAnsi="Helvetica"/>
                <w:b/>
                <w:bCs/>
                <w:sz w:val="32"/>
                <w:szCs w:val="32"/>
              </w:rPr>
              <w:t>________</w:t>
            </w:r>
          </w:p>
        </w:tc>
      </w:tr>
      <w:tr w:rsidR="00FF067F" w:rsidRPr="009339F4" w14:paraId="26FEA251" w14:textId="77777777" w:rsidTr="00E53BE2">
        <w:trPr>
          <w:trHeight w:val="283"/>
          <w:jc w:val="center"/>
        </w:trPr>
        <w:tc>
          <w:tcPr>
            <w:tcW w:w="8787" w:type="dxa"/>
            <w:tcBorders>
              <w:top w:val="nil"/>
              <w:left w:val="nil"/>
              <w:bottom w:val="nil"/>
              <w:right w:val="nil"/>
            </w:tcBorders>
            <w:vAlign w:val="center"/>
          </w:tcPr>
          <w:p w14:paraId="43A18881" w14:textId="63AB34BE" w:rsidR="00FF067F" w:rsidRPr="009339F4" w:rsidRDefault="00FF067F" w:rsidP="00E83177">
            <w:pPr>
              <w:widowControl/>
              <w:jc w:val="center"/>
              <w:rPr>
                <w:rFonts w:ascii="Helvetica" w:hAnsi="Helvetica"/>
                <w:bCs/>
                <w:sz w:val="32"/>
                <w:szCs w:val="32"/>
              </w:rPr>
            </w:pPr>
            <w:bookmarkStart w:id="0" w:name="OLE_LINK5"/>
            <w:r w:rsidRPr="009339F4">
              <w:rPr>
                <w:rFonts w:ascii="Helvetica" w:hAnsi="Helvetica"/>
                <w:sz w:val="32"/>
                <w:szCs w:val="32"/>
              </w:rPr>
              <w:t>TM de</w:t>
            </w:r>
            <w:r w:rsidR="00B87054" w:rsidRPr="00B87054">
              <w:rPr>
                <w:rFonts w:ascii="Helvetica" w:hAnsi="Helvetica"/>
                <w:sz w:val="32"/>
                <w:szCs w:val="32"/>
              </w:rPr>
              <w:t xml:space="preserve"> </w:t>
            </w:r>
            <w:r w:rsidR="007E365F">
              <w:rPr>
                <w:rFonts w:ascii="Helvetica" w:hAnsi="Helvetica"/>
                <w:sz w:val="32"/>
                <w:szCs w:val="32"/>
              </w:rPr>
              <w:t>_______</w:t>
            </w:r>
            <w:bookmarkEnd w:id="0"/>
          </w:p>
        </w:tc>
      </w:tr>
      <w:tr w:rsidR="00DD32D3" w:rsidRPr="009339F4" w14:paraId="21E9E142" w14:textId="77777777" w:rsidTr="00E53BE2">
        <w:trPr>
          <w:trHeight w:val="283"/>
          <w:jc w:val="center"/>
        </w:trPr>
        <w:tc>
          <w:tcPr>
            <w:tcW w:w="8787" w:type="dxa"/>
            <w:tcBorders>
              <w:top w:val="nil"/>
              <w:left w:val="nil"/>
              <w:bottom w:val="single" w:sz="4" w:space="0" w:color="auto"/>
              <w:right w:val="nil"/>
            </w:tcBorders>
            <w:vAlign w:val="center"/>
          </w:tcPr>
          <w:p w14:paraId="11A5D505" w14:textId="1E32387D" w:rsidR="00DD32D3" w:rsidRPr="009602B9" w:rsidRDefault="007E365F" w:rsidP="00E83177">
            <w:pPr>
              <w:widowControl/>
              <w:jc w:val="center"/>
              <w:rPr>
                <w:rFonts w:ascii="Helvetica" w:hAnsi="Helvetica"/>
                <w:color w:val="002060"/>
                <w:sz w:val="32"/>
                <w:szCs w:val="32"/>
              </w:rPr>
            </w:pPr>
            <w:r>
              <w:rPr>
                <w:rFonts w:ascii="Helvetica" w:hAnsi="Helvetica"/>
                <w:b/>
                <w:bCs/>
                <w:color w:val="002060"/>
                <w:sz w:val="32"/>
                <w:szCs w:val="32"/>
              </w:rPr>
              <w:t>XX00</w:t>
            </w:r>
            <w:r w:rsidR="00FF067F" w:rsidRPr="009602B9">
              <w:rPr>
                <w:rFonts w:ascii="Helvetica" w:hAnsi="Helvetica"/>
                <w:b/>
                <w:bCs/>
                <w:color w:val="002060"/>
                <w:sz w:val="32"/>
                <w:szCs w:val="32"/>
              </w:rPr>
              <w:t>P</w:t>
            </w:r>
          </w:p>
        </w:tc>
      </w:tr>
      <w:tr w:rsidR="00DD32D3" w:rsidRPr="009339F4" w14:paraId="65FC2C24" w14:textId="77777777" w:rsidTr="00E53BE2">
        <w:trPr>
          <w:trHeight w:val="567"/>
          <w:jc w:val="center"/>
        </w:trPr>
        <w:tc>
          <w:tcPr>
            <w:tcW w:w="8787" w:type="dxa"/>
            <w:tcBorders>
              <w:top w:val="single" w:sz="4" w:space="0" w:color="auto"/>
              <w:left w:val="nil"/>
              <w:bottom w:val="nil"/>
              <w:right w:val="nil"/>
            </w:tcBorders>
            <w:vAlign w:val="bottom"/>
          </w:tcPr>
          <w:p w14:paraId="24735C8C" w14:textId="66980A36" w:rsidR="00DD32D3" w:rsidRPr="009339F4" w:rsidRDefault="00DD32D3" w:rsidP="00AE5277">
            <w:pPr>
              <w:widowControl/>
              <w:spacing w:after="180"/>
              <w:jc w:val="right"/>
              <w:rPr>
                <w:rFonts w:ascii="Helvetica" w:hAnsi="Helvetica"/>
                <w:i/>
              </w:rPr>
            </w:pPr>
            <w:r w:rsidRPr="001C3EAA">
              <w:rPr>
                <w:rFonts w:ascii="Helvetica" w:hAnsi="Helvetica"/>
                <w:i/>
              </w:rPr>
              <w:t xml:space="preserve">Rev. </w:t>
            </w:r>
            <w:r w:rsidR="00EC284B" w:rsidRPr="001C3EAA">
              <w:rPr>
                <w:rFonts w:ascii="Helvetica" w:hAnsi="Helvetica"/>
                <w:i/>
              </w:rPr>
              <w:t xml:space="preserve"> </w:t>
            </w:r>
            <w:r w:rsidR="007E365F" w:rsidRPr="001C3EAA">
              <w:rPr>
                <w:rFonts w:ascii="Helvetica" w:hAnsi="Helvetica"/>
                <w:i/>
              </w:rPr>
              <w:t>0</w:t>
            </w:r>
            <w:r w:rsidR="001C3EAA" w:rsidRPr="001C3EAA">
              <w:rPr>
                <w:rFonts w:ascii="Helvetica" w:hAnsi="Helvetica"/>
                <w:i/>
              </w:rPr>
              <w:t>2</w:t>
            </w:r>
            <w:r w:rsidRPr="001C3EAA">
              <w:rPr>
                <w:rFonts w:ascii="Helvetica" w:hAnsi="Helvetica"/>
                <w:i/>
              </w:rPr>
              <w:t>/20</w:t>
            </w:r>
            <w:r w:rsidR="007E365F" w:rsidRPr="001C3EAA">
              <w:rPr>
                <w:rFonts w:ascii="Helvetica" w:hAnsi="Helvetica"/>
                <w:i/>
              </w:rPr>
              <w:t>23</w:t>
            </w:r>
          </w:p>
          <w:p w14:paraId="78B229D8" w14:textId="459A0EF2" w:rsidR="001375CA" w:rsidRPr="001C3EAA" w:rsidRDefault="001375CA" w:rsidP="0082110B">
            <w:pPr>
              <w:widowControl/>
              <w:jc w:val="right"/>
              <w:rPr>
                <w:rFonts w:ascii="Helvetica" w:hAnsi="Helvetica"/>
                <w:b/>
                <w:i/>
                <w:sz w:val="28"/>
                <w:szCs w:val="28"/>
              </w:rPr>
            </w:pPr>
            <w:r w:rsidRPr="001C3EAA">
              <w:rPr>
                <w:rFonts w:ascii="Helvetica" w:hAnsi="Helvetica"/>
                <w:sz w:val="28"/>
                <w:szCs w:val="28"/>
              </w:rPr>
              <w:t xml:space="preserve">Constantí,  </w:t>
            </w:r>
            <w:r w:rsidR="007E365F" w:rsidRPr="001C3EAA">
              <w:rPr>
                <w:rFonts w:ascii="Helvetica" w:hAnsi="Helvetica"/>
                <w:sz w:val="28"/>
                <w:szCs w:val="28"/>
              </w:rPr>
              <w:t>xxxx</w:t>
            </w:r>
            <w:r w:rsidRPr="001C3EAA">
              <w:rPr>
                <w:rFonts w:ascii="Helvetica" w:hAnsi="Helvetica"/>
                <w:sz w:val="28"/>
                <w:szCs w:val="28"/>
              </w:rPr>
              <w:t xml:space="preserve"> – 20</w:t>
            </w:r>
            <w:r w:rsidR="000235DF" w:rsidRPr="001C3EAA">
              <w:rPr>
                <w:rFonts w:ascii="Helvetica" w:hAnsi="Helvetica"/>
                <w:sz w:val="28"/>
                <w:szCs w:val="28"/>
              </w:rPr>
              <w:t>2</w:t>
            </w:r>
            <w:r w:rsidR="00100F25" w:rsidRPr="001C3EAA">
              <w:rPr>
                <w:rFonts w:ascii="Helvetica" w:hAnsi="Helvetica"/>
                <w:sz w:val="28"/>
                <w:szCs w:val="28"/>
              </w:rPr>
              <w:t>3</w:t>
            </w:r>
          </w:p>
        </w:tc>
      </w:tr>
    </w:tbl>
    <w:p w14:paraId="163657D8" w14:textId="77777777" w:rsidR="004D586F" w:rsidRPr="009339F4" w:rsidRDefault="004D586F" w:rsidP="00EE2CF7">
      <w:pPr>
        <w:widowControl/>
        <w:jc w:val="both"/>
        <w:rPr>
          <w:rFonts w:ascii="Arial" w:hAnsi="Arial" w:cs="Arial"/>
          <w:b/>
        </w:rPr>
        <w:sectPr w:rsidR="004D586F" w:rsidRPr="009339F4" w:rsidSect="002A1736">
          <w:headerReference w:type="default" r:id="rId9"/>
          <w:footerReference w:type="even" r:id="rId10"/>
          <w:pgSz w:w="11905" w:h="16837" w:code="9"/>
          <w:pgMar w:top="1701" w:right="851" w:bottom="1418" w:left="1418" w:header="680" w:footer="567" w:gutter="0"/>
          <w:cols w:space="708"/>
          <w:vAlign w:val="center"/>
          <w:noEndnote/>
          <w:docGrid w:linePitch="326"/>
        </w:sectPr>
      </w:pPr>
    </w:p>
    <w:p w14:paraId="3DD4A920" w14:textId="77777777" w:rsidR="00F230FB" w:rsidRPr="00B94D72" w:rsidRDefault="00F230FB" w:rsidP="00567F0A">
      <w:pPr>
        <w:widowControl/>
        <w:spacing w:line="360" w:lineRule="auto"/>
        <w:jc w:val="both"/>
        <w:rPr>
          <w:rFonts w:ascii="Helvetica" w:hAnsi="Helvetica" w:cs="Arial"/>
          <w:color w:val="002060"/>
          <w:sz w:val="28"/>
          <w:szCs w:val="28"/>
        </w:rPr>
      </w:pPr>
      <w:r w:rsidRPr="00B94D72">
        <w:rPr>
          <w:rFonts w:ascii="Helvetica" w:hAnsi="Helvetica" w:cs="Arial"/>
          <w:b/>
          <w:i/>
          <w:color w:val="002060"/>
          <w:sz w:val="28"/>
          <w:szCs w:val="28"/>
        </w:rPr>
        <w:lastRenderedPageBreak/>
        <w:t>ÍNDEX</w:t>
      </w:r>
    </w:p>
    <w:p w14:paraId="2268F82F" w14:textId="77777777" w:rsidR="00F230FB" w:rsidRPr="009339F4" w:rsidRDefault="00F230FB" w:rsidP="00EE2CF7">
      <w:pPr>
        <w:widowControl/>
        <w:jc w:val="both"/>
        <w:rPr>
          <w:rFonts w:ascii="Helvetica" w:hAnsi="Helvetica" w:cs="Arial"/>
        </w:rPr>
      </w:pPr>
    </w:p>
    <w:p w14:paraId="32AAD462" w14:textId="577A56B5" w:rsidR="001C3EAA" w:rsidRDefault="00D50F3D">
      <w:pPr>
        <w:pStyle w:val="TDC1"/>
        <w:rPr>
          <w:rFonts w:asciiTheme="minorHAnsi" w:eastAsiaTheme="minorEastAsia" w:hAnsiTheme="minorHAnsi" w:cstheme="minorBidi"/>
          <w:b w:val="0"/>
          <w:bCs w:val="0"/>
          <w:caps w:val="0"/>
          <w:shadow w:val="0"/>
          <w:noProof/>
          <w:snapToGrid/>
          <w:sz w:val="22"/>
          <w:szCs w:val="22"/>
          <w:lang w:val="es-ES"/>
        </w:rPr>
      </w:pPr>
      <w:r>
        <w:rPr>
          <w:b w:val="0"/>
          <w:bCs w:val="0"/>
          <w:caps w:val="0"/>
          <w:shadow w:val="0"/>
        </w:rPr>
        <w:fldChar w:fldCharType="begin"/>
      </w:r>
      <w:r>
        <w:rPr>
          <w:b w:val="0"/>
          <w:bCs w:val="0"/>
          <w:caps w:val="0"/>
          <w:shadow w:val="0"/>
        </w:rPr>
        <w:instrText xml:space="preserve"> TOC \o "1-2" \h \z \u </w:instrText>
      </w:r>
      <w:r>
        <w:rPr>
          <w:b w:val="0"/>
          <w:bCs w:val="0"/>
          <w:caps w:val="0"/>
          <w:shadow w:val="0"/>
        </w:rPr>
        <w:fldChar w:fldCharType="separate"/>
      </w:r>
      <w:hyperlink w:anchor="_Toc128043774" w:history="1">
        <w:r w:rsidR="001C3EAA" w:rsidRPr="003E0ECB">
          <w:rPr>
            <w:rStyle w:val="Hipervnculo"/>
            <w:rFonts w:cs="Arial"/>
            <w:noProof/>
          </w:rPr>
          <w:t>1.</w:t>
        </w:r>
        <w:r w:rsidR="001C3EAA">
          <w:rPr>
            <w:rFonts w:asciiTheme="minorHAnsi" w:eastAsiaTheme="minorEastAsia" w:hAnsiTheme="minorHAnsi" w:cstheme="minorBidi"/>
            <w:b w:val="0"/>
            <w:bCs w:val="0"/>
            <w:caps w:val="0"/>
            <w:shadow w:val="0"/>
            <w:noProof/>
            <w:snapToGrid/>
            <w:sz w:val="22"/>
            <w:szCs w:val="22"/>
            <w:lang w:val="es-ES"/>
          </w:rPr>
          <w:tab/>
        </w:r>
        <w:r w:rsidR="001C3EAA" w:rsidRPr="003E0ECB">
          <w:rPr>
            <w:rStyle w:val="Hipervnculo"/>
            <w:rFonts w:cs="Arial"/>
            <w:noProof/>
          </w:rPr>
          <w:t>DEFINICIÓ I ABAST DEL PLEC</w:t>
        </w:r>
        <w:r w:rsidR="001C3EAA">
          <w:rPr>
            <w:noProof/>
            <w:webHidden/>
          </w:rPr>
          <w:tab/>
        </w:r>
        <w:r w:rsidR="001C3EAA">
          <w:rPr>
            <w:noProof/>
            <w:webHidden/>
          </w:rPr>
          <w:fldChar w:fldCharType="begin"/>
        </w:r>
        <w:r w:rsidR="001C3EAA">
          <w:rPr>
            <w:noProof/>
            <w:webHidden/>
          </w:rPr>
          <w:instrText xml:space="preserve"> PAGEREF _Toc128043774 \h </w:instrText>
        </w:r>
        <w:r w:rsidR="001C3EAA">
          <w:rPr>
            <w:noProof/>
            <w:webHidden/>
          </w:rPr>
        </w:r>
        <w:r w:rsidR="001C3EAA">
          <w:rPr>
            <w:noProof/>
            <w:webHidden/>
          </w:rPr>
          <w:fldChar w:fldCharType="separate"/>
        </w:r>
        <w:r w:rsidR="001C3EAA">
          <w:rPr>
            <w:noProof/>
            <w:webHidden/>
          </w:rPr>
          <w:t>5</w:t>
        </w:r>
        <w:r w:rsidR="001C3EAA">
          <w:rPr>
            <w:noProof/>
            <w:webHidden/>
          </w:rPr>
          <w:fldChar w:fldCharType="end"/>
        </w:r>
      </w:hyperlink>
    </w:p>
    <w:p w14:paraId="5EA27EFA" w14:textId="25A15AE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75" w:history="1">
        <w:r w:rsidR="001C3EAA" w:rsidRPr="003E0ECB">
          <w:rPr>
            <w:rStyle w:val="Hipervnculo"/>
            <w:rFonts w:cs="Arial"/>
            <w:b/>
          </w:rPr>
          <w:t>1.1.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OBJECTE DEL PLEC</w:t>
        </w:r>
        <w:r w:rsidR="001C3EAA">
          <w:rPr>
            <w:webHidden/>
          </w:rPr>
          <w:tab/>
        </w:r>
        <w:r w:rsidR="001C3EAA">
          <w:rPr>
            <w:webHidden/>
          </w:rPr>
          <w:fldChar w:fldCharType="begin"/>
        </w:r>
        <w:r w:rsidR="001C3EAA">
          <w:rPr>
            <w:webHidden/>
          </w:rPr>
          <w:instrText xml:space="preserve"> PAGEREF _Toc128043775 \h </w:instrText>
        </w:r>
        <w:r w:rsidR="001C3EAA">
          <w:rPr>
            <w:webHidden/>
          </w:rPr>
        </w:r>
        <w:r w:rsidR="001C3EAA">
          <w:rPr>
            <w:webHidden/>
          </w:rPr>
          <w:fldChar w:fldCharType="separate"/>
        </w:r>
        <w:r w:rsidR="001C3EAA">
          <w:rPr>
            <w:webHidden/>
          </w:rPr>
          <w:t>5</w:t>
        </w:r>
        <w:r w:rsidR="001C3EAA">
          <w:rPr>
            <w:webHidden/>
          </w:rPr>
          <w:fldChar w:fldCharType="end"/>
        </w:r>
      </w:hyperlink>
    </w:p>
    <w:p w14:paraId="1AEE32AF" w14:textId="5318A95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76" w:history="1">
        <w:r w:rsidR="001C3EAA" w:rsidRPr="003E0ECB">
          <w:rPr>
            <w:rStyle w:val="Hipervnculo"/>
            <w:rFonts w:cs="Arial"/>
            <w:b/>
          </w:rPr>
          <w:t>1.2.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DEFINICIÓ DE LES OBRES</w:t>
        </w:r>
        <w:r w:rsidR="001C3EAA">
          <w:rPr>
            <w:webHidden/>
          </w:rPr>
          <w:tab/>
        </w:r>
        <w:r w:rsidR="001C3EAA">
          <w:rPr>
            <w:webHidden/>
          </w:rPr>
          <w:fldChar w:fldCharType="begin"/>
        </w:r>
        <w:r w:rsidR="001C3EAA">
          <w:rPr>
            <w:webHidden/>
          </w:rPr>
          <w:instrText xml:space="preserve"> PAGEREF _Toc128043776 \h </w:instrText>
        </w:r>
        <w:r w:rsidR="001C3EAA">
          <w:rPr>
            <w:webHidden/>
          </w:rPr>
        </w:r>
        <w:r w:rsidR="001C3EAA">
          <w:rPr>
            <w:webHidden/>
          </w:rPr>
          <w:fldChar w:fldCharType="separate"/>
        </w:r>
        <w:r w:rsidR="001C3EAA">
          <w:rPr>
            <w:webHidden/>
          </w:rPr>
          <w:t>5</w:t>
        </w:r>
        <w:r w:rsidR="001C3EAA">
          <w:rPr>
            <w:webHidden/>
          </w:rPr>
          <w:fldChar w:fldCharType="end"/>
        </w:r>
      </w:hyperlink>
    </w:p>
    <w:p w14:paraId="3F1B32B3" w14:textId="29E9F19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77" w:history="1">
        <w:r w:rsidR="001C3EAA" w:rsidRPr="003E0ECB">
          <w:rPr>
            <w:rStyle w:val="Hipervnculo"/>
            <w:rFonts w:cs="Arial"/>
            <w:b/>
            <w:highlight w:val="yellow"/>
          </w:rPr>
          <w:t>1.3.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highlight w:val="yellow"/>
          </w:rPr>
          <w:t>DESCRIPCIÓ GENERAL DE LES OBRES</w:t>
        </w:r>
        <w:r w:rsidR="001C3EAA">
          <w:rPr>
            <w:webHidden/>
          </w:rPr>
          <w:tab/>
        </w:r>
        <w:r w:rsidR="001C3EAA">
          <w:rPr>
            <w:webHidden/>
          </w:rPr>
          <w:fldChar w:fldCharType="begin"/>
        </w:r>
        <w:r w:rsidR="001C3EAA">
          <w:rPr>
            <w:webHidden/>
          </w:rPr>
          <w:instrText xml:space="preserve"> PAGEREF _Toc128043777 \h </w:instrText>
        </w:r>
        <w:r w:rsidR="001C3EAA">
          <w:rPr>
            <w:webHidden/>
          </w:rPr>
        </w:r>
        <w:r w:rsidR="001C3EAA">
          <w:rPr>
            <w:webHidden/>
          </w:rPr>
          <w:fldChar w:fldCharType="separate"/>
        </w:r>
        <w:r w:rsidR="001C3EAA">
          <w:rPr>
            <w:webHidden/>
          </w:rPr>
          <w:t>6</w:t>
        </w:r>
        <w:r w:rsidR="001C3EAA">
          <w:rPr>
            <w:webHidden/>
          </w:rPr>
          <w:fldChar w:fldCharType="end"/>
        </w:r>
      </w:hyperlink>
    </w:p>
    <w:p w14:paraId="1174CFAD" w14:textId="72DED9B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78" w:history="1">
        <w:r w:rsidR="001C3EAA" w:rsidRPr="003E0ECB">
          <w:rPr>
            <w:rStyle w:val="Hipervnculo"/>
            <w:rFonts w:cs="Arial"/>
            <w:b/>
          </w:rPr>
          <w:t>1.4.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PERSONAL DE L’ADMINISTRACIÓ I DEL CONTRACTISTA</w:t>
        </w:r>
        <w:r w:rsidR="001C3EAA">
          <w:rPr>
            <w:webHidden/>
          </w:rPr>
          <w:tab/>
        </w:r>
        <w:r w:rsidR="001C3EAA">
          <w:rPr>
            <w:webHidden/>
          </w:rPr>
          <w:fldChar w:fldCharType="begin"/>
        </w:r>
        <w:r w:rsidR="001C3EAA">
          <w:rPr>
            <w:webHidden/>
          </w:rPr>
          <w:instrText xml:space="preserve"> PAGEREF _Toc128043778 \h </w:instrText>
        </w:r>
        <w:r w:rsidR="001C3EAA">
          <w:rPr>
            <w:webHidden/>
          </w:rPr>
        </w:r>
        <w:r w:rsidR="001C3EAA">
          <w:rPr>
            <w:webHidden/>
          </w:rPr>
          <w:fldChar w:fldCharType="separate"/>
        </w:r>
        <w:r w:rsidR="001C3EAA">
          <w:rPr>
            <w:webHidden/>
          </w:rPr>
          <w:t>7</w:t>
        </w:r>
        <w:r w:rsidR="001C3EAA">
          <w:rPr>
            <w:webHidden/>
          </w:rPr>
          <w:fldChar w:fldCharType="end"/>
        </w:r>
      </w:hyperlink>
    </w:p>
    <w:p w14:paraId="494FE0BC" w14:textId="32CBFE5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79" w:history="1">
        <w:r w:rsidR="001C3EAA" w:rsidRPr="003E0ECB">
          <w:rPr>
            <w:rStyle w:val="Hipervnculo"/>
            <w:rFonts w:cs="Arial"/>
            <w:b/>
          </w:rPr>
          <w:t>1.5.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DISPOSICIONS TÈCNIQUES A TENIR EN COMPTE</w:t>
        </w:r>
        <w:r w:rsidR="001C3EAA">
          <w:rPr>
            <w:webHidden/>
          </w:rPr>
          <w:tab/>
        </w:r>
        <w:r w:rsidR="001C3EAA">
          <w:rPr>
            <w:webHidden/>
          </w:rPr>
          <w:fldChar w:fldCharType="begin"/>
        </w:r>
        <w:r w:rsidR="001C3EAA">
          <w:rPr>
            <w:webHidden/>
          </w:rPr>
          <w:instrText xml:space="preserve"> PAGEREF _Toc128043779 \h </w:instrText>
        </w:r>
        <w:r w:rsidR="001C3EAA">
          <w:rPr>
            <w:webHidden/>
          </w:rPr>
        </w:r>
        <w:r w:rsidR="001C3EAA">
          <w:rPr>
            <w:webHidden/>
          </w:rPr>
          <w:fldChar w:fldCharType="separate"/>
        </w:r>
        <w:r w:rsidR="001C3EAA">
          <w:rPr>
            <w:webHidden/>
          </w:rPr>
          <w:t>7</w:t>
        </w:r>
        <w:r w:rsidR="001C3EAA">
          <w:rPr>
            <w:webHidden/>
          </w:rPr>
          <w:fldChar w:fldCharType="end"/>
        </w:r>
      </w:hyperlink>
    </w:p>
    <w:p w14:paraId="186D71AD" w14:textId="005C1918" w:rsidR="001C3EAA" w:rsidRDefault="000E52AC">
      <w:pPr>
        <w:pStyle w:val="TDC1"/>
        <w:rPr>
          <w:rFonts w:asciiTheme="minorHAnsi" w:eastAsiaTheme="minorEastAsia" w:hAnsiTheme="minorHAnsi" w:cstheme="minorBidi"/>
          <w:b w:val="0"/>
          <w:bCs w:val="0"/>
          <w:caps w:val="0"/>
          <w:shadow w:val="0"/>
          <w:noProof/>
          <w:snapToGrid/>
          <w:sz w:val="22"/>
          <w:szCs w:val="22"/>
          <w:lang w:val="es-ES"/>
        </w:rPr>
      </w:pPr>
      <w:hyperlink w:anchor="_Toc128043780" w:history="1">
        <w:r w:rsidR="001C3EAA" w:rsidRPr="003E0ECB">
          <w:rPr>
            <w:rStyle w:val="Hipervnculo"/>
            <w:rFonts w:cs="Arial"/>
            <w:noProof/>
          </w:rPr>
          <w:t>2.</w:t>
        </w:r>
        <w:r w:rsidR="001C3EAA">
          <w:rPr>
            <w:rFonts w:asciiTheme="minorHAnsi" w:eastAsiaTheme="minorEastAsia" w:hAnsiTheme="minorHAnsi" w:cstheme="minorBidi"/>
            <w:b w:val="0"/>
            <w:bCs w:val="0"/>
            <w:caps w:val="0"/>
            <w:shadow w:val="0"/>
            <w:noProof/>
            <w:snapToGrid/>
            <w:sz w:val="22"/>
            <w:szCs w:val="22"/>
            <w:lang w:val="es-ES"/>
          </w:rPr>
          <w:tab/>
        </w:r>
        <w:r w:rsidR="001C3EAA" w:rsidRPr="003E0ECB">
          <w:rPr>
            <w:rStyle w:val="Hipervnculo"/>
            <w:rFonts w:cs="Arial"/>
            <w:noProof/>
          </w:rPr>
          <w:t>MATERIALS, DISPOSITIUS I INSTAL·LACIONS I LES SEVES CARACTERÍSTIQUES</w:t>
        </w:r>
        <w:r w:rsidR="001C3EAA">
          <w:rPr>
            <w:noProof/>
            <w:webHidden/>
          </w:rPr>
          <w:tab/>
        </w:r>
        <w:r w:rsidR="001C3EAA">
          <w:rPr>
            <w:noProof/>
            <w:webHidden/>
          </w:rPr>
          <w:fldChar w:fldCharType="begin"/>
        </w:r>
        <w:r w:rsidR="001C3EAA">
          <w:rPr>
            <w:noProof/>
            <w:webHidden/>
          </w:rPr>
          <w:instrText xml:space="preserve"> PAGEREF _Toc128043780 \h </w:instrText>
        </w:r>
        <w:r w:rsidR="001C3EAA">
          <w:rPr>
            <w:noProof/>
            <w:webHidden/>
          </w:rPr>
        </w:r>
        <w:r w:rsidR="001C3EAA">
          <w:rPr>
            <w:noProof/>
            <w:webHidden/>
          </w:rPr>
          <w:fldChar w:fldCharType="separate"/>
        </w:r>
        <w:r w:rsidR="001C3EAA">
          <w:rPr>
            <w:noProof/>
            <w:webHidden/>
          </w:rPr>
          <w:t>9</w:t>
        </w:r>
        <w:r w:rsidR="001C3EAA">
          <w:rPr>
            <w:noProof/>
            <w:webHidden/>
          </w:rPr>
          <w:fldChar w:fldCharType="end"/>
        </w:r>
      </w:hyperlink>
    </w:p>
    <w:p w14:paraId="39AECA79" w14:textId="6A34B05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1" w:history="1">
        <w:r w:rsidR="001C3EAA" w:rsidRPr="003E0ECB">
          <w:rPr>
            <w:rStyle w:val="Hipervnculo"/>
            <w:rFonts w:cs="Arial"/>
            <w:b/>
          </w:rPr>
          <w:t>2.1.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CONDICIONS GENERALS DELS MATERIALS</w:t>
        </w:r>
        <w:r w:rsidR="001C3EAA">
          <w:rPr>
            <w:webHidden/>
          </w:rPr>
          <w:tab/>
        </w:r>
        <w:r w:rsidR="001C3EAA">
          <w:rPr>
            <w:webHidden/>
          </w:rPr>
          <w:fldChar w:fldCharType="begin"/>
        </w:r>
        <w:r w:rsidR="001C3EAA">
          <w:rPr>
            <w:webHidden/>
          </w:rPr>
          <w:instrText xml:space="preserve"> PAGEREF _Toc128043781 \h </w:instrText>
        </w:r>
        <w:r w:rsidR="001C3EAA">
          <w:rPr>
            <w:webHidden/>
          </w:rPr>
        </w:r>
        <w:r w:rsidR="001C3EAA">
          <w:rPr>
            <w:webHidden/>
          </w:rPr>
          <w:fldChar w:fldCharType="separate"/>
        </w:r>
        <w:r w:rsidR="001C3EAA">
          <w:rPr>
            <w:webHidden/>
          </w:rPr>
          <w:t>9</w:t>
        </w:r>
        <w:r w:rsidR="001C3EAA">
          <w:rPr>
            <w:webHidden/>
          </w:rPr>
          <w:fldChar w:fldCharType="end"/>
        </w:r>
      </w:hyperlink>
    </w:p>
    <w:p w14:paraId="019A4885" w14:textId="0E38DB5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2" w:history="1">
        <w:r w:rsidR="001C3EAA" w:rsidRPr="003E0ECB">
          <w:rPr>
            <w:rStyle w:val="Hipervnculo"/>
            <w:rFonts w:cs="Arial"/>
            <w:b/>
          </w:rPr>
          <w:t>2.2.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MATERIALS A EMPRAR EN REBLIMENTS I TERRAPLENS</w:t>
        </w:r>
        <w:r w:rsidR="001C3EAA">
          <w:rPr>
            <w:webHidden/>
          </w:rPr>
          <w:tab/>
        </w:r>
        <w:r w:rsidR="001C3EAA">
          <w:rPr>
            <w:webHidden/>
          </w:rPr>
          <w:fldChar w:fldCharType="begin"/>
        </w:r>
        <w:r w:rsidR="001C3EAA">
          <w:rPr>
            <w:webHidden/>
          </w:rPr>
          <w:instrText xml:space="preserve"> PAGEREF _Toc128043782 \h </w:instrText>
        </w:r>
        <w:r w:rsidR="001C3EAA">
          <w:rPr>
            <w:webHidden/>
          </w:rPr>
        </w:r>
        <w:r w:rsidR="001C3EAA">
          <w:rPr>
            <w:webHidden/>
          </w:rPr>
          <w:fldChar w:fldCharType="separate"/>
        </w:r>
        <w:r w:rsidR="001C3EAA">
          <w:rPr>
            <w:webHidden/>
          </w:rPr>
          <w:t>10</w:t>
        </w:r>
        <w:r w:rsidR="001C3EAA">
          <w:rPr>
            <w:webHidden/>
          </w:rPr>
          <w:fldChar w:fldCharType="end"/>
        </w:r>
      </w:hyperlink>
    </w:p>
    <w:p w14:paraId="16DCD183" w14:textId="1D5DC9B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3" w:history="1">
        <w:r w:rsidR="001C3EAA" w:rsidRPr="003E0ECB">
          <w:rPr>
            <w:rStyle w:val="Hipervnculo"/>
            <w:rFonts w:cs="Arial"/>
            <w:b/>
          </w:rPr>
          <w:t>2.3.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MATERIALS A EMPRAR EN REBLIMENTS DE RASES</w:t>
        </w:r>
        <w:r w:rsidR="001C3EAA">
          <w:rPr>
            <w:webHidden/>
          </w:rPr>
          <w:tab/>
        </w:r>
        <w:r w:rsidR="001C3EAA">
          <w:rPr>
            <w:webHidden/>
          </w:rPr>
          <w:fldChar w:fldCharType="begin"/>
        </w:r>
        <w:r w:rsidR="001C3EAA">
          <w:rPr>
            <w:webHidden/>
          </w:rPr>
          <w:instrText xml:space="preserve"> PAGEREF _Toc128043783 \h </w:instrText>
        </w:r>
        <w:r w:rsidR="001C3EAA">
          <w:rPr>
            <w:webHidden/>
          </w:rPr>
        </w:r>
        <w:r w:rsidR="001C3EAA">
          <w:rPr>
            <w:webHidden/>
          </w:rPr>
          <w:fldChar w:fldCharType="separate"/>
        </w:r>
        <w:r w:rsidR="001C3EAA">
          <w:rPr>
            <w:webHidden/>
          </w:rPr>
          <w:t>11</w:t>
        </w:r>
        <w:r w:rsidR="001C3EAA">
          <w:rPr>
            <w:webHidden/>
          </w:rPr>
          <w:fldChar w:fldCharType="end"/>
        </w:r>
      </w:hyperlink>
    </w:p>
    <w:p w14:paraId="305E551A" w14:textId="15956A9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4" w:history="1">
        <w:r w:rsidR="001C3EAA" w:rsidRPr="003E0ECB">
          <w:rPr>
            <w:rStyle w:val="Hipervnculo"/>
            <w:rFonts w:cs="Arial"/>
            <w:b/>
          </w:rPr>
          <w:t>2.4.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MATERIAL GRANULAR EN CAPES FILTRANTS</w:t>
        </w:r>
        <w:r w:rsidR="001C3EAA">
          <w:rPr>
            <w:webHidden/>
          </w:rPr>
          <w:tab/>
        </w:r>
        <w:r w:rsidR="001C3EAA">
          <w:rPr>
            <w:webHidden/>
          </w:rPr>
          <w:fldChar w:fldCharType="begin"/>
        </w:r>
        <w:r w:rsidR="001C3EAA">
          <w:rPr>
            <w:webHidden/>
          </w:rPr>
          <w:instrText xml:space="preserve"> PAGEREF _Toc128043784 \h </w:instrText>
        </w:r>
        <w:r w:rsidR="001C3EAA">
          <w:rPr>
            <w:webHidden/>
          </w:rPr>
        </w:r>
        <w:r w:rsidR="001C3EAA">
          <w:rPr>
            <w:webHidden/>
          </w:rPr>
          <w:fldChar w:fldCharType="separate"/>
        </w:r>
        <w:r w:rsidR="001C3EAA">
          <w:rPr>
            <w:webHidden/>
          </w:rPr>
          <w:t>11</w:t>
        </w:r>
        <w:r w:rsidR="001C3EAA">
          <w:rPr>
            <w:webHidden/>
          </w:rPr>
          <w:fldChar w:fldCharType="end"/>
        </w:r>
      </w:hyperlink>
    </w:p>
    <w:p w14:paraId="2DF38280" w14:textId="390B8A8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5" w:history="1">
        <w:r w:rsidR="001C3EAA" w:rsidRPr="003E0ECB">
          <w:rPr>
            <w:rStyle w:val="Hipervnculo"/>
            <w:rFonts w:cs="Arial"/>
            <w:b/>
          </w:rPr>
          <w:t>2.5.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PEDRA PER A FÀBRIQUES I AFERMAMENTS</w:t>
        </w:r>
        <w:r w:rsidR="001C3EAA">
          <w:rPr>
            <w:webHidden/>
          </w:rPr>
          <w:tab/>
        </w:r>
        <w:r w:rsidR="001C3EAA">
          <w:rPr>
            <w:webHidden/>
          </w:rPr>
          <w:fldChar w:fldCharType="begin"/>
        </w:r>
        <w:r w:rsidR="001C3EAA">
          <w:rPr>
            <w:webHidden/>
          </w:rPr>
          <w:instrText xml:space="preserve"> PAGEREF _Toc128043785 \h </w:instrText>
        </w:r>
        <w:r w:rsidR="001C3EAA">
          <w:rPr>
            <w:webHidden/>
          </w:rPr>
        </w:r>
        <w:r w:rsidR="001C3EAA">
          <w:rPr>
            <w:webHidden/>
          </w:rPr>
          <w:fldChar w:fldCharType="separate"/>
        </w:r>
        <w:r w:rsidR="001C3EAA">
          <w:rPr>
            <w:webHidden/>
          </w:rPr>
          <w:t>12</w:t>
        </w:r>
        <w:r w:rsidR="001C3EAA">
          <w:rPr>
            <w:webHidden/>
          </w:rPr>
          <w:fldChar w:fldCharType="end"/>
        </w:r>
      </w:hyperlink>
    </w:p>
    <w:p w14:paraId="71E24598" w14:textId="5AB3B59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6" w:history="1">
        <w:r w:rsidR="001C3EAA" w:rsidRPr="003E0ECB">
          <w:rPr>
            <w:rStyle w:val="Hipervnculo"/>
            <w:rFonts w:cs="Arial"/>
            <w:b/>
          </w:rPr>
          <w:t>2.6.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EMMACAT SOTA SOLERA DE DIPÒSITS</w:t>
        </w:r>
        <w:r w:rsidR="001C3EAA">
          <w:rPr>
            <w:webHidden/>
          </w:rPr>
          <w:tab/>
        </w:r>
        <w:r w:rsidR="001C3EAA">
          <w:rPr>
            <w:webHidden/>
          </w:rPr>
          <w:fldChar w:fldCharType="begin"/>
        </w:r>
        <w:r w:rsidR="001C3EAA">
          <w:rPr>
            <w:webHidden/>
          </w:rPr>
          <w:instrText xml:space="preserve"> PAGEREF _Toc128043786 \h </w:instrText>
        </w:r>
        <w:r w:rsidR="001C3EAA">
          <w:rPr>
            <w:webHidden/>
          </w:rPr>
        </w:r>
        <w:r w:rsidR="001C3EAA">
          <w:rPr>
            <w:webHidden/>
          </w:rPr>
          <w:fldChar w:fldCharType="separate"/>
        </w:r>
        <w:r w:rsidR="001C3EAA">
          <w:rPr>
            <w:webHidden/>
          </w:rPr>
          <w:t>13</w:t>
        </w:r>
        <w:r w:rsidR="001C3EAA">
          <w:rPr>
            <w:webHidden/>
          </w:rPr>
          <w:fldChar w:fldCharType="end"/>
        </w:r>
      </w:hyperlink>
    </w:p>
    <w:p w14:paraId="1094DFA8" w14:textId="081C648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7" w:history="1">
        <w:r w:rsidR="001C3EAA" w:rsidRPr="003E0ECB">
          <w:rPr>
            <w:rStyle w:val="Hipervnculo"/>
            <w:rFonts w:cs="Arial"/>
            <w:b/>
          </w:rPr>
          <w:t>2.7.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ÀRIDS PER A MORTERS I FORMIGONS</w:t>
        </w:r>
        <w:r w:rsidR="001C3EAA">
          <w:rPr>
            <w:webHidden/>
          </w:rPr>
          <w:tab/>
        </w:r>
        <w:r w:rsidR="001C3EAA">
          <w:rPr>
            <w:webHidden/>
          </w:rPr>
          <w:fldChar w:fldCharType="begin"/>
        </w:r>
        <w:r w:rsidR="001C3EAA">
          <w:rPr>
            <w:webHidden/>
          </w:rPr>
          <w:instrText xml:space="preserve"> PAGEREF _Toc128043787 \h </w:instrText>
        </w:r>
        <w:r w:rsidR="001C3EAA">
          <w:rPr>
            <w:webHidden/>
          </w:rPr>
        </w:r>
        <w:r w:rsidR="001C3EAA">
          <w:rPr>
            <w:webHidden/>
          </w:rPr>
          <w:fldChar w:fldCharType="separate"/>
        </w:r>
        <w:r w:rsidR="001C3EAA">
          <w:rPr>
            <w:webHidden/>
          </w:rPr>
          <w:t>13</w:t>
        </w:r>
        <w:r w:rsidR="001C3EAA">
          <w:rPr>
            <w:webHidden/>
          </w:rPr>
          <w:fldChar w:fldCharType="end"/>
        </w:r>
      </w:hyperlink>
    </w:p>
    <w:p w14:paraId="3A54DC77" w14:textId="1EA7A5D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8" w:history="1">
        <w:r w:rsidR="001C3EAA" w:rsidRPr="003E0ECB">
          <w:rPr>
            <w:rStyle w:val="Hipervnculo"/>
            <w:rFonts w:cs="Arial"/>
            <w:b/>
          </w:rPr>
          <w:t>2.8.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CIMENT</w:t>
        </w:r>
        <w:r w:rsidR="001C3EAA">
          <w:rPr>
            <w:webHidden/>
          </w:rPr>
          <w:tab/>
        </w:r>
        <w:r w:rsidR="001C3EAA">
          <w:rPr>
            <w:webHidden/>
          </w:rPr>
          <w:fldChar w:fldCharType="begin"/>
        </w:r>
        <w:r w:rsidR="001C3EAA">
          <w:rPr>
            <w:webHidden/>
          </w:rPr>
          <w:instrText xml:space="preserve"> PAGEREF _Toc128043788 \h </w:instrText>
        </w:r>
        <w:r w:rsidR="001C3EAA">
          <w:rPr>
            <w:webHidden/>
          </w:rPr>
        </w:r>
        <w:r w:rsidR="001C3EAA">
          <w:rPr>
            <w:webHidden/>
          </w:rPr>
          <w:fldChar w:fldCharType="separate"/>
        </w:r>
        <w:r w:rsidR="001C3EAA">
          <w:rPr>
            <w:webHidden/>
          </w:rPr>
          <w:t>14</w:t>
        </w:r>
        <w:r w:rsidR="001C3EAA">
          <w:rPr>
            <w:webHidden/>
          </w:rPr>
          <w:fldChar w:fldCharType="end"/>
        </w:r>
      </w:hyperlink>
    </w:p>
    <w:p w14:paraId="649A900E" w14:textId="5D88A6D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89" w:history="1">
        <w:r w:rsidR="001C3EAA" w:rsidRPr="003E0ECB">
          <w:rPr>
            <w:rStyle w:val="Hipervnculo"/>
            <w:rFonts w:cs="Arial"/>
            <w:b/>
          </w:rPr>
          <w:t>2.9.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AIGUA</w:t>
        </w:r>
        <w:r w:rsidR="001C3EAA">
          <w:rPr>
            <w:webHidden/>
          </w:rPr>
          <w:tab/>
        </w:r>
        <w:r w:rsidR="001C3EAA">
          <w:rPr>
            <w:webHidden/>
          </w:rPr>
          <w:fldChar w:fldCharType="begin"/>
        </w:r>
        <w:r w:rsidR="001C3EAA">
          <w:rPr>
            <w:webHidden/>
          </w:rPr>
          <w:instrText xml:space="preserve"> PAGEREF _Toc128043789 \h </w:instrText>
        </w:r>
        <w:r w:rsidR="001C3EAA">
          <w:rPr>
            <w:webHidden/>
          </w:rPr>
        </w:r>
        <w:r w:rsidR="001C3EAA">
          <w:rPr>
            <w:webHidden/>
          </w:rPr>
          <w:fldChar w:fldCharType="separate"/>
        </w:r>
        <w:r w:rsidR="001C3EAA">
          <w:rPr>
            <w:webHidden/>
          </w:rPr>
          <w:t>14</w:t>
        </w:r>
        <w:r w:rsidR="001C3EAA">
          <w:rPr>
            <w:webHidden/>
          </w:rPr>
          <w:fldChar w:fldCharType="end"/>
        </w:r>
      </w:hyperlink>
    </w:p>
    <w:p w14:paraId="18954639" w14:textId="5308A64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0" w:history="1">
        <w:r w:rsidR="001C3EAA" w:rsidRPr="003E0ECB">
          <w:rPr>
            <w:rStyle w:val="Hipervnculo"/>
            <w:rFonts w:cs="Arial"/>
            <w:b/>
          </w:rPr>
          <w:t>2.10.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ADDITIUS PER A FORMIGONS</w:t>
        </w:r>
        <w:r w:rsidR="001C3EAA">
          <w:rPr>
            <w:webHidden/>
          </w:rPr>
          <w:tab/>
        </w:r>
        <w:r w:rsidR="001C3EAA">
          <w:rPr>
            <w:webHidden/>
          </w:rPr>
          <w:fldChar w:fldCharType="begin"/>
        </w:r>
        <w:r w:rsidR="001C3EAA">
          <w:rPr>
            <w:webHidden/>
          </w:rPr>
          <w:instrText xml:space="preserve"> PAGEREF _Toc128043790 \h </w:instrText>
        </w:r>
        <w:r w:rsidR="001C3EAA">
          <w:rPr>
            <w:webHidden/>
          </w:rPr>
        </w:r>
        <w:r w:rsidR="001C3EAA">
          <w:rPr>
            <w:webHidden/>
          </w:rPr>
          <w:fldChar w:fldCharType="separate"/>
        </w:r>
        <w:r w:rsidR="001C3EAA">
          <w:rPr>
            <w:webHidden/>
          </w:rPr>
          <w:t>14</w:t>
        </w:r>
        <w:r w:rsidR="001C3EAA">
          <w:rPr>
            <w:webHidden/>
          </w:rPr>
          <w:fldChar w:fldCharType="end"/>
        </w:r>
      </w:hyperlink>
    </w:p>
    <w:p w14:paraId="31B3CA15" w14:textId="3756279E"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1" w:history="1">
        <w:r w:rsidR="001C3EAA" w:rsidRPr="003E0ECB">
          <w:rPr>
            <w:rStyle w:val="Hipervnculo"/>
            <w:rFonts w:cs="Arial"/>
            <w:b/>
          </w:rPr>
          <w:t>2.11.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QUALITATS DELS FORMIGONS</w:t>
        </w:r>
        <w:r w:rsidR="001C3EAA">
          <w:rPr>
            <w:webHidden/>
          </w:rPr>
          <w:tab/>
        </w:r>
        <w:r w:rsidR="001C3EAA">
          <w:rPr>
            <w:webHidden/>
          </w:rPr>
          <w:fldChar w:fldCharType="begin"/>
        </w:r>
        <w:r w:rsidR="001C3EAA">
          <w:rPr>
            <w:webHidden/>
          </w:rPr>
          <w:instrText xml:space="preserve"> PAGEREF _Toc128043791 \h </w:instrText>
        </w:r>
        <w:r w:rsidR="001C3EAA">
          <w:rPr>
            <w:webHidden/>
          </w:rPr>
        </w:r>
        <w:r w:rsidR="001C3EAA">
          <w:rPr>
            <w:webHidden/>
          </w:rPr>
          <w:fldChar w:fldCharType="separate"/>
        </w:r>
        <w:r w:rsidR="001C3EAA">
          <w:rPr>
            <w:webHidden/>
          </w:rPr>
          <w:t>15</w:t>
        </w:r>
        <w:r w:rsidR="001C3EAA">
          <w:rPr>
            <w:webHidden/>
          </w:rPr>
          <w:fldChar w:fldCharType="end"/>
        </w:r>
      </w:hyperlink>
    </w:p>
    <w:p w14:paraId="595C4525" w14:textId="6C3E63C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2" w:history="1">
        <w:r w:rsidR="001C3EAA" w:rsidRPr="003E0ECB">
          <w:rPr>
            <w:rStyle w:val="Hipervnculo"/>
            <w:rFonts w:cs="Arial"/>
            <w:b/>
          </w:rPr>
          <w:t>2.12.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INHIBIDORS PER A REPARACIONS DE FORMIGÓ</w:t>
        </w:r>
        <w:r w:rsidR="001C3EAA">
          <w:rPr>
            <w:webHidden/>
          </w:rPr>
          <w:tab/>
        </w:r>
        <w:r w:rsidR="001C3EAA">
          <w:rPr>
            <w:webHidden/>
          </w:rPr>
          <w:fldChar w:fldCharType="begin"/>
        </w:r>
        <w:r w:rsidR="001C3EAA">
          <w:rPr>
            <w:webHidden/>
          </w:rPr>
          <w:instrText xml:space="preserve"> PAGEREF _Toc128043792 \h </w:instrText>
        </w:r>
        <w:r w:rsidR="001C3EAA">
          <w:rPr>
            <w:webHidden/>
          </w:rPr>
        </w:r>
        <w:r w:rsidR="001C3EAA">
          <w:rPr>
            <w:webHidden/>
          </w:rPr>
          <w:fldChar w:fldCharType="separate"/>
        </w:r>
        <w:r w:rsidR="001C3EAA">
          <w:rPr>
            <w:webHidden/>
          </w:rPr>
          <w:t>16</w:t>
        </w:r>
        <w:r w:rsidR="001C3EAA">
          <w:rPr>
            <w:webHidden/>
          </w:rPr>
          <w:fldChar w:fldCharType="end"/>
        </w:r>
      </w:hyperlink>
    </w:p>
    <w:p w14:paraId="43D57B27" w14:textId="46F10AE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3" w:history="1">
        <w:r w:rsidR="001C3EAA" w:rsidRPr="003E0ECB">
          <w:rPr>
            <w:rStyle w:val="Hipervnculo"/>
            <w:rFonts w:cs="Arial"/>
            <w:b/>
          </w:rPr>
          <w:t>2.13.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BEURADES PASSIVANTS PER A SANJAMENT DE FORMIGÓ</w:t>
        </w:r>
        <w:r w:rsidR="001C3EAA">
          <w:rPr>
            <w:webHidden/>
          </w:rPr>
          <w:tab/>
        </w:r>
        <w:r w:rsidR="001C3EAA">
          <w:rPr>
            <w:webHidden/>
          </w:rPr>
          <w:fldChar w:fldCharType="begin"/>
        </w:r>
        <w:r w:rsidR="001C3EAA">
          <w:rPr>
            <w:webHidden/>
          </w:rPr>
          <w:instrText xml:space="preserve"> PAGEREF _Toc128043793 \h </w:instrText>
        </w:r>
        <w:r w:rsidR="001C3EAA">
          <w:rPr>
            <w:webHidden/>
          </w:rPr>
        </w:r>
        <w:r w:rsidR="001C3EAA">
          <w:rPr>
            <w:webHidden/>
          </w:rPr>
          <w:fldChar w:fldCharType="separate"/>
        </w:r>
        <w:r w:rsidR="001C3EAA">
          <w:rPr>
            <w:webHidden/>
          </w:rPr>
          <w:t>17</w:t>
        </w:r>
        <w:r w:rsidR="001C3EAA">
          <w:rPr>
            <w:webHidden/>
          </w:rPr>
          <w:fldChar w:fldCharType="end"/>
        </w:r>
      </w:hyperlink>
    </w:p>
    <w:p w14:paraId="6FE2516B" w14:textId="1C87231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4" w:history="1">
        <w:r w:rsidR="001C3EAA" w:rsidRPr="003E0ECB">
          <w:rPr>
            <w:rStyle w:val="Hipervnculo"/>
            <w:rFonts w:cs="Arial"/>
            <w:b/>
          </w:rPr>
          <w:t>2.14.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MORTERS DE REPARACIÓ</w:t>
        </w:r>
        <w:r w:rsidR="001C3EAA">
          <w:rPr>
            <w:webHidden/>
          </w:rPr>
          <w:tab/>
        </w:r>
        <w:r w:rsidR="001C3EAA">
          <w:rPr>
            <w:webHidden/>
          </w:rPr>
          <w:fldChar w:fldCharType="begin"/>
        </w:r>
        <w:r w:rsidR="001C3EAA">
          <w:rPr>
            <w:webHidden/>
          </w:rPr>
          <w:instrText xml:space="preserve"> PAGEREF _Toc128043794 \h </w:instrText>
        </w:r>
        <w:r w:rsidR="001C3EAA">
          <w:rPr>
            <w:webHidden/>
          </w:rPr>
        </w:r>
        <w:r w:rsidR="001C3EAA">
          <w:rPr>
            <w:webHidden/>
          </w:rPr>
          <w:fldChar w:fldCharType="separate"/>
        </w:r>
        <w:r w:rsidR="001C3EAA">
          <w:rPr>
            <w:webHidden/>
          </w:rPr>
          <w:t>18</w:t>
        </w:r>
        <w:r w:rsidR="001C3EAA">
          <w:rPr>
            <w:webHidden/>
          </w:rPr>
          <w:fldChar w:fldCharType="end"/>
        </w:r>
      </w:hyperlink>
    </w:p>
    <w:p w14:paraId="585A764C" w14:textId="57C4E2A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5" w:history="1">
        <w:r w:rsidR="001C3EAA" w:rsidRPr="003E0ECB">
          <w:rPr>
            <w:rStyle w:val="Hipervnculo"/>
            <w:rFonts w:cs="Arial"/>
            <w:b/>
          </w:rPr>
          <w:t>2.15.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ACER EN RODONS PER A ARMADURES</w:t>
        </w:r>
        <w:r w:rsidR="001C3EAA">
          <w:rPr>
            <w:webHidden/>
          </w:rPr>
          <w:tab/>
        </w:r>
        <w:r w:rsidR="001C3EAA">
          <w:rPr>
            <w:webHidden/>
          </w:rPr>
          <w:fldChar w:fldCharType="begin"/>
        </w:r>
        <w:r w:rsidR="001C3EAA">
          <w:rPr>
            <w:webHidden/>
          </w:rPr>
          <w:instrText xml:space="preserve"> PAGEREF _Toc128043795 \h </w:instrText>
        </w:r>
        <w:r w:rsidR="001C3EAA">
          <w:rPr>
            <w:webHidden/>
          </w:rPr>
        </w:r>
        <w:r w:rsidR="001C3EAA">
          <w:rPr>
            <w:webHidden/>
          </w:rPr>
          <w:fldChar w:fldCharType="separate"/>
        </w:r>
        <w:r w:rsidR="001C3EAA">
          <w:rPr>
            <w:webHidden/>
          </w:rPr>
          <w:t>19</w:t>
        </w:r>
        <w:r w:rsidR="001C3EAA">
          <w:rPr>
            <w:webHidden/>
          </w:rPr>
          <w:fldChar w:fldCharType="end"/>
        </w:r>
      </w:hyperlink>
    </w:p>
    <w:p w14:paraId="21792857" w14:textId="57A5A16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6" w:history="1">
        <w:r w:rsidR="001C3EAA" w:rsidRPr="003E0ECB">
          <w:rPr>
            <w:rStyle w:val="Hipervnculo"/>
            <w:rFonts w:cs="Arial"/>
            <w:b/>
          </w:rPr>
          <w:t>2.16.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ACER PER A ARMADURES ACTIVES</w:t>
        </w:r>
        <w:r w:rsidR="001C3EAA">
          <w:rPr>
            <w:webHidden/>
          </w:rPr>
          <w:tab/>
        </w:r>
        <w:r w:rsidR="001C3EAA">
          <w:rPr>
            <w:webHidden/>
          </w:rPr>
          <w:fldChar w:fldCharType="begin"/>
        </w:r>
        <w:r w:rsidR="001C3EAA">
          <w:rPr>
            <w:webHidden/>
          </w:rPr>
          <w:instrText xml:space="preserve"> PAGEREF _Toc128043796 \h </w:instrText>
        </w:r>
        <w:r w:rsidR="001C3EAA">
          <w:rPr>
            <w:webHidden/>
          </w:rPr>
        </w:r>
        <w:r w:rsidR="001C3EAA">
          <w:rPr>
            <w:webHidden/>
          </w:rPr>
          <w:fldChar w:fldCharType="separate"/>
        </w:r>
        <w:r w:rsidR="001C3EAA">
          <w:rPr>
            <w:webHidden/>
          </w:rPr>
          <w:t>20</w:t>
        </w:r>
        <w:r w:rsidR="001C3EAA">
          <w:rPr>
            <w:webHidden/>
          </w:rPr>
          <w:fldChar w:fldCharType="end"/>
        </w:r>
      </w:hyperlink>
    </w:p>
    <w:p w14:paraId="400D4635" w14:textId="5A037F9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7" w:history="1">
        <w:r w:rsidR="001C3EAA" w:rsidRPr="003E0ECB">
          <w:rPr>
            <w:rStyle w:val="Hipervnculo"/>
            <w:rFonts w:cs="Arial"/>
            <w:b/>
          </w:rPr>
          <w:t>2.17.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ACER LAMINAT PER A ESTRUCTURES</w:t>
        </w:r>
        <w:r w:rsidR="001C3EAA">
          <w:rPr>
            <w:webHidden/>
          </w:rPr>
          <w:tab/>
        </w:r>
        <w:r w:rsidR="001C3EAA">
          <w:rPr>
            <w:webHidden/>
          </w:rPr>
          <w:fldChar w:fldCharType="begin"/>
        </w:r>
        <w:r w:rsidR="001C3EAA">
          <w:rPr>
            <w:webHidden/>
          </w:rPr>
          <w:instrText xml:space="preserve"> PAGEREF _Toc128043797 \h </w:instrText>
        </w:r>
        <w:r w:rsidR="001C3EAA">
          <w:rPr>
            <w:webHidden/>
          </w:rPr>
        </w:r>
        <w:r w:rsidR="001C3EAA">
          <w:rPr>
            <w:webHidden/>
          </w:rPr>
          <w:fldChar w:fldCharType="separate"/>
        </w:r>
        <w:r w:rsidR="001C3EAA">
          <w:rPr>
            <w:webHidden/>
          </w:rPr>
          <w:t>20</w:t>
        </w:r>
        <w:r w:rsidR="001C3EAA">
          <w:rPr>
            <w:webHidden/>
          </w:rPr>
          <w:fldChar w:fldCharType="end"/>
        </w:r>
      </w:hyperlink>
    </w:p>
    <w:p w14:paraId="584B265C" w14:textId="395F005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8" w:history="1">
        <w:r w:rsidR="001C3EAA" w:rsidRPr="003E0ECB">
          <w:rPr>
            <w:rStyle w:val="Hipervnculo"/>
            <w:rFonts w:cs="Arial"/>
            <w:b/>
          </w:rPr>
          <w:t>2.18.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FUSTA PER A APUNTALAMENTS I MITJANS AUXILIARS</w:t>
        </w:r>
        <w:r w:rsidR="001C3EAA">
          <w:rPr>
            <w:webHidden/>
          </w:rPr>
          <w:tab/>
        </w:r>
        <w:r w:rsidR="001C3EAA">
          <w:rPr>
            <w:webHidden/>
          </w:rPr>
          <w:fldChar w:fldCharType="begin"/>
        </w:r>
        <w:r w:rsidR="001C3EAA">
          <w:rPr>
            <w:webHidden/>
          </w:rPr>
          <w:instrText xml:space="preserve"> PAGEREF _Toc128043798 \h </w:instrText>
        </w:r>
        <w:r w:rsidR="001C3EAA">
          <w:rPr>
            <w:webHidden/>
          </w:rPr>
        </w:r>
        <w:r w:rsidR="001C3EAA">
          <w:rPr>
            <w:webHidden/>
          </w:rPr>
          <w:fldChar w:fldCharType="separate"/>
        </w:r>
        <w:r w:rsidR="001C3EAA">
          <w:rPr>
            <w:webHidden/>
          </w:rPr>
          <w:t>20</w:t>
        </w:r>
        <w:r w:rsidR="001C3EAA">
          <w:rPr>
            <w:webHidden/>
          </w:rPr>
          <w:fldChar w:fldCharType="end"/>
        </w:r>
      </w:hyperlink>
    </w:p>
    <w:p w14:paraId="560B7FB9" w14:textId="63F7E2D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799" w:history="1">
        <w:r w:rsidR="001C3EAA" w:rsidRPr="003E0ECB">
          <w:rPr>
            <w:rStyle w:val="Hipervnculo"/>
            <w:rFonts w:cs="Arial"/>
            <w:b/>
          </w:rPr>
          <w:t>2.19.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GEOTEXTIL PER A RECOLLIDA DE RESIDUS</w:t>
        </w:r>
        <w:r w:rsidR="001C3EAA">
          <w:rPr>
            <w:webHidden/>
          </w:rPr>
          <w:tab/>
        </w:r>
        <w:r w:rsidR="001C3EAA">
          <w:rPr>
            <w:webHidden/>
          </w:rPr>
          <w:fldChar w:fldCharType="begin"/>
        </w:r>
        <w:r w:rsidR="001C3EAA">
          <w:rPr>
            <w:webHidden/>
          </w:rPr>
          <w:instrText xml:space="preserve"> PAGEREF _Toc128043799 \h </w:instrText>
        </w:r>
        <w:r w:rsidR="001C3EAA">
          <w:rPr>
            <w:webHidden/>
          </w:rPr>
        </w:r>
        <w:r w:rsidR="001C3EAA">
          <w:rPr>
            <w:webHidden/>
          </w:rPr>
          <w:fldChar w:fldCharType="separate"/>
        </w:r>
        <w:r w:rsidR="001C3EAA">
          <w:rPr>
            <w:webHidden/>
          </w:rPr>
          <w:t>20</w:t>
        </w:r>
        <w:r w:rsidR="001C3EAA">
          <w:rPr>
            <w:webHidden/>
          </w:rPr>
          <w:fldChar w:fldCharType="end"/>
        </w:r>
      </w:hyperlink>
    </w:p>
    <w:p w14:paraId="122FB00E" w14:textId="0967C79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0" w:history="1">
        <w:r w:rsidR="001C3EAA" w:rsidRPr="003E0ECB">
          <w:rPr>
            <w:rStyle w:val="Hipervnculo"/>
            <w:rFonts w:cs="Arial"/>
            <w:b/>
          </w:rPr>
          <w:t>2.20.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MATERIALS PER A FERMS</w:t>
        </w:r>
        <w:r w:rsidR="001C3EAA">
          <w:rPr>
            <w:webHidden/>
          </w:rPr>
          <w:tab/>
        </w:r>
        <w:r w:rsidR="001C3EAA">
          <w:rPr>
            <w:webHidden/>
          </w:rPr>
          <w:fldChar w:fldCharType="begin"/>
        </w:r>
        <w:r w:rsidR="001C3EAA">
          <w:rPr>
            <w:webHidden/>
          </w:rPr>
          <w:instrText xml:space="preserve"> PAGEREF _Toc128043800 \h </w:instrText>
        </w:r>
        <w:r w:rsidR="001C3EAA">
          <w:rPr>
            <w:webHidden/>
          </w:rPr>
        </w:r>
        <w:r w:rsidR="001C3EAA">
          <w:rPr>
            <w:webHidden/>
          </w:rPr>
          <w:fldChar w:fldCharType="separate"/>
        </w:r>
        <w:r w:rsidR="001C3EAA">
          <w:rPr>
            <w:webHidden/>
          </w:rPr>
          <w:t>21</w:t>
        </w:r>
        <w:r w:rsidR="001C3EAA">
          <w:rPr>
            <w:webHidden/>
          </w:rPr>
          <w:fldChar w:fldCharType="end"/>
        </w:r>
      </w:hyperlink>
    </w:p>
    <w:p w14:paraId="4A81C661" w14:textId="5CD9B88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1" w:history="1">
        <w:r w:rsidR="001C3EAA" w:rsidRPr="003E0ECB">
          <w:rPr>
            <w:rStyle w:val="Hipervnculo"/>
            <w:rFonts w:cs="Arial"/>
            <w:b/>
          </w:rPr>
          <w:t>2.21.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FOSA</w:t>
        </w:r>
        <w:r w:rsidR="001C3EAA">
          <w:rPr>
            <w:webHidden/>
          </w:rPr>
          <w:tab/>
        </w:r>
        <w:r w:rsidR="001C3EAA">
          <w:rPr>
            <w:webHidden/>
          </w:rPr>
          <w:fldChar w:fldCharType="begin"/>
        </w:r>
        <w:r w:rsidR="001C3EAA">
          <w:rPr>
            <w:webHidden/>
          </w:rPr>
          <w:instrText xml:space="preserve"> PAGEREF _Toc128043801 \h </w:instrText>
        </w:r>
        <w:r w:rsidR="001C3EAA">
          <w:rPr>
            <w:webHidden/>
          </w:rPr>
        </w:r>
        <w:r w:rsidR="001C3EAA">
          <w:rPr>
            <w:webHidden/>
          </w:rPr>
          <w:fldChar w:fldCharType="separate"/>
        </w:r>
        <w:r w:rsidR="001C3EAA">
          <w:rPr>
            <w:webHidden/>
          </w:rPr>
          <w:t>21</w:t>
        </w:r>
        <w:r w:rsidR="001C3EAA">
          <w:rPr>
            <w:webHidden/>
          </w:rPr>
          <w:fldChar w:fldCharType="end"/>
        </w:r>
      </w:hyperlink>
    </w:p>
    <w:p w14:paraId="6FA4410A" w14:textId="59B1BBB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2" w:history="1">
        <w:r w:rsidR="001C3EAA" w:rsidRPr="003E0ECB">
          <w:rPr>
            <w:rStyle w:val="Hipervnculo"/>
            <w:rFonts w:cs="Arial"/>
            <w:b/>
          </w:rPr>
          <w:t>2.22.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ACER EMMOTLLAT</w:t>
        </w:r>
        <w:r w:rsidR="001C3EAA">
          <w:rPr>
            <w:webHidden/>
          </w:rPr>
          <w:tab/>
        </w:r>
        <w:r w:rsidR="001C3EAA">
          <w:rPr>
            <w:webHidden/>
          </w:rPr>
          <w:fldChar w:fldCharType="begin"/>
        </w:r>
        <w:r w:rsidR="001C3EAA">
          <w:rPr>
            <w:webHidden/>
          </w:rPr>
          <w:instrText xml:space="preserve"> PAGEREF _Toc128043802 \h </w:instrText>
        </w:r>
        <w:r w:rsidR="001C3EAA">
          <w:rPr>
            <w:webHidden/>
          </w:rPr>
        </w:r>
        <w:r w:rsidR="001C3EAA">
          <w:rPr>
            <w:webHidden/>
          </w:rPr>
          <w:fldChar w:fldCharType="separate"/>
        </w:r>
        <w:r w:rsidR="001C3EAA">
          <w:rPr>
            <w:webHidden/>
          </w:rPr>
          <w:t>21</w:t>
        </w:r>
        <w:r w:rsidR="001C3EAA">
          <w:rPr>
            <w:webHidden/>
          </w:rPr>
          <w:fldChar w:fldCharType="end"/>
        </w:r>
      </w:hyperlink>
    </w:p>
    <w:p w14:paraId="0B60199E" w14:textId="0AEAC41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3" w:history="1">
        <w:r w:rsidR="001C3EAA" w:rsidRPr="003E0ECB">
          <w:rPr>
            <w:rStyle w:val="Hipervnculo"/>
            <w:rFonts w:cs="Arial"/>
            <w:b/>
          </w:rPr>
          <w:t>2.23.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ALUMINI</w:t>
        </w:r>
        <w:r w:rsidR="001C3EAA">
          <w:rPr>
            <w:webHidden/>
          </w:rPr>
          <w:tab/>
        </w:r>
        <w:r w:rsidR="001C3EAA">
          <w:rPr>
            <w:webHidden/>
          </w:rPr>
          <w:fldChar w:fldCharType="begin"/>
        </w:r>
        <w:r w:rsidR="001C3EAA">
          <w:rPr>
            <w:webHidden/>
          </w:rPr>
          <w:instrText xml:space="preserve"> PAGEREF _Toc128043803 \h </w:instrText>
        </w:r>
        <w:r w:rsidR="001C3EAA">
          <w:rPr>
            <w:webHidden/>
          </w:rPr>
        </w:r>
        <w:r w:rsidR="001C3EAA">
          <w:rPr>
            <w:webHidden/>
          </w:rPr>
          <w:fldChar w:fldCharType="separate"/>
        </w:r>
        <w:r w:rsidR="001C3EAA">
          <w:rPr>
            <w:webHidden/>
          </w:rPr>
          <w:t>21</w:t>
        </w:r>
        <w:r w:rsidR="001C3EAA">
          <w:rPr>
            <w:webHidden/>
          </w:rPr>
          <w:fldChar w:fldCharType="end"/>
        </w:r>
      </w:hyperlink>
    </w:p>
    <w:p w14:paraId="00C374FB" w14:textId="7B46527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4" w:history="1">
        <w:r w:rsidR="001C3EAA" w:rsidRPr="003E0ECB">
          <w:rPr>
            <w:rStyle w:val="Hipervnculo"/>
            <w:rFonts w:cs="Arial"/>
            <w:b/>
          </w:rPr>
          <w:t>2.24.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PLOM</w:t>
        </w:r>
        <w:r w:rsidR="001C3EAA">
          <w:rPr>
            <w:webHidden/>
          </w:rPr>
          <w:tab/>
        </w:r>
        <w:r w:rsidR="001C3EAA">
          <w:rPr>
            <w:webHidden/>
          </w:rPr>
          <w:fldChar w:fldCharType="begin"/>
        </w:r>
        <w:r w:rsidR="001C3EAA">
          <w:rPr>
            <w:webHidden/>
          </w:rPr>
          <w:instrText xml:space="preserve"> PAGEREF _Toc128043804 \h </w:instrText>
        </w:r>
        <w:r w:rsidR="001C3EAA">
          <w:rPr>
            <w:webHidden/>
          </w:rPr>
        </w:r>
        <w:r w:rsidR="001C3EAA">
          <w:rPr>
            <w:webHidden/>
          </w:rPr>
          <w:fldChar w:fldCharType="separate"/>
        </w:r>
        <w:r w:rsidR="001C3EAA">
          <w:rPr>
            <w:webHidden/>
          </w:rPr>
          <w:t>21</w:t>
        </w:r>
        <w:r w:rsidR="001C3EAA">
          <w:rPr>
            <w:webHidden/>
          </w:rPr>
          <w:fldChar w:fldCharType="end"/>
        </w:r>
      </w:hyperlink>
    </w:p>
    <w:p w14:paraId="656B6599" w14:textId="5605C66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5" w:history="1">
        <w:r w:rsidR="001C3EAA" w:rsidRPr="003E0ECB">
          <w:rPr>
            <w:rStyle w:val="Hipervnculo"/>
            <w:rFonts w:cs="Arial"/>
            <w:b/>
          </w:rPr>
          <w:t>2.25.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BRONZE</w:t>
        </w:r>
        <w:r w:rsidR="001C3EAA">
          <w:rPr>
            <w:webHidden/>
          </w:rPr>
          <w:tab/>
        </w:r>
        <w:r w:rsidR="001C3EAA">
          <w:rPr>
            <w:webHidden/>
          </w:rPr>
          <w:fldChar w:fldCharType="begin"/>
        </w:r>
        <w:r w:rsidR="001C3EAA">
          <w:rPr>
            <w:webHidden/>
          </w:rPr>
          <w:instrText xml:space="preserve"> PAGEREF _Toc128043805 \h </w:instrText>
        </w:r>
        <w:r w:rsidR="001C3EAA">
          <w:rPr>
            <w:webHidden/>
          </w:rPr>
        </w:r>
        <w:r w:rsidR="001C3EAA">
          <w:rPr>
            <w:webHidden/>
          </w:rPr>
          <w:fldChar w:fldCharType="separate"/>
        </w:r>
        <w:r w:rsidR="001C3EAA">
          <w:rPr>
            <w:webHidden/>
          </w:rPr>
          <w:t>22</w:t>
        </w:r>
        <w:r w:rsidR="001C3EAA">
          <w:rPr>
            <w:webHidden/>
          </w:rPr>
          <w:fldChar w:fldCharType="end"/>
        </w:r>
      </w:hyperlink>
    </w:p>
    <w:p w14:paraId="6425830F" w14:textId="4A83171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6" w:history="1">
        <w:r w:rsidR="001C3EAA" w:rsidRPr="003E0ECB">
          <w:rPr>
            <w:rStyle w:val="Hipervnculo"/>
            <w:rFonts w:cs="Arial"/>
            <w:b/>
          </w:rPr>
          <w:t>2.26.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COURE</w:t>
        </w:r>
        <w:r w:rsidR="001C3EAA">
          <w:rPr>
            <w:webHidden/>
          </w:rPr>
          <w:tab/>
        </w:r>
        <w:r w:rsidR="001C3EAA">
          <w:rPr>
            <w:webHidden/>
          </w:rPr>
          <w:fldChar w:fldCharType="begin"/>
        </w:r>
        <w:r w:rsidR="001C3EAA">
          <w:rPr>
            <w:webHidden/>
          </w:rPr>
          <w:instrText xml:space="preserve"> PAGEREF _Toc128043806 \h </w:instrText>
        </w:r>
        <w:r w:rsidR="001C3EAA">
          <w:rPr>
            <w:webHidden/>
          </w:rPr>
        </w:r>
        <w:r w:rsidR="001C3EAA">
          <w:rPr>
            <w:webHidden/>
          </w:rPr>
          <w:fldChar w:fldCharType="separate"/>
        </w:r>
        <w:r w:rsidR="001C3EAA">
          <w:rPr>
            <w:webHidden/>
          </w:rPr>
          <w:t>22</w:t>
        </w:r>
        <w:r w:rsidR="001C3EAA">
          <w:rPr>
            <w:webHidden/>
          </w:rPr>
          <w:fldChar w:fldCharType="end"/>
        </w:r>
      </w:hyperlink>
    </w:p>
    <w:p w14:paraId="0E21D202" w14:textId="6C4A1B2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7" w:history="1">
        <w:r w:rsidR="001C3EAA" w:rsidRPr="003E0ECB">
          <w:rPr>
            <w:rStyle w:val="Hipervnculo"/>
            <w:rFonts w:cs="Arial"/>
            <w:b/>
          </w:rPr>
          <w:t>2.27.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VIDRE</w:t>
        </w:r>
        <w:r w:rsidR="001C3EAA">
          <w:rPr>
            <w:webHidden/>
          </w:rPr>
          <w:tab/>
        </w:r>
        <w:r w:rsidR="001C3EAA">
          <w:rPr>
            <w:webHidden/>
          </w:rPr>
          <w:fldChar w:fldCharType="begin"/>
        </w:r>
        <w:r w:rsidR="001C3EAA">
          <w:rPr>
            <w:webHidden/>
          </w:rPr>
          <w:instrText xml:space="preserve"> PAGEREF _Toc128043807 \h </w:instrText>
        </w:r>
        <w:r w:rsidR="001C3EAA">
          <w:rPr>
            <w:webHidden/>
          </w:rPr>
        </w:r>
        <w:r w:rsidR="001C3EAA">
          <w:rPr>
            <w:webHidden/>
          </w:rPr>
          <w:fldChar w:fldCharType="separate"/>
        </w:r>
        <w:r w:rsidR="001C3EAA">
          <w:rPr>
            <w:webHidden/>
          </w:rPr>
          <w:t>22</w:t>
        </w:r>
        <w:r w:rsidR="001C3EAA">
          <w:rPr>
            <w:webHidden/>
          </w:rPr>
          <w:fldChar w:fldCharType="end"/>
        </w:r>
      </w:hyperlink>
    </w:p>
    <w:p w14:paraId="42825E5C" w14:textId="0FC5E24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8" w:history="1">
        <w:r w:rsidR="001C3EAA" w:rsidRPr="003E0ECB">
          <w:rPr>
            <w:rStyle w:val="Hipervnculo"/>
            <w:rFonts w:cs="Arial"/>
            <w:b/>
          </w:rPr>
          <w:t>2.28.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CLORUR DE POLIVINIL  (PVC)</w:t>
        </w:r>
        <w:r w:rsidR="001C3EAA">
          <w:rPr>
            <w:webHidden/>
          </w:rPr>
          <w:tab/>
        </w:r>
        <w:r w:rsidR="001C3EAA">
          <w:rPr>
            <w:webHidden/>
          </w:rPr>
          <w:fldChar w:fldCharType="begin"/>
        </w:r>
        <w:r w:rsidR="001C3EAA">
          <w:rPr>
            <w:webHidden/>
          </w:rPr>
          <w:instrText xml:space="preserve"> PAGEREF _Toc128043808 \h </w:instrText>
        </w:r>
        <w:r w:rsidR="001C3EAA">
          <w:rPr>
            <w:webHidden/>
          </w:rPr>
        </w:r>
        <w:r w:rsidR="001C3EAA">
          <w:rPr>
            <w:webHidden/>
          </w:rPr>
          <w:fldChar w:fldCharType="separate"/>
        </w:r>
        <w:r w:rsidR="001C3EAA">
          <w:rPr>
            <w:webHidden/>
          </w:rPr>
          <w:t>22</w:t>
        </w:r>
        <w:r w:rsidR="001C3EAA">
          <w:rPr>
            <w:webHidden/>
          </w:rPr>
          <w:fldChar w:fldCharType="end"/>
        </w:r>
      </w:hyperlink>
    </w:p>
    <w:p w14:paraId="1E6ABBC7" w14:textId="3EA7EC2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09" w:history="1">
        <w:r w:rsidR="001C3EAA" w:rsidRPr="003E0ECB">
          <w:rPr>
            <w:rStyle w:val="Hipervnculo"/>
            <w:rFonts w:cs="Arial"/>
            <w:b/>
          </w:rPr>
          <w:t>2.29.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CANONADA DE POLIETILÈ D’ALTA DENSITAT</w:t>
        </w:r>
        <w:r w:rsidR="001C3EAA">
          <w:rPr>
            <w:webHidden/>
          </w:rPr>
          <w:tab/>
        </w:r>
        <w:r w:rsidR="001C3EAA">
          <w:rPr>
            <w:webHidden/>
          </w:rPr>
          <w:fldChar w:fldCharType="begin"/>
        </w:r>
        <w:r w:rsidR="001C3EAA">
          <w:rPr>
            <w:webHidden/>
          </w:rPr>
          <w:instrText xml:space="preserve"> PAGEREF _Toc128043809 \h </w:instrText>
        </w:r>
        <w:r w:rsidR="001C3EAA">
          <w:rPr>
            <w:webHidden/>
          </w:rPr>
        </w:r>
        <w:r w:rsidR="001C3EAA">
          <w:rPr>
            <w:webHidden/>
          </w:rPr>
          <w:fldChar w:fldCharType="separate"/>
        </w:r>
        <w:r w:rsidR="001C3EAA">
          <w:rPr>
            <w:webHidden/>
          </w:rPr>
          <w:t>23</w:t>
        </w:r>
        <w:r w:rsidR="001C3EAA">
          <w:rPr>
            <w:webHidden/>
          </w:rPr>
          <w:fldChar w:fldCharType="end"/>
        </w:r>
      </w:hyperlink>
    </w:p>
    <w:p w14:paraId="7FB27849" w14:textId="2824D56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0" w:history="1">
        <w:r w:rsidR="001C3EAA" w:rsidRPr="003E0ECB">
          <w:rPr>
            <w:rStyle w:val="Hipervnculo"/>
            <w:rFonts w:cs="Arial"/>
            <w:b/>
          </w:rPr>
          <w:t>2.30.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TUBS DE PLOM</w:t>
        </w:r>
        <w:r w:rsidR="001C3EAA">
          <w:rPr>
            <w:webHidden/>
          </w:rPr>
          <w:tab/>
        </w:r>
        <w:r w:rsidR="001C3EAA">
          <w:rPr>
            <w:webHidden/>
          </w:rPr>
          <w:fldChar w:fldCharType="begin"/>
        </w:r>
        <w:r w:rsidR="001C3EAA">
          <w:rPr>
            <w:webHidden/>
          </w:rPr>
          <w:instrText xml:space="preserve"> PAGEREF _Toc128043810 \h </w:instrText>
        </w:r>
        <w:r w:rsidR="001C3EAA">
          <w:rPr>
            <w:webHidden/>
          </w:rPr>
        </w:r>
        <w:r w:rsidR="001C3EAA">
          <w:rPr>
            <w:webHidden/>
          </w:rPr>
          <w:fldChar w:fldCharType="separate"/>
        </w:r>
        <w:r w:rsidR="001C3EAA">
          <w:rPr>
            <w:webHidden/>
          </w:rPr>
          <w:t>24</w:t>
        </w:r>
        <w:r w:rsidR="001C3EAA">
          <w:rPr>
            <w:webHidden/>
          </w:rPr>
          <w:fldChar w:fldCharType="end"/>
        </w:r>
      </w:hyperlink>
    </w:p>
    <w:p w14:paraId="7CBD9528" w14:textId="5E97199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1" w:history="1">
        <w:r w:rsidR="001C3EAA" w:rsidRPr="003E0ECB">
          <w:rPr>
            <w:rStyle w:val="Hipervnculo"/>
            <w:rFonts w:cs="Arial"/>
            <w:b/>
          </w:rPr>
          <w:t>2.31.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TUBS DE CLORUR DE POLIVINIL</w:t>
        </w:r>
        <w:r w:rsidR="001C3EAA">
          <w:rPr>
            <w:webHidden/>
          </w:rPr>
          <w:tab/>
        </w:r>
        <w:r w:rsidR="001C3EAA">
          <w:rPr>
            <w:webHidden/>
          </w:rPr>
          <w:fldChar w:fldCharType="begin"/>
        </w:r>
        <w:r w:rsidR="001C3EAA">
          <w:rPr>
            <w:webHidden/>
          </w:rPr>
          <w:instrText xml:space="preserve"> PAGEREF _Toc128043811 \h </w:instrText>
        </w:r>
        <w:r w:rsidR="001C3EAA">
          <w:rPr>
            <w:webHidden/>
          </w:rPr>
        </w:r>
        <w:r w:rsidR="001C3EAA">
          <w:rPr>
            <w:webHidden/>
          </w:rPr>
          <w:fldChar w:fldCharType="separate"/>
        </w:r>
        <w:r w:rsidR="001C3EAA">
          <w:rPr>
            <w:webHidden/>
          </w:rPr>
          <w:t>24</w:t>
        </w:r>
        <w:r w:rsidR="001C3EAA">
          <w:rPr>
            <w:webHidden/>
          </w:rPr>
          <w:fldChar w:fldCharType="end"/>
        </w:r>
      </w:hyperlink>
    </w:p>
    <w:p w14:paraId="10101D7D" w14:textId="250F9DA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2" w:history="1">
        <w:r w:rsidR="001C3EAA" w:rsidRPr="003E0ECB">
          <w:rPr>
            <w:rStyle w:val="Hipervnculo"/>
            <w:rFonts w:cs="Arial"/>
            <w:b/>
          </w:rPr>
          <w:t>2.32.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CANONADES DE FORMIGÓ ARMAT A INSTAL·LAR MITJANÇANT EMPENYIMENT</w:t>
        </w:r>
        <w:r w:rsidR="001C3EAA">
          <w:rPr>
            <w:webHidden/>
          </w:rPr>
          <w:tab/>
        </w:r>
        <w:r w:rsidR="001C3EAA">
          <w:rPr>
            <w:webHidden/>
          </w:rPr>
          <w:fldChar w:fldCharType="begin"/>
        </w:r>
        <w:r w:rsidR="001C3EAA">
          <w:rPr>
            <w:webHidden/>
          </w:rPr>
          <w:instrText xml:space="preserve"> PAGEREF _Toc128043812 \h </w:instrText>
        </w:r>
        <w:r w:rsidR="001C3EAA">
          <w:rPr>
            <w:webHidden/>
          </w:rPr>
        </w:r>
        <w:r w:rsidR="001C3EAA">
          <w:rPr>
            <w:webHidden/>
          </w:rPr>
          <w:fldChar w:fldCharType="separate"/>
        </w:r>
        <w:r w:rsidR="001C3EAA">
          <w:rPr>
            <w:webHidden/>
          </w:rPr>
          <w:t>24</w:t>
        </w:r>
        <w:r w:rsidR="001C3EAA">
          <w:rPr>
            <w:webHidden/>
          </w:rPr>
          <w:fldChar w:fldCharType="end"/>
        </w:r>
      </w:hyperlink>
    </w:p>
    <w:p w14:paraId="554804EC" w14:textId="51A33CF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3" w:history="1">
        <w:r w:rsidR="001C3EAA" w:rsidRPr="003E0ECB">
          <w:rPr>
            <w:rStyle w:val="Hipervnculo"/>
            <w:rFonts w:cs="Arial"/>
            <w:b/>
          </w:rPr>
          <w:t>2.33.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ALTRES TIPUS DE CANONADES</w:t>
        </w:r>
        <w:r w:rsidR="001C3EAA">
          <w:rPr>
            <w:webHidden/>
          </w:rPr>
          <w:tab/>
        </w:r>
        <w:r w:rsidR="001C3EAA">
          <w:rPr>
            <w:webHidden/>
          </w:rPr>
          <w:fldChar w:fldCharType="begin"/>
        </w:r>
        <w:r w:rsidR="001C3EAA">
          <w:rPr>
            <w:webHidden/>
          </w:rPr>
          <w:instrText xml:space="preserve"> PAGEREF _Toc128043813 \h </w:instrText>
        </w:r>
        <w:r w:rsidR="001C3EAA">
          <w:rPr>
            <w:webHidden/>
          </w:rPr>
        </w:r>
        <w:r w:rsidR="001C3EAA">
          <w:rPr>
            <w:webHidden/>
          </w:rPr>
          <w:fldChar w:fldCharType="separate"/>
        </w:r>
        <w:r w:rsidR="001C3EAA">
          <w:rPr>
            <w:webHidden/>
          </w:rPr>
          <w:t>25</w:t>
        </w:r>
        <w:r w:rsidR="001C3EAA">
          <w:rPr>
            <w:webHidden/>
          </w:rPr>
          <w:fldChar w:fldCharType="end"/>
        </w:r>
      </w:hyperlink>
    </w:p>
    <w:p w14:paraId="46F1BAA2" w14:textId="4FC6310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4" w:history="1">
        <w:r w:rsidR="001C3EAA" w:rsidRPr="003E0ECB">
          <w:rPr>
            <w:rStyle w:val="Hipervnculo"/>
            <w:rFonts w:cs="Arial"/>
            <w:b/>
          </w:rPr>
          <w:t>2.34.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FERRAMENTA PER A FIXACIÓ DE CANONADES</w:t>
        </w:r>
        <w:r w:rsidR="001C3EAA">
          <w:rPr>
            <w:webHidden/>
          </w:rPr>
          <w:tab/>
        </w:r>
        <w:r w:rsidR="001C3EAA">
          <w:rPr>
            <w:webHidden/>
          </w:rPr>
          <w:fldChar w:fldCharType="begin"/>
        </w:r>
        <w:r w:rsidR="001C3EAA">
          <w:rPr>
            <w:webHidden/>
          </w:rPr>
          <w:instrText xml:space="preserve"> PAGEREF _Toc128043814 \h </w:instrText>
        </w:r>
        <w:r w:rsidR="001C3EAA">
          <w:rPr>
            <w:webHidden/>
          </w:rPr>
        </w:r>
        <w:r w:rsidR="001C3EAA">
          <w:rPr>
            <w:webHidden/>
          </w:rPr>
          <w:fldChar w:fldCharType="separate"/>
        </w:r>
        <w:r w:rsidR="001C3EAA">
          <w:rPr>
            <w:webHidden/>
          </w:rPr>
          <w:t>25</w:t>
        </w:r>
        <w:r w:rsidR="001C3EAA">
          <w:rPr>
            <w:webHidden/>
          </w:rPr>
          <w:fldChar w:fldCharType="end"/>
        </w:r>
      </w:hyperlink>
    </w:p>
    <w:p w14:paraId="4291BE14" w14:textId="4903E9E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5" w:history="1">
        <w:r w:rsidR="001C3EAA" w:rsidRPr="003E0ECB">
          <w:rPr>
            <w:rStyle w:val="Hipervnculo"/>
            <w:rFonts w:cs="Arial"/>
            <w:b/>
          </w:rPr>
          <w:t>2.35.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TUBS DE FORMIGÓ</w:t>
        </w:r>
        <w:r w:rsidR="001C3EAA">
          <w:rPr>
            <w:webHidden/>
          </w:rPr>
          <w:tab/>
        </w:r>
        <w:r w:rsidR="001C3EAA">
          <w:rPr>
            <w:webHidden/>
          </w:rPr>
          <w:fldChar w:fldCharType="begin"/>
        </w:r>
        <w:r w:rsidR="001C3EAA">
          <w:rPr>
            <w:webHidden/>
          </w:rPr>
          <w:instrText xml:space="preserve"> PAGEREF _Toc128043815 \h </w:instrText>
        </w:r>
        <w:r w:rsidR="001C3EAA">
          <w:rPr>
            <w:webHidden/>
          </w:rPr>
        </w:r>
        <w:r w:rsidR="001C3EAA">
          <w:rPr>
            <w:webHidden/>
          </w:rPr>
          <w:fldChar w:fldCharType="separate"/>
        </w:r>
        <w:r w:rsidR="001C3EAA">
          <w:rPr>
            <w:webHidden/>
          </w:rPr>
          <w:t>25</w:t>
        </w:r>
        <w:r w:rsidR="001C3EAA">
          <w:rPr>
            <w:webHidden/>
          </w:rPr>
          <w:fldChar w:fldCharType="end"/>
        </w:r>
      </w:hyperlink>
    </w:p>
    <w:p w14:paraId="6C35EE50" w14:textId="64E003A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6" w:history="1">
        <w:r w:rsidR="001C3EAA" w:rsidRPr="003E0ECB">
          <w:rPr>
            <w:rStyle w:val="Hipervnculo"/>
            <w:rFonts w:cs="Arial"/>
            <w:b/>
          </w:rPr>
          <w:t>2.36.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SORRES</w:t>
        </w:r>
        <w:r w:rsidR="001C3EAA">
          <w:rPr>
            <w:webHidden/>
          </w:rPr>
          <w:tab/>
        </w:r>
        <w:r w:rsidR="001C3EAA">
          <w:rPr>
            <w:webHidden/>
          </w:rPr>
          <w:fldChar w:fldCharType="begin"/>
        </w:r>
        <w:r w:rsidR="001C3EAA">
          <w:rPr>
            <w:webHidden/>
          </w:rPr>
          <w:instrText xml:space="preserve"> PAGEREF _Toc128043816 \h </w:instrText>
        </w:r>
        <w:r w:rsidR="001C3EAA">
          <w:rPr>
            <w:webHidden/>
          </w:rPr>
        </w:r>
        <w:r w:rsidR="001C3EAA">
          <w:rPr>
            <w:webHidden/>
          </w:rPr>
          <w:fldChar w:fldCharType="separate"/>
        </w:r>
        <w:r w:rsidR="001C3EAA">
          <w:rPr>
            <w:webHidden/>
          </w:rPr>
          <w:t>27</w:t>
        </w:r>
        <w:r w:rsidR="001C3EAA">
          <w:rPr>
            <w:webHidden/>
          </w:rPr>
          <w:fldChar w:fldCharType="end"/>
        </w:r>
      </w:hyperlink>
    </w:p>
    <w:p w14:paraId="6C04663A" w14:textId="39D1499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7" w:history="1">
        <w:r w:rsidR="001C3EAA" w:rsidRPr="003E0ECB">
          <w:rPr>
            <w:rStyle w:val="Hipervnculo"/>
            <w:rFonts w:cs="Arial"/>
            <w:b/>
          </w:rPr>
          <w:t>2.37.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CIMENT BLANC</w:t>
        </w:r>
        <w:r w:rsidR="001C3EAA">
          <w:rPr>
            <w:webHidden/>
          </w:rPr>
          <w:tab/>
        </w:r>
        <w:r w:rsidR="001C3EAA">
          <w:rPr>
            <w:webHidden/>
          </w:rPr>
          <w:fldChar w:fldCharType="begin"/>
        </w:r>
        <w:r w:rsidR="001C3EAA">
          <w:rPr>
            <w:webHidden/>
          </w:rPr>
          <w:instrText xml:space="preserve"> PAGEREF _Toc128043817 \h </w:instrText>
        </w:r>
        <w:r w:rsidR="001C3EAA">
          <w:rPr>
            <w:webHidden/>
          </w:rPr>
        </w:r>
        <w:r w:rsidR="001C3EAA">
          <w:rPr>
            <w:webHidden/>
          </w:rPr>
          <w:fldChar w:fldCharType="separate"/>
        </w:r>
        <w:r w:rsidR="001C3EAA">
          <w:rPr>
            <w:webHidden/>
          </w:rPr>
          <w:t>27</w:t>
        </w:r>
        <w:r w:rsidR="001C3EAA">
          <w:rPr>
            <w:webHidden/>
          </w:rPr>
          <w:fldChar w:fldCharType="end"/>
        </w:r>
      </w:hyperlink>
    </w:p>
    <w:p w14:paraId="7FD29FF3" w14:textId="544BE29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8" w:history="1">
        <w:r w:rsidR="001C3EAA" w:rsidRPr="003E0ECB">
          <w:rPr>
            <w:rStyle w:val="Hipervnculo"/>
            <w:rFonts w:cs="Arial"/>
            <w:b/>
          </w:rPr>
          <w:t>2.38.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CALÇ</w:t>
        </w:r>
        <w:r w:rsidR="001C3EAA">
          <w:rPr>
            <w:webHidden/>
          </w:rPr>
          <w:tab/>
        </w:r>
        <w:r w:rsidR="001C3EAA">
          <w:rPr>
            <w:webHidden/>
          </w:rPr>
          <w:fldChar w:fldCharType="begin"/>
        </w:r>
        <w:r w:rsidR="001C3EAA">
          <w:rPr>
            <w:webHidden/>
          </w:rPr>
          <w:instrText xml:space="preserve"> PAGEREF _Toc128043818 \h </w:instrText>
        </w:r>
        <w:r w:rsidR="001C3EAA">
          <w:rPr>
            <w:webHidden/>
          </w:rPr>
        </w:r>
        <w:r w:rsidR="001C3EAA">
          <w:rPr>
            <w:webHidden/>
          </w:rPr>
          <w:fldChar w:fldCharType="separate"/>
        </w:r>
        <w:r w:rsidR="001C3EAA">
          <w:rPr>
            <w:webHidden/>
          </w:rPr>
          <w:t>27</w:t>
        </w:r>
        <w:r w:rsidR="001C3EAA">
          <w:rPr>
            <w:webHidden/>
          </w:rPr>
          <w:fldChar w:fldCharType="end"/>
        </w:r>
      </w:hyperlink>
    </w:p>
    <w:p w14:paraId="4E4F283C" w14:textId="4C637DB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19" w:history="1">
        <w:r w:rsidR="001C3EAA" w:rsidRPr="003E0ECB">
          <w:rPr>
            <w:rStyle w:val="Hipervnculo"/>
            <w:rFonts w:cs="Arial"/>
            <w:b/>
          </w:rPr>
          <w:t>2.39.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GUIXOS</w:t>
        </w:r>
        <w:r w:rsidR="001C3EAA">
          <w:rPr>
            <w:webHidden/>
          </w:rPr>
          <w:tab/>
        </w:r>
        <w:r w:rsidR="001C3EAA">
          <w:rPr>
            <w:webHidden/>
          </w:rPr>
          <w:fldChar w:fldCharType="begin"/>
        </w:r>
        <w:r w:rsidR="001C3EAA">
          <w:rPr>
            <w:webHidden/>
          </w:rPr>
          <w:instrText xml:space="preserve"> PAGEREF _Toc128043819 \h </w:instrText>
        </w:r>
        <w:r w:rsidR="001C3EAA">
          <w:rPr>
            <w:webHidden/>
          </w:rPr>
        </w:r>
        <w:r w:rsidR="001C3EAA">
          <w:rPr>
            <w:webHidden/>
          </w:rPr>
          <w:fldChar w:fldCharType="separate"/>
        </w:r>
        <w:r w:rsidR="001C3EAA">
          <w:rPr>
            <w:webHidden/>
          </w:rPr>
          <w:t>27</w:t>
        </w:r>
        <w:r w:rsidR="001C3EAA">
          <w:rPr>
            <w:webHidden/>
          </w:rPr>
          <w:fldChar w:fldCharType="end"/>
        </w:r>
      </w:hyperlink>
    </w:p>
    <w:p w14:paraId="4DC7627C" w14:textId="4B178C2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0" w:history="1">
        <w:r w:rsidR="001C3EAA" w:rsidRPr="003E0ECB">
          <w:rPr>
            <w:rStyle w:val="Hipervnculo"/>
            <w:rFonts w:cs="Arial"/>
            <w:b/>
          </w:rPr>
          <w:t>2.40.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ESCAIOLA</w:t>
        </w:r>
        <w:r w:rsidR="001C3EAA">
          <w:rPr>
            <w:webHidden/>
          </w:rPr>
          <w:tab/>
        </w:r>
        <w:r w:rsidR="001C3EAA">
          <w:rPr>
            <w:webHidden/>
          </w:rPr>
          <w:fldChar w:fldCharType="begin"/>
        </w:r>
        <w:r w:rsidR="001C3EAA">
          <w:rPr>
            <w:webHidden/>
          </w:rPr>
          <w:instrText xml:space="preserve"> PAGEREF _Toc128043820 \h </w:instrText>
        </w:r>
        <w:r w:rsidR="001C3EAA">
          <w:rPr>
            <w:webHidden/>
          </w:rPr>
        </w:r>
        <w:r w:rsidR="001C3EAA">
          <w:rPr>
            <w:webHidden/>
          </w:rPr>
          <w:fldChar w:fldCharType="separate"/>
        </w:r>
        <w:r w:rsidR="001C3EAA">
          <w:rPr>
            <w:webHidden/>
          </w:rPr>
          <w:t>28</w:t>
        </w:r>
        <w:r w:rsidR="001C3EAA">
          <w:rPr>
            <w:webHidden/>
          </w:rPr>
          <w:fldChar w:fldCharType="end"/>
        </w:r>
      </w:hyperlink>
    </w:p>
    <w:p w14:paraId="7519FCF8" w14:textId="39E6669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1" w:history="1">
        <w:r w:rsidR="001C3EAA" w:rsidRPr="003E0ECB">
          <w:rPr>
            <w:rStyle w:val="Hipervnculo"/>
            <w:rFonts w:cs="Arial"/>
            <w:b/>
          </w:rPr>
          <w:t>2.41.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MAONS CERÀMICS (NO VISTOS)</w:t>
        </w:r>
        <w:r w:rsidR="001C3EAA">
          <w:rPr>
            <w:webHidden/>
          </w:rPr>
          <w:tab/>
        </w:r>
        <w:r w:rsidR="001C3EAA">
          <w:rPr>
            <w:webHidden/>
          </w:rPr>
          <w:fldChar w:fldCharType="begin"/>
        </w:r>
        <w:r w:rsidR="001C3EAA">
          <w:rPr>
            <w:webHidden/>
          </w:rPr>
          <w:instrText xml:space="preserve"> PAGEREF _Toc128043821 \h </w:instrText>
        </w:r>
        <w:r w:rsidR="001C3EAA">
          <w:rPr>
            <w:webHidden/>
          </w:rPr>
        </w:r>
        <w:r w:rsidR="001C3EAA">
          <w:rPr>
            <w:webHidden/>
          </w:rPr>
          <w:fldChar w:fldCharType="separate"/>
        </w:r>
        <w:r w:rsidR="001C3EAA">
          <w:rPr>
            <w:webHidden/>
          </w:rPr>
          <w:t>28</w:t>
        </w:r>
        <w:r w:rsidR="001C3EAA">
          <w:rPr>
            <w:webHidden/>
          </w:rPr>
          <w:fldChar w:fldCharType="end"/>
        </w:r>
      </w:hyperlink>
    </w:p>
    <w:p w14:paraId="010AB2B4" w14:textId="492FA6C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2" w:history="1">
        <w:r w:rsidR="001C3EAA" w:rsidRPr="003E0ECB">
          <w:rPr>
            <w:rStyle w:val="Hipervnculo"/>
            <w:rFonts w:cs="Arial"/>
            <w:b/>
          </w:rPr>
          <w:t>2.42.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BIGUES PREFABRICADES DE FORMIGÓ ARMAT O PRETESAT</w:t>
        </w:r>
        <w:r w:rsidR="001C3EAA">
          <w:rPr>
            <w:webHidden/>
          </w:rPr>
          <w:tab/>
        </w:r>
        <w:r w:rsidR="001C3EAA">
          <w:rPr>
            <w:webHidden/>
          </w:rPr>
          <w:fldChar w:fldCharType="begin"/>
        </w:r>
        <w:r w:rsidR="001C3EAA">
          <w:rPr>
            <w:webHidden/>
          </w:rPr>
          <w:instrText xml:space="preserve"> PAGEREF _Toc128043822 \h </w:instrText>
        </w:r>
        <w:r w:rsidR="001C3EAA">
          <w:rPr>
            <w:webHidden/>
          </w:rPr>
        </w:r>
        <w:r w:rsidR="001C3EAA">
          <w:rPr>
            <w:webHidden/>
          </w:rPr>
          <w:fldChar w:fldCharType="separate"/>
        </w:r>
        <w:r w:rsidR="001C3EAA">
          <w:rPr>
            <w:webHidden/>
          </w:rPr>
          <w:t>29</w:t>
        </w:r>
        <w:r w:rsidR="001C3EAA">
          <w:rPr>
            <w:webHidden/>
          </w:rPr>
          <w:fldChar w:fldCharType="end"/>
        </w:r>
      </w:hyperlink>
    </w:p>
    <w:p w14:paraId="12765991" w14:textId="5ECB73A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3" w:history="1">
        <w:r w:rsidR="001C3EAA" w:rsidRPr="003E0ECB">
          <w:rPr>
            <w:rStyle w:val="Hipervnculo"/>
            <w:rFonts w:cs="Arial"/>
            <w:b/>
          </w:rPr>
          <w:t>2.43.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RAJOLES DE CIMENT</w:t>
        </w:r>
        <w:r w:rsidR="001C3EAA">
          <w:rPr>
            <w:webHidden/>
          </w:rPr>
          <w:tab/>
        </w:r>
        <w:r w:rsidR="001C3EAA">
          <w:rPr>
            <w:webHidden/>
          </w:rPr>
          <w:fldChar w:fldCharType="begin"/>
        </w:r>
        <w:r w:rsidR="001C3EAA">
          <w:rPr>
            <w:webHidden/>
          </w:rPr>
          <w:instrText xml:space="preserve"> PAGEREF _Toc128043823 \h </w:instrText>
        </w:r>
        <w:r w:rsidR="001C3EAA">
          <w:rPr>
            <w:webHidden/>
          </w:rPr>
        </w:r>
        <w:r w:rsidR="001C3EAA">
          <w:rPr>
            <w:webHidden/>
          </w:rPr>
          <w:fldChar w:fldCharType="separate"/>
        </w:r>
        <w:r w:rsidR="001C3EAA">
          <w:rPr>
            <w:webHidden/>
          </w:rPr>
          <w:t>30</w:t>
        </w:r>
        <w:r w:rsidR="001C3EAA">
          <w:rPr>
            <w:webHidden/>
          </w:rPr>
          <w:fldChar w:fldCharType="end"/>
        </w:r>
      </w:hyperlink>
    </w:p>
    <w:p w14:paraId="6156CFAA" w14:textId="1EBDB89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4" w:history="1">
        <w:r w:rsidR="001C3EAA" w:rsidRPr="003E0ECB">
          <w:rPr>
            <w:rStyle w:val="Hipervnculo"/>
            <w:rFonts w:cs="Arial"/>
            <w:b/>
          </w:rPr>
          <w:t>2.44.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BLOCS DE FORMIGÓ</w:t>
        </w:r>
        <w:r w:rsidR="001C3EAA">
          <w:rPr>
            <w:webHidden/>
          </w:rPr>
          <w:tab/>
        </w:r>
        <w:r w:rsidR="001C3EAA">
          <w:rPr>
            <w:webHidden/>
          </w:rPr>
          <w:fldChar w:fldCharType="begin"/>
        </w:r>
        <w:r w:rsidR="001C3EAA">
          <w:rPr>
            <w:webHidden/>
          </w:rPr>
          <w:instrText xml:space="preserve"> PAGEREF _Toc128043824 \h </w:instrText>
        </w:r>
        <w:r w:rsidR="001C3EAA">
          <w:rPr>
            <w:webHidden/>
          </w:rPr>
        </w:r>
        <w:r w:rsidR="001C3EAA">
          <w:rPr>
            <w:webHidden/>
          </w:rPr>
          <w:fldChar w:fldCharType="separate"/>
        </w:r>
        <w:r w:rsidR="001C3EAA">
          <w:rPr>
            <w:webHidden/>
          </w:rPr>
          <w:t>32</w:t>
        </w:r>
        <w:r w:rsidR="001C3EAA">
          <w:rPr>
            <w:webHidden/>
          </w:rPr>
          <w:fldChar w:fldCharType="end"/>
        </w:r>
      </w:hyperlink>
    </w:p>
    <w:p w14:paraId="5A6996BE" w14:textId="735528CE"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5" w:history="1">
        <w:r w:rsidR="001C3EAA" w:rsidRPr="003E0ECB">
          <w:rPr>
            <w:rStyle w:val="Hipervnculo"/>
            <w:rFonts w:cs="Arial"/>
            <w:b/>
          </w:rPr>
          <w:t>2.45.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PLAQUETA DE GRES</w:t>
        </w:r>
        <w:r w:rsidR="001C3EAA">
          <w:rPr>
            <w:webHidden/>
          </w:rPr>
          <w:tab/>
        </w:r>
        <w:r w:rsidR="001C3EAA">
          <w:rPr>
            <w:webHidden/>
          </w:rPr>
          <w:fldChar w:fldCharType="begin"/>
        </w:r>
        <w:r w:rsidR="001C3EAA">
          <w:rPr>
            <w:webHidden/>
          </w:rPr>
          <w:instrText xml:space="preserve"> PAGEREF _Toc128043825 \h </w:instrText>
        </w:r>
        <w:r w:rsidR="001C3EAA">
          <w:rPr>
            <w:webHidden/>
          </w:rPr>
        </w:r>
        <w:r w:rsidR="001C3EAA">
          <w:rPr>
            <w:webHidden/>
          </w:rPr>
          <w:fldChar w:fldCharType="separate"/>
        </w:r>
        <w:r w:rsidR="001C3EAA">
          <w:rPr>
            <w:webHidden/>
          </w:rPr>
          <w:t>33</w:t>
        </w:r>
        <w:r w:rsidR="001C3EAA">
          <w:rPr>
            <w:webHidden/>
          </w:rPr>
          <w:fldChar w:fldCharType="end"/>
        </w:r>
      </w:hyperlink>
    </w:p>
    <w:p w14:paraId="1FC8E16D" w14:textId="190CE5D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6" w:history="1">
        <w:r w:rsidR="001C3EAA" w:rsidRPr="003E0ECB">
          <w:rPr>
            <w:rStyle w:val="Hipervnculo"/>
            <w:rFonts w:cs="Arial"/>
            <w:b/>
          </w:rPr>
          <w:t>2.46.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RAJOLA DE VALÈNCIA</w:t>
        </w:r>
        <w:r w:rsidR="001C3EAA">
          <w:rPr>
            <w:webHidden/>
          </w:rPr>
          <w:tab/>
        </w:r>
        <w:r w:rsidR="001C3EAA">
          <w:rPr>
            <w:webHidden/>
          </w:rPr>
          <w:fldChar w:fldCharType="begin"/>
        </w:r>
        <w:r w:rsidR="001C3EAA">
          <w:rPr>
            <w:webHidden/>
          </w:rPr>
          <w:instrText xml:space="preserve"> PAGEREF _Toc128043826 \h </w:instrText>
        </w:r>
        <w:r w:rsidR="001C3EAA">
          <w:rPr>
            <w:webHidden/>
          </w:rPr>
        </w:r>
        <w:r w:rsidR="001C3EAA">
          <w:rPr>
            <w:webHidden/>
          </w:rPr>
          <w:fldChar w:fldCharType="separate"/>
        </w:r>
        <w:r w:rsidR="001C3EAA">
          <w:rPr>
            <w:webHidden/>
          </w:rPr>
          <w:t>34</w:t>
        </w:r>
        <w:r w:rsidR="001C3EAA">
          <w:rPr>
            <w:webHidden/>
          </w:rPr>
          <w:fldChar w:fldCharType="end"/>
        </w:r>
      </w:hyperlink>
    </w:p>
    <w:p w14:paraId="787CC35F" w14:textId="005E638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7" w:history="1">
        <w:r w:rsidR="001C3EAA" w:rsidRPr="003E0ECB">
          <w:rPr>
            <w:rStyle w:val="Hipervnculo"/>
            <w:rFonts w:cs="Arial"/>
            <w:b/>
          </w:rPr>
          <w:t>2.47.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MARBRE</w:t>
        </w:r>
        <w:r w:rsidR="001C3EAA">
          <w:rPr>
            <w:webHidden/>
          </w:rPr>
          <w:tab/>
        </w:r>
        <w:r w:rsidR="001C3EAA">
          <w:rPr>
            <w:webHidden/>
          </w:rPr>
          <w:fldChar w:fldCharType="begin"/>
        </w:r>
        <w:r w:rsidR="001C3EAA">
          <w:rPr>
            <w:webHidden/>
          </w:rPr>
          <w:instrText xml:space="preserve"> PAGEREF _Toc128043827 \h </w:instrText>
        </w:r>
        <w:r w:rsidR="001C3EAA">
          <w:rPr>
            <w:webHidden/>
          </w:rPr>
        </w:r>
        <w:r w:rsidR="001C3EAA">
          <w:rPr>
            <w:webHidden/>
          </w:rPr>
          <w:fldChar w:fldCharType="separate"/>
        </w:r>
        <w:r w:rsidR="001C3EAA">
          <w:rPr>
            <w:webHidden/>
          </w:rPr>
          <w:t>34</w:t>
        </w:r>
        <w:r w:rsidR="001C3EAA">
          <w:rPr>
            <w:webHidden/>
          </w:rPr>
          <w:fldChar w:fldCharType="end"/>
        </w:r>
      </w:hyperlink>
    </w:p>
    <w:p w14:paraId="65601D3A" w14:textId="084C14A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8" w:history="1">
        <w:r w:rsidR="001C3EAA" w:rsidRPr="003E0ECB">
          <w:rPr>
            <w:rStyle w:val="Hipervnculo"/>
            <w:rFonts w:cs="Arial"/>
            <w:b/>
          </w:rPr>
          <w:t>2.48.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PINTURES AL TEMPLE</w:t>
        </w:r>
        <w:r w:rsidR="001C3EAA">
          <w:rPr>
            <w:webHidden/>
          </w:rPr>
          <w:tab/>
        </w:r>
        <w:r w:rsidR="001C3EAA">
          <w:rPr>
            <w:webHidden/>
          </w:rPr>
          <w:fldChar w:fldCharType="begin"/>
        </w:r>
        <w:r w:rsidR="001C3EAA">
          <w:rPr>
            <w:webHidden/>
          </w:rPr>
          <w:instrText xml:space="preserve"> PAGEREF _Toc128043828 \h </w:instrText>
        </w:r>
        <w:r w:rsidR="001C3EAA">
          <w:rPr>
            <w:webHidden/>
          </w:rPr>
        </w:r>
        <w:r w:rsidR="001C3EAA">
          <w:rPr>
            <w:webHidden/>
          </w:rPr>
          <w:fldChar w:fldCharType="separate"/>
        </w:r>
        <w:r w:rsidR="001C3EAA">
          <w:rPr>
            <w:webHidden/>
          </w:rPr>
          <w:t>34</w:t>
        </w:r>
        <w:r w:rsidR="001C3EAA">
          <w:rPr>
            <w:webHidden/>
          </w:rPr>
          <w:fldChar w:fldCharType="end"/>
        </w:r>
      </w:hyperlink>
    </w:p>
    <w:p w14:paraId="334E34E1" w14:textId="7856E14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29" w:history="1">
        <w:r w:rsidR="001C3EAA" w:rsidRPr="003E0ECB">
          <w:rPr>
            <w:rStyle w:val="Hipervnculo"/>
            <w:rFonts w:cs="Arial"/>
            <w:b/>
          </w:rPr>
          <w:t>2.49.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PINTURES PLÀSTIQUES</w:t>
        </w:r>
        <w:r w:rsidR="001C3EAA">
          <w:rPr>
            <w:webHidden/>
          </w:rPr>
          <w:tab/>
        </w:r>
        <w:r w:rsidR="001C3EAA">
          <w:rPr>
            <w:webHidden/>
          </w:rPr>
          <w:fldChar w:fldCharType="begin"/>
        </w:r>
        <w:r w:rsidR="001C3EAA">
          <w:rPr>
            <w:webHidden/>
          </w:rPr>
          <w:instrText xml:space="preserve"> PAGEREF _Toc128043829 \h </w:instrText>
        </w:r>
        <w:r w:rsidR="001C3EAA">
          <w:rPr>
            <w:webHidden/>
          </w:rPr>
        </w:r>
        <w:r w:rsidR="001C3EAA">
          <w:rPr>
            <w:webHidden/>
          </w:rPr>
          <w:fldChar w:fldCharType="separate"/>
        </w:r>
        <w:r w:rsidR="001C3EAA">
          <w:rPr>
            <w:webHidden/>
          </w:rPr>
          <w:t>35</w:t>
        </w:r>
        <w:r w:rsidR="001C3EAA">
          <w:rPr>
            <w:webHidden/>
          </w:rPr>
          <w:fldChar w:fldCharType="end"/>
        </w:r>
      </w:hyperlink>
    </w:p>
    <w:p w14:paraId="5A4F6A69" w14:textId="59F31C4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0" w:history="1">
        <w:r w:rsidR="001C3EAA" w:rsidRPr="003E0ECB">
          <w:rPr>
            <w:rStyle w:val="Hipervnculo"/>
            <w:rFonts w:cs="Arial"/>
            <w:b/>
          </w:rPr>
          <w:t>2.50.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PINTURES ANTICARBONATACIÓ</w:t>
        </w:r>
        <w:r w:rsidR="001C3EAA">
          <w:rPr>
            <w:webHidden/>
          </w:rPr>
          <w:tab/>
        </w:r>
        <w:r w:rsidR="001C3EAA">
          <w:rPr>
            <w:webHidden/>
          </w:rPr>
          <w:fldChar w:fldCharType="begin"/>
        </w:r>
        <w:r w:rsidR="001C3EAA">
          <w:rPr>
            <w:webHidden/>
          </w:rPr>
          <w:instrText xml:space="preserve"> PAGEREF _Toc128043830 \h </w:instrText>
        </w:r>
        <w:r w:rsidR="001C3EAA">
          <w:rPr>
            <w:webHidden/>
          </w:rPr>
        </w:r>
        <w:r w:rsidR="001C3EAA">
          <w:rPr>
            <w:webHidden/>
          </w:rPr>
          <w:fldChar w:fldCharType="separate"/>
        </w:r>
        <w:r w:rsidR="001C3EAA">
          <w:rPr>
            <w:webHidden/>
          </w:rPr>
          <w:t>35</w:t>
        </w:r>
        <w:r w:rsidR="001C3EAA">
          <w:rPr>
            <w:webHidden/>
          </w:rPr>
          <w:fldChar w:fldCharType="end"/>
        </w:r>
      </w:hyperlink>
    </w:p>
    <w:p w14:paraId="33B233B5" w14:textId="4E7EE2CE"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1" w:history="1">
        <w:r w:rsidR="001C3EAA" w:rsidRPr="003E0ECB">
          <w:rPr>
            <w:rStyle w:val="Hipervnculo"/>
            <w:rFonts w:cs="Arial"/>
            <w:b/>
          </w:rPr>
          <w:t>2.51.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VERNISSOS</w:t>
        </w:r>
        <w:r w:rsidR="001C3EAA">
          <w:rPr>
            <w:webHidden/>
          </w:rPr>
          <w:tab/>
        </w:r>
        <w:r w:rsidR="001C3EAA">
          <w:rPr>
            <w:webHidden/>
          </w:rPr>
          <w:fldChar w:fldCharType="begin"/>
        </w:r>
        <w:r w:rsidR="001C3EAA">
          <w:rPr>
            <w:webHidden/>
          </w:rPr>
          <w:instrText xml:space="preserve"> PAGEREF _Toc128043831 \h </w:instrText>
        </w:r>
        <w:r w:rsidR="001C3EAA">
          <w:rPr>
            <w:webHidden/>
          </w:rPr>
        </w:r>
        <w:r w:rsidR="001C3EAA">
          <w:rPr>
            <w:webHidden/>
          </w:rPr>
          <w:fldChar w:fldCharType="separate"/>
        </w:r>
        <w:r w:rsidR="001C3EAA">
          <w:rPr>
            <w:webHidden/>
          </w:rPr>
          <w:t>35</w:t>
        </w:r>
        <w:r w:rsidR="001C3EAA">
          <w:rPr>
            <w:webHidden/>
          </w:rPr>
          <w:fldChar w:fldCharType="end"/>
        </w:r>
      </w:hyperlink>
    </w:p>
    <w:p w14:paraId="5676805E" w14:textId="742F6D7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2" w:history="1">
        <w:r w:rsidR="001C3EAA" w:rsidRPr="003E0ECB">
          <w:rPr>
            <w:rStyle w:val="Hipervnculo"/>
            <w:rFonts w:cs="Arial"/>
            <w:b/>
          </w:rPr>
          <w:t>2.52.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PLAFONS PREFABRICATS DE FORMIGÓ</w:t>
        </w:r>
        <w:r w:rsidR="001C3EAA">
          <w:rPr>
            <w:webHidden/>
          </w:rPr>
          <w:tab/>
        </w:r>
        <w:r w:rsidR="001C3EAA">
          <w:rPr>
            <w:webHidden/>
          </w:rPr>
          <w:fldChar w:fldCharType="begin"/>
        </w:r>
        <w:r w:rsidR="001C3EAA">
          <w:rPr>
            <w:webHidden/>
          </w:rPr>
          <w:instrText xml:space="preserve"> PAGEREF _Toc128043832 \h </w:instrText>
        </w:r>
        <w:r w:rsidR="001C3EAA">
          <w:rPr>
            <w:webHidden/>
          </w:rPr>
        </w:r>
        <w:r w:rsidR="001C3EAA">
          <w:rPr>
            <w:webHidden/>
          </w:rPr>
          <w:fldChar w:fldCharType="separate"/>
        </w:r>
        <w:r w:rsidR="001C3EAA">
          <w:rPr>
            <w:webHidden/>
          </w:rPr>
          <w:t>36</w:t>
        </w:r>
        <w:r w:rsidR="001C3EAA">
          <w:rPr>
            <w:webHidden/>
          </w:rPr>
          <w:fldChar w:fldCharType="end"/>
        </w:r>
      </w:hyperlink>
    </w:p>
    <w:p w14:paraId="1B277948" w14:textId="7FA3241E"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3" w:history="1">
        <w:r w:rsidR="001C3EAA" w:rsidRPr="003E0ECB">
          <w:rPr>
            <w:rStyle w:val="Hipervnculo"/>
            <w:rFonts w:cs="Arial"/>
            <w:b/>
          </w:rPr>
          <w:t>2.53.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COBERTA METÀL·LICA, Tipus DECK</w:t>
        </w:r>
        <w:r w:rsidR="001C3EAA">
          <w:rPr>
            <w:webHidden/>
          </w:rPr>
          <w:tab/>
        </w:r>
        <w:r w:rsidR="001C3EAA">
          <w:rPr>
            <w:webHidden/>
          </w:rPr>
          <w:fldChar w:fldCharType="begin"/>
        </w:r>
        <w:r w:rsidR="001C3EAA">
          <w:rPr>
            <w:webHidden/>
          </w:rPr>
          <w:instrText xml:space="preserve"> PAGEREF _Toc128043833 \h </w:instrText>
        </w:r>
        <w:r w:rsidR="001C3EAA">
          <w:rPr>
            <w:webHidden/>
          </w:rPr>
        </w:r>
        <w:r w:rsidR="001C3EAA">
          <w:rPr>
            <w:webHidden/>
          </w:rPr>
          <w:fldChar w:fldCharType="separate"/>
        </w:r>
        <w:r w:rsidR="001C3EAA">
          <w:rPr>
            <w:webHidden/>
          </w:rPr>
          <w:t>38</w:t>
        </w:r>
        <w:r w:rsidR="001C3EAA">
          <w:rPr>
            <w:webHidden/>
          </w:rPr>
          <w:fldChar w:fldCharType="end"/>
        </w:r>
      </w:hyperlink>
    </w:p>
    <w:p w14:paraId="54647E8B" w14:textId="492A7D9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4" w:history="1">
        <w:r w:rsidR="001C3EAA" w:rsidRPr="003E0ECB">
          <w:rPr>
            <w:rStyle w:val="Hipervnculo"/>
            <w:rFonts w:cs="Arial"/>
            <w:b/>
          </w:rPr>
          <w:t>2.54.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FORJAT DE PLAQUES ALVEOLARS</w:t>
        </w:r>
        <w:r w:rsidR="001C3EAA">
          <w:rPr>
            <w:webHidden/>
          </w:rPr>
          <w:tab/>
        </w:r>
        <w:r w:rsidR="001C3EAA">
          <w:rPr>
            <w:webHidden/>
          </w:rPr>
          <w:fldChar w:fldCharType="begin"/>
        </w:r>
        <w:r w:rsidR="001C3EAA">
          <w:rPr>
            <w:webHidden/>
          </w:rPr>
          <w:instrText xml:space="preserve"> PAGEREF _Toc128043834 \h </w:instrText>
        </w:r>
        <w:r w:rsidR="001C3EAA">
          <w:rPr>
            <w:webHidden/>
          </w:rPr>
        </w:r>
        <w:r w:rsidR="001C3EAA">
          <w:rPr>
            <w:webHidden/>
          </w:rPr>
          <w:fldChar w:fldCharType="separate"/>
        </w:r>
        <w:r w:rsidR="001C3EAA">
          <w:rPr>
            <w:webHidden/>
          </w:rPr>
          <w:t>38</w:t>
        </w:r>
        <w:r w:rsidR="001C3EAA">
          <w:rPr>
            <w:webHidden/>
          </w:rPr>
          <w:fldChar w:fldCharType="end"/>
        </w:r>
      </w:hyperlink>
    </w:p>
    <w:p w14:paraId="2E578DF6" w14:textId="2B468E4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5" w:history="1">
        <w:r w:rsidR="001C3EAA" w:rsidRPr="003E0ECB">
          <w:rPr>
            <w:rStyle w:val="Hipervnculo"/>
            <w:rFonts w:cs="Arial"/>
            <w:b/>
          </w:rPr>
          <w:t>2.55.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SISTEMA D’IMPERMEABILITZACIÓ AMB LÀMINA EPDM</w:t>
        </w:r>
        <w:r w:rsidR="001C3EAA">
          <w:rPr>
            <w:webHidden/>
          </w:rPr>
          <w:tab/>
        </w:r>
        <w:r w:rsidR="001C3EAA">
          <w:rPr>
            <w:webHidden/>
          </w:rPr>
          <w:fldChar w:fldCharType="begin"/>
        </w:r>
        <w:r w:rsidR="001C3EAA">
          <w:rPr>
            <w:webHidden/>
          </w:rPr>
          <w:instrText xml:space="preserve"> PAGEREF _Toc128043835 \h </w:instrText>
        </w:r>
        <w:r w:rsidR="001C3EAA">
          <w:rPr>
            <w:webHidden/>
          </w:rPr>
        </w:r>
        <w:r w:rsidR="001C3EAA">
          <w:rPr>
            <w:webHidden/>
          </w:rPr>
          <w:fldChar w:fldCharType="separate"/>
        </w:r>
        <w:r w:rsidR="001C3EAA">
          <w:rPr>
            <w:webHidden/>
          </w:rPr>
          <w:t>40</w:t>
        </w:r>
        <w:r w:rsidR="001C3EAA">
          <w:rPr>
            <w:webHidden/>
          </w:rPr>
          <w:fldChar w:fldCharType="end"/>
        </w:r>
      </w:hyperlink>
    </w:p>
    <w:p w14:paraId="6FEDECAF" w14:textId="18B326F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6" w:history="1">
        <w:r w:rsidR="001C3EAA" w:rsidRPr="003E0ECB">
          <w:rPr>
            <w:rStyle w:val="Hipervnculo"/>
            <w:rFonts w:cs="Arial"/>
            <w:b/>
          </w:rPr>
          <w:t>2.56.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MATERIALS NO INCLOSOS ALS DOCUMENTS DEL PROJECTE</w:t>
        </w:r>
        <w:r w:rsidR="001C3EAA">
          <w:rPr>
            <w:webHidden/>
          </w:rPr>
          <w:tab/>
        </w:r>
        <w:r w:rsidR="001C3EAA">
          <w:rPr>
            <w:webHidden/>
          </w:rPr>
          <w:fldChar w:fldCharType="begin"/>
        </w:r>
        <w:r w:rsidR="001C3EAA">
          <w:rPr>
            <w:webHidden/>
          </w:rPr>
          <w:instrText xml:space="preserve"> PAGEREF _Toc128043836 \h </w:instrText>
        </w:r>
        <w:r w:rsidR="001C3EAA">
          <w:rPr>
            <w:webHidden/>
          </w:rPr>
        </w:r>
        <w:r w:rsidR="001C3EAA">
          <w:rPr>
            <w:webHidden/>
          </w:rPr>
          <w:fldChar w:fldCharType="separate"/>
        </w:r>
        <w:r w:rsidR="001C3EAA">
          <w:rPr>
            <w:webHidden/>
          </w:rPr>
          <w:t>44</w:t>
        </w:r>
        <w:r w:rsidR="001C3EAA">
          <w:rPr>
            <w:webHidden/>
          </w:rPr>
          <w:fldChar w:fldCharType="end"/>
        </w:r>
      </w:hyperlink>
    </w:p>
    <w:p w14:paraId="159DD902" w14:textId="091275DC" w:rsidR="001C3EAA" w:rsidRDefault="000E52AC">
      <w:pPr>
        <w:pStyle w:val="TDC1"/>
        <w:rPr>
          <w:rFonts w:asciiTheme="minorHAnsi" w:eastAsiaTheme="minorEastAsia" w:hAnsiTheme="minorHAnsi" w:cstheme="minorBidi"/>
          <w:b w:val="0"/>
          <w:bCs w:val="0"/>
          <w:caps w:val="0"/>
          <w:shadow w:val="0"/>
          <w:noProof/>
          <w:snapToGrid/>
          <w:sz w:val="22"/>
          <w:szCs w:val="22"/>
          <w:lang w:val="es-ES"/>
        </w:rPr>
      </w:pPr>
      <w:hyperlink w:anchor="_Toc128043837" w:history="1">
        <w:r w:rsidR="001C3EAA" w:rsidRPr="003E0ECB">
          <w:rPr>
            <w:rStyle w:val="Hipervnculo"/>
            <w:rFonts w:cs="Arial"/>
            <w:noProof/>
          </w:rPr>
          <w:t>3.</w:t>
        </w:r>
        <w:r w:rsidR="001C3EAA">
          <w:rPr>
            <w:rFonts w:asciiTheme="minorHAnsi" w:eastAsiaTheme="minorEastAsia" w:hAnsiTheme="minorHAnsi" w:cstheme="minorBidi"/>
            <w:b w:val="0"/>
            <w:bCs w:val="0"/>
            <w:caps w:val="0"/>
            <w:shadow w:val="0"/>
            <w:noProof/>
            <w:snapToGrid/>
            <w:sz w:val="22"/>
            <w:szCs w:val="22"/>
            <w:lang w:val="es-ES"/>
          </w:rPr>
          <w:tab/>
        </w:r>
        <w:r w:rsidR="001C3EAA" w:rsidRPr="003E0ECB">
          <w:rPr>
            <w:rStyle w:val="Hipervnculo"/>
            <w:rFonts w:cs="Arial"/>
            <w:noProof/>
          </w:rPr>
          <w:t>EXECUCIÓ DE LES OBRES</w:t>
        </w:r>
        <w:r w:rsidR="001C3EAA">
          <w:rPr>
            <w:noProof/>
            <w:webHidden/>
          </w:rPr>
          <w:tab/>
        </w:r>
        <w:r w:rsidR="001C3EAA">
          <w:rPr>
            <w:noProof/>
            <w:webHidden/>
          </w:rPr>
          <w:fldChar w:fldCharType="begin"/>
        </w:r>
        <w:r w:rsidR="001C3EAA">
          <w:rPr>
            <w:noProof/>
            <w:webHidden/>
          </w:rPr>
          <w:instrText xml:space="preserve"> PAGEREF _Toc128043837 \h </w:instrText>
        </w:r>
        <w:r w:rsidR="001C3EAA">
          <w:rPr>
            <w:noProof/>
            <w:webHidden/>
          </w:rPr>
        </w:r>
        <w:r w:rsidR="001C3EAA">
          <w:rPr>
            <w:noProof/>
            <w:webHidden/>
          </w:rPr>
          <w:fldChar w:fldCharType="separate"/>
        </w:r>
        <w:r w:rsidR="001C3EAA">
          <w:rPr>
            <w:noProof/>
            <w:webHidden/>
          </w:rPr>
          <w:t>45</w:t>
        </w:r>
        <w:r w:rsidR="001C3EAA">
          <w:rPr>
            <w:noProof/>
            <w:webHidden/>
          </w:rPr>
          <w:fldChar w:fldCharType="end"/>
        </w:r>
      </w:hyperlink>
    </w:p>
    <w:p w14:paraId="639AD6B3" w14:textId="5E9A140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8" w:history="1">
        <w:r w:rsidR="001C3EAA" w:rsidRPr="003E0ECB">
          <w:rPr>
            <w:rStyle w:val="Hipervnculo"/>
            <w:rFonts w:cs="Arial"/>
            <w:b/>
          </w:rPr>
          <w:t>3.1.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REPLANTEIGS</w:t>
        </w:r>
        <w:r w:rsidR="001C3EAA">
          <w:rPr>
            <w:webHidden/>
          </w:rPr>
          <w:tab/>
        </w:r>
        <w:r w:rsidR="001C3EAA">
          <w:rPr>
            <w:webHidden/>
          </w:rPr>
          <w:fldChar w:fldCharType="begin"/>
        </w:r>
        <w:r w:rsidR="001C3EAA">
          <w:rPr>
            <w:webHidden/>
          </w:rPr>
          <w:instrText xml:space="preserve"> PAGEREF _Toc128043838 \h </w:instrText>
        </w:r>
        <w:r w:rsidR="001C3EAA">
          <w:rPr>
            <w:webHidden/>
          </w:rPr>
        </w:r>
        <w:r w:rsidR="001C3EAA">
          <w:rPr>
            <w:webHidden/>
          </w:rPr>
          <w:fldChar w:fldCharType="separate"/>
        </w:r>
        <w:r w:rsidR="001C3EAA">
          <w:rPr>
            <w:webHidden/>
          </w:rPr>
          <w:t>45</w:t>
        </w:r>
        <w:r w:rsidR="001C3EAA">
          <w:rPr>
            <w:webHidden/>
          </w:rPr>
          <w:fldChar w:fldCharType="end"/>
        </w:r>
      </w:hyperlink>
    </w:p>
    <w:p w14:paraId="462B7AFA" w14:textId="68A61A1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39" w:history="1">
        <w:r w:rsidR="001C3EAA" w:rsidRPr="003E0ECB">
          <w:rPr>
            <w:rStyle w:val="Hipervnculo"/>
            <w:rFonts w:cs="Arial"/>
            <w:b/>
          </w:rPr>
          <w:t>3.2.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ACCÉS A LAS OBRES</w:t>
        </w:r>
        <w:r w:rsidR="001C3EAA">
          <w:rPr>
            <w:webHidden/>
          </w:rPr>
          <w:tab/>
        </w:r>
        <w:r w:rsidR="001C3EAA">
          <w:rPr>
            <w:webHidden/>
          </w:rPr>
          <w:fldChar w:fldCharType="begin"/>
        </w:r>
        <w:r w:rsidR="001C3EAA">
          <w:rPr>
            <w:webHidden/>
          </w:rPr>
          <w:instrText xml:space="preserve"> PAGEREF _Toc128043839 \h </w:instrText>
        </w:r>
        <w:r w:rsidR="001C3EAA">
          <w:rPr>
            <w:webHidden/>
          </w:rPr>
        </w:r>
        <w:r w:rsidR="001C3EAA">
          <w:rPr>
            <w:webHidden/>
          </w:rPr>
          <w:fldChar w:fldCharType="separate"/>
        </w:r>
        <w:r w:rsidR="001C3EAA">
          <w:rPr>
            <w:webHidden/>
          </w:rPr>
          <w:t>45</w:t>
        </w:r>
        <w:r w:rsidR="001C3EAA">
          <w:rPr>
            <w:webHidden/>
          </w:rPr>
          <w:fldChar w:fldCharType="end"/>
        </w:r>
      </w:hyperlink>
    </w:p>
    <w:p w14:paraId="0D199C85" w14:textId="0A29582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0" w:history="1">
        <w:r w:rsidR="001C3EAA" w:rsidRPr="003E0ECB">
          <w:rPr>
            <w:rStyle w:val="Hipervnculo"/>
            <w:rFonts w:cs="Arial"/>
            <w:b/>
          </w:rPr>
          <w:t>3.3.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ACCÉS ALS TALLS</w:t>
        </w:r>
        <w:r w:rsidR="001C3EAA">
          <w:rPr>
            <w:webHidden/>
          </w:rPr>
          <w:tab/>
        </w:r>
        <w:r w:rsidR="001C3EAA">
          <w:rPr>
            <w:webHidden/>
          </w:rPr>
          <w:fldChar w:fldCharType="begin"/>
        </w:r>
        <w:r w:rsidR="001C3EAA">
          <w:rPr>
            <w:webHidden/>
          </w:rPr>
          <w:instrText xml:space="preserve"> PAGEREF _Toc128043840 \h </w:instrText>
        </w:r>
        <w:r w:rsidR="001C3EAA">
          <w:rPr>
            <w:webHidden/>
          </w:rPr>
        </w:r>
        <w:r w:rsidR="001C3EAA">
          <w:rPr>
            <w:webHidden/>
          </w:rPr>
          <w:fldChar w:fldCharType="separate"/>
        </w:r>
        <w:r w:rsidR="001C3EAA">
          <w:rPr>
            <w:webHidden/>
          </w:rPr>
          <w:t>46</w:t>
        </w:r>
        <w:r w:rsidR="001C3EAA">
          <w:rPr>
            <w:webHidden/>
          </w:rPr>
          <w:fldChar w:fldCharType="end"/>
        </w:r>
      </w:hyperlink>
    </w:p>
    <w:p w14:paraId="2A9649AC" w14:textId="45D2238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1" w:history="1">
        <w:r w:rsidR="001C3EAA" w:rsidRPr="003E0ECB">
          <w:rPr>
            <w:rStyle w:val="Hipervnculo"/>
            <w:rFonts w:cs="Arial"/>
            <w:b/>
          </w:rPr>
          <w:t>3.4.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INSTAL·LACIONS AUXILIARS D’OBRA I OBRES AUXILIARS</w:t>
        </w:r>
        <w:r w:rsidR="001C3EAA">
          <w:rPr>
            <w:webHidden/>
          </w:rPr>
          <w:tab/>
        </w:r>
        <w:r w:rsidR="001C3EAA">
          <w:rPr>
            <w:webHidden/>
          </w:rPr>
          <w:fldChar w:fldCharType="begin"/>
        </w:r>
        <w:r w:rsidR="001C3EAA">
          <w:rPr>
            <w:webHidden/>
          </w:rPr>
          <w:instrText xml:space="preserve"> PAGEREF _Toc128043841 \h </w:instrText>
        </w:r>
        <w:r w:rsidR="001C3EAA">
          <w:rPr>
            <w:webHidden/>
          </w:rPr>
        </w:r>
        <w:r w:rsidR="001C3EAA">
          <w:rPr>
            <w:webHidden/>
          </w:rPr>
          <w:fldChar w:fldCharType="separate"/>
        </w:r>
        <w:r w:rsidR="001C3EAA">
          <w:rPr>
            <w:webHidden/>
          </w:rPr>
          <w:t>46</w:t>
        </w:r>
        <w:r w:rsidR="001C3EAA">
          <w:rPr>
            <w:webHidden/>
          </w:rPr>
          <w:fldChar w:fldCharType="end"/>
        </w:r>
      </w:hyperlink>
    </w:p>
    <w:p w14:paraId="62951D87" w14:textId="1D955C0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2" w:history="1">
        <w:r w:rsidR="001C3EAA" w:rsidRPr="003E0ECB">
          <w:rPr>
            <w:rStyle w:val="Hipervnculo"/>
            <w:rFonts w:cs="Arial"/>
            <w:b/>
          </w:rPr>
          <w:t>3.5.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MAQUINÀRIA I MITJANS AUXILIARS</w:t>
        </w:r>
        <w:r w:rsidR="001C3EAA">
          <w:rPr>
            <w:webHidden/>
          </w:rPr>
          <w:tab/>
        </w:r>
        <w:r w:rsidR="001C3EAA">
          <w:rPr>
            <w:webHidden/>
          </w:rPr>
          <w:fldChar w:fldCharType="begin"/>
        </w:r>
        <w:r w:rsidR="001C3EAA">
          <w:rPr>
            <w:webHidden/>
          </w:rPr>
          <w:instrText xml:space="preserve"> PAGEREF _Toc128043842 \h </w:instrText>
        </w:r>
        <w:r w:rsidR="001C3EAA">
          <w:rPr>
            <w:webHidden/>
          </w:rPr>
        </w:r>
        <w:r w:rsidR="001C3EAA">
          <w:rPr>
            <w:webHidden/>
          </w:rPr>
          <w:fldChar w:fldCharType="separate"/>
        </w:r>
        <w:r w:rsidR="001C3EAA">
          <w:rPr>
            <w:webHidden/>
          </w:rPr>
          <w:t>47</w:t>
        </w:r>
        <w:r w:rsidR="001C3EAA">
          <w:rPr>
            <w:webHidden/>
          </w:rPr>
          <w:fldChar w:fldCharType="end"/>
        </w:r>
      </w:hyperlink>
    </w:p>
    <w:p w14:paraId="0D9AC047" w14:textId="3861547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3" w:history="1">
        <w:r w:rsidR="001C3EAA" w:rsidRPr="003E0ECB">
          <w:rPr>
            <w:rStyle w:val="Hipervnculo"/>
            <w:rFonts w:cs="Arial"/>
            <w:b/>
          </w:rPr>
          <w:t>3.6.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NETEJA I ESBROSSADA DEL TERRENY</w:t>
        </w:r>
        <w:r w:rsidR="001C3EAA">
          <w:rPr>
            <w:webHidden/>
          </w:rPr>
          <w:tab/>
        </w:r>
        <w:r w:rsidR="001C3EAA">
          <w:rPr>
            <w:webHidden/>
          </w:rPr>
          <w:fldChar w:fldCharType="begin"/>
        </w:r>
        <w:r w:rsidR="001C3EAA">
          <w:rPr>
            <w:webHidden/>
          </w:rPr>
          <w:instrText xml:space="preserve"> PAGEREF _Toc128043843 \h </w:instrText>
        </w:r>
        <w:r w:rsidR="001C3EAA">
          <w:rPr>
            <w:webHidden/>
          </w:rPr>
        </w:r>
        <w:r w:rsidR="001C3EAA">
          <w:rPr>
            <w:webHidden/>
          </w:rPr>
          <w:fldChar w:fldCharType="separate"/>
        </w:r>
        <w:r w:rsidR="001C3EAA">
          <w:rPr>
            <w:webHidden/>
          </w:rPr>
          <w:t>47</w:t>
        </w:r>
        <w:r w:rsidR="001C3EAA">
          <w:rPr>
            <w:webHidden/>
          </w:rPr>
          <w:fldChar w:fldCharType="end"/>
        </w:r>
      </w:hyperlink>
    </w:p>
    <w:p w14:paraId="04CF1D6B" w14:textId="0A8EA42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4" w:history="1">
        <w:r w:rsidR="001C3EAA" w:rsidRPr="003E0ECB">
          <w:rPr>
            <w:rStyle w:val="Hipervnculo"/>
            <w:rFonts w:cs="Arial"/>
            <w:b/>
          </w:rPr>
          <w:t>3.7.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EXCAVACIONS</w:t>
        </w:r>
        <w:r w:rsidR="001C3EAA">
          <w:rPr>
            <w:webHidden/>
          </w:rPr>
          <w:tab/>
        </w:r>
        <w:r w:rsidR="001C3EAA">
          <w:rPr>
            <w:webHidden/>
          </w:rPr>
          <w:fldChar w:fldCharType="begin"/>
        </w:r>
        <w:r w:rsidR="001C3EAA">
          <w:rPr>
            <w:webHidden/>
          </w:rPr>
          <w:instrText xml:space="preserve"> PAGEREF _Toc128043844 \h </w:instrText>
        </w:r>
        <w:r w:rsidR="001C3EAA">
          <w:rPr>
            <w:webHidden/>
          </w:rPr>
        </w:r>
        <w:r w:rsidR="001C3EAA">
          <w:rPr>
            <w:webHidden/>
          </w:rPr>
          <w:fldChar w:fldCharType="separate"/>
        </w:r>
        <w:r w:rsidR="001C3EAA">
          <w:rPr>
            <w:webHidden/>
          </w:rPr>
          <w:t>47</w:t>
        </w:r>
        <w:r w:rsidR="001C3EAA">
          <w:rPr>
            <w:webHidden/>
          </w:rPr>
          <w:fldChar w:fldCharType="end"/>
        </w:r>
      </w:hyperlink>
    </w:p>
    <w:p w14:paraId="18A83923" w14:textId="04C71DA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5" w:history="1">
        <w:r w:rsidR="001C3EAA" w:rsidRPr="003E0ECB">
          <w:rPr>
            <w:rStyle w:val="Hipervnculo"/>
            <w:rFonts w:cs="Arial"/>
            <w:b/>
          </w:rPr>
          <w:t>3.8.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REBLIMENTS</w:t>
        </w:r>
        <w:r w:rsidR="001C3EAA">
          <w:rPr>
            <w:webHidden/>
          </w:rPr>
          <w:tab/>
        </w:r>
        <w:r w:rsidR="001C3EAA">
          <w:rPr>
            <w:webHidden/>
          </w:rPr>
          <w:fldChar w:fldCharType="begin"/>
        </w:r>
        <w:r w:rsidR="001C3EAA">
          <w:rPr>
            <w:webHidden/>
          </w:rPr>
          <w:instrText xml:space="preserve"> PAGEREF _Toc128043845 \h </w:instrText>
        </w:r>
        <w:r w:rsidR="001C3EAA">
          <w:rPr>
            <w:webHidden/>
          </w:rPr>
        </w:r>
        <w:r w:rsidR="001C3EAA">
          <w:rPr>
            <w:webHidden/>
          </w:rPr>
          <w:fldChar w:fldCharType="separate"/>
        </w:r>
        <w:r w:rsidR="001C3EAA">
          <w:rPr>
            <w:webHidden/>
          </w:rPr>
          <w:t>53</w:t>
        </w:r>
        <w:r w:rsidR="001C3EAA">
          <w:rPr>
            <w:webHidden/>
          </w:rPr>
          <w:fldChar w:fldCharType="end"/>
        </w:r>
      </w:hyperlink>
    </w:p>
    <w:p w14:paraId="08A4AE16" w14:textId="7F2143B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6" w:history="1">
        <w:r w:rsidR="001C3EAA" w:rsidRPr="003E0ECB">
          <w:rPr>
            <w:rStyle w:val="Hipervnculo"/>
            <w:rFonts w:cs="Arial"/>
            <w:b/>
          </w:rPr>
          <w:t>3.9.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TERRAPLENS I PEDRAPLENS</w:t>
        </w:r>
        <w:r w:rsidR="001C3EAA">
          <w:rPr>
            <w:webHidden/>
          </w:rPr>
          <w:tab/>
        </w:r>
        <w:r w:rsidR="001C3EAA">
          <w:rPr>
            <w:webHidden/>
          </w:rPr>
          <w:fldChar w:fldCharType="begin"/>
        </w:r>
        <w:r w:rsidR="001C3EAA">
          <w:rPr>
            <w:webHidden/>
          </w:rPr>
          <w:instrText xml:space="preserve"> PAGEREF _Toc128043846 \h </w:instrText>
        </w:r>
        <w:r w:rsidR="001C3EAA">
          <w:rPr>
            <w:webHidden/>
          </w:rPr>
        </w:r>
        <w:r w:rsidR="001C3EAA">
          <w:rPr>
            <w:webHidden/>
          </w:rPr>
          <w:fldChar w:fldCharType="separate"/>
        </w:r>
        <w:r w:rsidR="001C3EAA">
          <w:rPr>
            <w:webHidden/>
          </w:rPr>
          <w:t>54</w:t>
        </w:r>
        <w:r w:rsidR="001C3EAA">
          <w:rPr>
            <w:webHidden/>
          </w:rPr>
          <w:fldChar w:fldCharType="end"/>
        </w:r>
      </w:hyperlink>
    </w:p>
    <w:p w14:paraId="30B74893" w14:textId="100B893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7" w:history="1">
        <w:r w:rsidR="001C3EAA" w:rsidRPr="003E0ECB">
          <w:rPr>
            <w:rStyle w:val="Hipervnculo"/>
            <w:rFonts w:cs="Arial"/>
            <w:b/>
          </w:rPr>
          <w:t>3.10.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ENCOFRATS, ESTINTOLAMENTS I CINDRIS</w:t>
        </w:r>
        <w:r w:rsidR="001C3EAA">
          <w:rPr>
            <w:webHidden/>
          </w:rPr>
          <w:tab/>
        </w:r>
        <w:r w:rsidR="001C3EAA">
          <w:rPr>
            <w:webHidden/>
          </w:rPr>
          <w:fldChar w:fldCharType="begin"/>
        </w:r>
        <w:r w:rsidR="001C3EAA">
          <w:rPr>
            <w:webHidden/>
          </w:rPr>
          <w:instrText xml:space="preserve"> PAGEREF _Toc128043847 \h </w:instrText>
        </w:r>
        <w:r w:rsidR="001C3EAA">
          <w:rPr>
            <w:webHidden/>
          </w:rPr>
        </w:r>
        <w:r w:rsidR="001C3EAA">
          <w:rPr>
            <w:webHidden/>
          </w:rPr>
          <w:fldChar w:fldCharType="separate"/>
        </w:r>
        <w:r w:rsidR="001C3EAA">
          <w:rPr>
            <w:webHidden/>
          </w:rPr>
          <w:t>55</w:t>
        </w:r>
        <w:r w:rsidR="001C3EAA">
          <w:rPr>
            <w:webHidden/>
          </w:rPr>
          <w:fldChar w:fldCharType="end"/>
        </w:r>
      </w:hyperlink>
    </w:p>
    <w:p w14:paraId="02680D4B" w14:textId="58BA7F2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8" w:history="1">
        <w:r w:rsidR="001C3EAA" w:rsidRPr="003E0ECB">
          <w:rPr>
            <w:rStyle w:val="Hipervnculo"/>
            <w:rFonts w:cs="Arial"/>
            <w:b/>
            <w:bCs/>
          </w:rPr>
          <w:t>3.11.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OBRES DE FORMIGÓ EN MASSA O ARMAT</w:t>
        </w:r>
        <w:r w:rsidR="001C3EAA">
          <w:rPr>
            <w:webHidden/>
          </w:rPr>
          <w:tab/>
        </w:r>
        <w:r w:rsidR="001C3EAA">
          <w:rPr>
            <w:webHidden/>
          </w:rPr>
          <w:fldChar w:fldCharType="begin"/>
        </w:r>
        <w:r w:rsidR="001C3EAA">
          <w:rPr>
            <w:webHidden/>
          </w:rPr>
          <w:instrText xml:space="preserve"> PAGEREF _Toc128043848 \h </w:instrText>
        </w:r>
        <w:r w:rsidR="001C3EAA">
          <w:rPr>
            <w:webHidden/>
          </w:rPr>
        </w:r>
        <w:r w:rsidR="001C3EAA">
          <w:rPr>
            <w:webHidden/>
          </w:rPr>
          <w:fldChar w:fldCharType="separate"/>
        </w:r>
        <w:r w:rsidR="001C3EAA">
          <w:rPr>
            <w:webHidden/>
          </w:rPr>
          <w:t>58</w:t>
        </w:r>
        <w:r w:rsidR="001C3EAA">
          <w:rPr>
            <w:webHidden/>
          </w:rPr>
          <w:fldChar w:fldCharType="end"/>
        </w:r>
      </w:hyperlink>
    </w:p>
    <w:p w14:paraId="6CD29A36" w14:textId="6CD2657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49" w:history="1">
        <w:r w:rsidR="001C3EAA" w:rsidRPr="003E0ECB">
          <w:rPr>
            <w:rStyle w:val="Hipervnculo"/>
            <w:rFonts w:cs="Arial"/>
            <w:b/>
            <w:bCs/>
          </w:rPr>
          <w:t>3.12.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OBRES DE FORMIGÓ PRETESAT O POSTESAT</w:t>
        </w:r>
        <w:r w:rsidR="001C3EAA">
          <w:rPr>
            <w:webHidden/>
          </w:rPr>
          <w:tab/>
        </w:r>
        <w:r w:rsidR="001C3EAA">
          <w:rPr>
            <w:webHidden/>
          </w:rPr>
          <w:fldChar w:fldCharType="begin"/>
        </w:r>
        <w:r w:rsidR="001C3EAA">
          <w:rPr>
            <w:webHidden/>
          </w:rPr>
          <w:instrText xml:space="preserve"> PAGEREF _Toc128043849 \h </w:instrText>
        </w:r>
        <w:r w:rsidR="001C3EAA">
          <w:rPr>
            <w:webHidden/>
          </w:rPr>
        </w:r>
        <w:r w:rsidR="001C3EAA">
          <w:rPr>
            <w:webHidden/>
          </w:rPr>
          <w:fldChar w:fldCharType="separate"/>
        </w:r>
        <w:r w:rsidR="001C3EAA">
          <w:rPr>
            <w:webHidden/>
          </w:rPr>
          <w:t>63</w:t>
        </w:r>
        <w:r w:rsidR="001C3EAA">
          <w:rPr>
            <w:webHidden/>
          </w:rPr>
          <w:fldChar w:fldCharType="end"/>
        </w:r>
      </w:hyperlink>
    </w:p>
    <w:p w14:paraId="6672EAA6" w14:textId="2456E0A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0" w:history="1">
        <w:r w:rsidR="001C3EAA" w:rsidRPr="003E0ECB">
          <w:rPr>
            <w:rStyle w:val="Hipervnculo"/>
            <w:rFonts w:cs="Arial"/>
            <w:b/>
            <w:bCs/>
          </w:rPr>
          <w:t>3.13.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ACERS</w:t>
        </w:r>
        <w:r w:rsidR="001C3EAA">
          <w:rPr>
            <w:webHidden/>
          </w:rPr>
          <w:tab/>
        </w:r>
        <w:r w:rsidR="001C3EAA">
          <w:rPr>
            <w:webHidden/>
          </w:rPr>
          <w:fldChar w:fldCharType="begin"/>
        </w:r>
        <w:r w:rsidR="001C3EAA">
          <w:rPr>
            <w:webHidden/>
          </w:rPr>
          <w:instrText xml:space="preserve"> PAGEREF _Toc128043850 \h </w:instrText>
        </w:r>
        <w:r w:rsidR="001C3EAA">
          <w:rPr>
            <w:webHidden/>
          </w:rPr>
        </w:r>
        <w:r w:rsidR="001C3EAA">
          <w:rPr>
            <w:webHidden/>
          </w:rPr>
          <w:fldChar w:fldCharType="separate"/>
        </w:r>
        <w:r w:rsidR="001C3EAA">
          <w:rPr>
            <w:webHidden/>
          </w:rPr>
          <w:t>63</w:t>
        </w:r>
        <w:r w:rsidR="001C3EAA">
          <w:rPr>
            <w:webHidden/>
          </w:rPr>
          <w:fldChar w:fldCharType="end"/>
        </w:r>
      </w:hyperlink>
    </w:p>
    <w:p w14:paraId="61A0DBC3" w14:textId="22FA8A2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1" w:history="1">
        <w:r w:rsidR="001C3EAA" w:rsidRPr="003E0ECB">
          <w:rPr>
            <w:rStyle w:val="Hipervnculo"/>
            <w:rFonts w:cs="Arial"/>
            <w:b/>
            <w:bCs/>
          </w:rPr>
          <w:t>3.14.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CANONADES</w:t>
        </w:r>
        <w:r w:rsidR="001C3EAA">
          <w:rPr>
            <w:webHidden/>
          </w:rPr>
          <w:tab/>
        </w:r>
        <w:r w:rsidR="001C3EAA">
          <w:rPr>
            <w:webHidden/>
          </w:rPr>
          <w:fldChar w:fldCharType="begin"/>
        </w:r>
        <w:r w:rsidR="001C3EAA">
          <w:rPr>
            <w:webHidden/>
          </w:rPr>
          <w:instrText xml:space="preserve"> PAGEREF _Toc128043851 \h </w:instrText>
        </w:r>
        <w:r w:rsidR="001C3EAA">
          <w:rPr>
            <w:webHidden/>
          </w:rPr>
        </w:r>
        <w:r w:rsidR="001C3EAA">
          <w:rPr>
            <w:webHidden/>
          </w:rPr>
          <w:fldChar w:fldCharType="separate"/>
        </w:r>
        <w:r w:rsidR="001C3EAA">
          <w:rPr>
            <w:webHidden/>
          </w:rPr>
          <w:t>65</w:t>
        </w:r>
        <w:r w:rsidR="001C3EAA">
          <w:rPr>
            <w:webHidden/>
          </w:rPr>
          <w:fldChar w:fldCharType="end"/>
        </w:r>
      </w:hyperlink>
    </w:p>
    <w:p w14:paraId="731BB289" w14:textId="0D71C9C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2" w:history="1">
        <w:r w:rsidR="001C3EAA" w:rsidRPr="003E0ECB">
          <w:rPr>
            <w:rStyle w:val="Hipervnculo"/>
            <w:rFonts w:cs="Arial"/>
            <w:b/>
            <w:bCs/>
          </w:rPr>
          <w:t>3.15.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ENVANS DE MAÓ</w:t>
        </w:r>
        <w:r w:rsidR="001C3EAA">
          <w:rPr>
            <w:webHidden/>
          </w:rPr>
          <w:tab/>
        </w:r>
        <w:r w:rsidR="001C3EAA">
          <w:rPr>
            <w:webHidden/>
          </w:rPr>
          <w:fldChar w:fldCharType="begin"/>
        </w:r>
        <w:r w:rsidR="001C3EAA">
          <w:rPr>
            <w:webHidden/>
          </w:rPr>
          <w:instrText xml:space="preserve"> PAGEREF _Toc128043852 \h </w:instrText>
        </w:r>
        <w:r w:rsidR="001C3EAA">
          <w:rPr>
            <w:webHidden/>
          </w:rPr>
        </w:r>
        <w:r w:rsidR="001C3EAA">
          <w:rPr>
            <w:webHidden/>
          </w:rPr>
          <w:fldChar w:fldCharType="separate"/>
        </w:r>
        <w:r w:rsidR="001C3EAA">
          <w:rPr>
            <w:webHidden/>
          </w:rPr>
          <w:t>65</w:t>
        </w:r>
        <w:r w:rsidR="001C3EAA">
          <w:rPr>
            <w:webHidden/>
          </w:rPr>
          <w:fldChar w:fldCharType="end"/>
        </w:r>
      </w:hyperlink>
    </w:p>
    <w:p w14:paraId="089D24CA" w14:textId="51C6A0A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3" w:history="1">
        <w:r w:rsidR="001C3EAA" w:rsidRPr="003E0ECB">
          <w:rPr>
            <w:rStyle w:val="Hipervnculo"/>
            <w:rFonts w:cs="Arial"/>
            <w:b/>
            <w:bCs/>
          </w:rPr>
          <w:t>3.16.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ENRAJOLATS DE PARETS I APLACATS</w:t>
        </w:r>
        <w:r w:rsidR="001C3EAA">
          <w:rPr>
            <w:webHidden/>
          </w:rPr>
          <w:tab/>
        </w:r>
        <w:r w:rsidR="001C3EAA">
          <w:rPr>
            <w:webHidden/>
          </w:rPr>
          <w:fldChar w:fldCharType="begin"/>
        </w:r>
        <w:r w:rsidR="001C3EAA">
          <w:rPr>
            <w:webHidden/>
          </w:rPr>
          <w:instrText xml:space="preserve"> PAGEREF _Toc128043853 \h </w:instrText>
        </w:r>
        <w:r w:rsidR="001C3EAA">
          <w:rPr>
            <w:webHidden/>
          </w:rPr>
        </w:r>
        <w:r w:rsidR="001C3EAA">
          <w:rPr>
            <w:webHidden/>
          </w:rPr>
          <w:fldChar w:fldCharType="separate"/>
        </w:r>
        <w:r w:rsidR="001C3EAA">
          <w:rPr>
            <w:webHidden/>
          </w:rPr>
          <w:t>66</w:t>
        </w:r>
        <w:r w:rsidR="001C3EAA">
          <w:rPr>
            <w:webHidden/>
          </w:rPr>
          <w:fldChar w:fldCharType="end"/>
        </w:r>
      </w:hyperlink>
    </w:p>
    <w:p w14:paraId="0F9905F8" w14:textId="2882C72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4" w:history="1">
        <w:r w:rsidR="001C3EAA" w:rsidRPr="003E0ECB">
          <w:rPr>
            <w:rStyle w:val="Hipervnculo"/>
            <w:rFonts w:cs="Arial"/>
            <w:b/>
            <w:bCs/>
          </w:rPr>
          <w:t>3.17.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TANCAMENTS DE FÀBRICA DE BLOCS DE FORMIGÓ</w:t>
        </w:r>
        <w:r w:rsidR="001C3EAA">
          <w:rPr>
            <w:webHidden/>
          </w:rPr>
          <w:tab/>
        </w:r>
        <w:r w:rsidR="001C3EAA">
          <w:rPr>
            <w:webHidden/>
          </w:rPr>
          <w:fldChar w:fldCharType="begin"/>
        </w:r>
        <w:r w:rsidR="001C3EAA">
          <w:rPr>
            <w:webHidden/>
          </w:rPr>
          <w:instrText xml:space="preserve"> PAGEREF _Toc128043854 \h </w:instrText>
        </w:r>
        <w:r w:rsidR="001C3EAA">
          <w:rPr>
            <w:webHidden/>
          </w:rPr>
        </w:r>
        <w:r w:rsidR="001C3EAA">
          <w:rPr>
            <w:webHidden/>
          </w:rPr>
          <w:fldChar w:fldCharType="separate"/>
        </w:r>
        <w:r w:rsidR="001C3EAA">
          <w:rPr>
            <w:webHidden/>
          </w:rPr>
          <w:t>67</w:t>
        </w:r>
        <w:r w:rsidR="001C3EAA">
          <w:rPr>
            <w:webHidden/>
          </w:rPr>
          <w:fldChar w:fldCharType="end"/>
        </w:r>
      </w:hyperlink>
    </w:p>
    <w:p w14:paraId="7C86B17D" w14:textId="2B096B0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5" w:history="1">
        <w:r w:rsidR="001C3EAA" w:rsidRPr="003E0ECB">
          <w:rPr>
            <w:rStyle w:val="Hipervnculo"/>
            <w:rFonts w:cs="Arial"/>
            <w:b/>
            <w:bCs/>
          </w:rPr>
          <w:t>3.18.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TANCAMENTS DE FÀBRICA DE VIDRE</w:t>
        </w:r>
        <w:r w:rsidR="001C3EAA">
          <w:rPr>
            <w:webHidden/>
          </w:rPr>
          <w:tab/>
        </w:r>
        <w:r w:rsidR="001C3EAA">
          <w:rPr>
            <w:webHidden/>
          </w:rPr>
          <w:fldChar w:fldCharType="begin"/>
        </w:r>
        <w:r w:rsidR="001C3EAA">
          <w:rPr>
            <w:webHidden/>
          </w:rPr>
          <w:instrText xml:space="preserve"> PAGEREF _Toc128043855 \h </w:instrText>
        </w:r>
        <w:r w:rsidR="001C3EAA">
          <w:rPr>
            <w:webHidden/>
          </w:rPr>
        </w:r>
        <w:r w:rsidR="001C3EAA">
          <w:rPr>
            <w:webHidden/>
          </w:rPr>
          <w:fldChar w:fldCharType="separate"/>
        </w:r>
        <w:r w:rsidR="001C3EAA">
          <w:rPr>
            <w:webHidden/>
          </w:rPr>
          <w:t>68</w:t>
        </w:r>
        <w:r w:rsidR="001C3EAA">
          <w:rPr>
            <w:webHidden/>
          </w:rPr>
          <w:fldChar w:fldCharType="end"/>
        </w:r>
      </w:hyperlink>
    </w:p>
    <w:p w14:paraId="565403AB" w14:textId="6E3AAFB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6" w:history="1">
        <w:r w:rsidR="001C3EAA" w:rsidRPr="003E0ECB">
          <w:rPr>
            <w:rStyle w:val="Hipervnculo"/>
            <w:rFonts w:cs="Arial"/>
            <w:b/>
            <w:bCs/>
          </w:rPr>
          <w:t>3.19.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ENRAJOLATS DE TERRATZOS</w:t>
        </w:r>
        <w:r w:rsidR="001C3EAA">
          <w:rPr>
            <w:webHidden/>
          </w:rPr>
          <w:tab/>
        </w:r>
        <w:r w:rsidR="001C3EAA">
          <w:rPr>
            <w:webHidden/>
          </w:rPr>
          <w:fldChar w:fldCharType="begin"/>
        </w:r>
        <w:r w:rsidR="001C3EAA">
          <w:rPr>
            <w:webHidden/>
          </w:rPr>
          <w:instrText xml:space="preserve"> PAGEREF _Toc128043856 \h </w:instrText>
        </w:r>
        <w:r w:rsidR="001C3EAA">
          <w:rPr>
            <w:webHidden/>
          </w:rPr>
        </w:r>
        <w:r w:rsidR="001C3EAA">
          <w:rPr>
            <w:webHidden/>
          </w:rPr>
          <w:fldChar w:fldCharType="separate"/>
        </w:r>
        <w:r w:rsidR="001C3EAA">
          <w:rPr>
            <w:webHidden/>
          </w:rPr>
          <w:t>68</w:t>
        </w:r>
        <w:r w:rsidR="001C3EAA">
          <w:rPr>
            <w:webHidden/>
          </w:rPr>
          <w:fldChar w:fldCharType="end"/>
        </w:r>
      </w:hyperlink>
    </w:p>
    <w:p w14:paraId="701D8951" w14:textId="47903D1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7" w:history="1">
        <w:r w:rsidR="001C3EAA" w:rsidRPr="003E0ECB">
          <w:rPr>
            <w:rStyle w:val="Hipervnculo"/>
            <w:rFonts w:cs="Arial"/>
            <w:b/>
            <w:bCs/>
          </w:rPr>
          <w:t>3.20.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ENRAJOLATS DE RAJOLES</w:t>
        </w:r>
        <w:r w:rsidR="001C3EAA">
          <w:rPr>
            <w:webHidden/>
          </w:rPr>
          <w:tab/>
        </w:r>
        <w:r w:rsidR="001C3EAA">
          <w:rPr>
            <w:webHidden/>
          </w:rPr>
          <w:fldChar w:fldCharType="begin"/>
        </w:r>
        <w:r w:rsidR="001C3EAA">
          <w:rPr>
            <w:webHidden/>
          </w:rPr>
          <w:instrText xml:space="preserve"> PAGEREF _Toc128043857 \h </w:instrText>
        </w:r>
        <w:r w:rsidR="001C3EAA">
          <w:rPr>
            <w:webHidden/>
          </w:rPr>
        </w:r>
        <w:r w:rsidR="001C3EAA">
          <w:rPr>
            <w:webHidden/>
          </w:rPr>
          <w:fldChar w:fldCharType="separate"/>
        </w:r>
        <w:r w:rsidR="001C3EAA">
          <w:rPr>
            <w:webHidden/>
          </w:rPr>
          <w:t>69</w:t>
        </w:r>
        <w:r w:rsidR="001C3EAA">
          <w:rPr>
            <w:webHidden/>
          </w:rPr>
          <w:fldChar w:fldCharType="end"/>
        </w:r>
      </w:hyperlink>
    </w:p>
    <w:p w14:paraId="3829CC3B" w14:textId="1DC8200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8" w:history="1">
        <w:r w:rsidR="001C3EAA" w:rsidRPr="003E0ECB">
          <w:rPr>
            <w:rStyle w:val="Hipervnculo"/>
            <w:rFonts w:cs="Arial"/>
            <w:b/>
            <w:bCs/>
          </w:rPr>
          <w:t>3.21.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PAVIMENT TIPUS "COLORCRON" O SIMILAR</w:t>
        </w:r>
        <w:r w:rsidR="001C3EAA">
          <w:rPr>
            <w:webHidden/>
          </w:rPr>
          <w:tab/>
        </w:r>
        <w:r w:rsidR="001C3EAA">
          <w:rPr>
            <w:webHidden/>
          </w:rPr>
          <w:fldChar w:fldCharType="begin"/>
        </w:r>
        <w:r w:rsidR="001C3EAA">
          <w:rPr>
            <w:webHidden/>
          </w:rPr>
          <w:instrText xml:space="preserve"> PAGEREF _Toc128043858 \h </w:instrText>
        </w:r>
        <w:r w:rsidR="001C3EAA">
          <w:rPr>
            <w:webHidden/>
          </w:rPr>
        </w:r>
        <w:r w:rsidR="001C3EAA">
          <w:rPr>
            <w:webHidden/>
          </w:rPr>
          <w:fldChar w:fldCharType="separate"/>
        </w:r>
        <w:r w:rsidR="001C3EAA">
          <w:rPr>
            <w:webHidden/>
          </w:rPr>
          <w:t>71</w:t>
        </w:r>
        <w:r w:rsidR="001C3EAA">
          <w:rPr>
            <w:webHidden/>
          </w:rPr>
          <w:fldChar w:fldCharType="end"/>
        </w:r>
      </w:hyperlink>
    </w:p>
    <w:p w14:paraId="368CCB2D" w14:textId="17165CF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59" w:history="1">
        <w:r w:rsidR="001C3EAA" w:rsidRPr="003E0ECB">
          <w:rPr>
            <w:rStyle w:val="Hipervnculo"/>
            <w:rFonts w:cs="Arial"/>
            <w:b/>
            <w:bCs/>
          </w:rPr>
          <w:t>3.22.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PAVIMENT DE CAUTXÚ SINTÈTIC (“SAIPOLAN” o similar)</w:t>
        </w:r>
        <w:r w:rsidR="001C3EAA">
          <w:rPr>
            <w:webHidden/>
          </w:rPr>
          <w:tab/>
        </w:r>
        <w:r w:rsidR="001C3EAA">
          <w:rPr>
            <w:webHidden/>
          </w:rPr>
          <w:fldChar w:fldCharType="begin"/>
        </w:r>
        <w:r w:rsidR="001C3EAA">
          <w:rPr>
            <w:webHidden/>
          </w:rPr>
          <w:instrText xml:space="preserve"> PAGEREF _Toc128043859 \h </w:instrText>
        </w:r>
        <w:r w:rsidR="001C3EAA">
          <w:rPr>
            <w:webHidden/>
          </w:rPr>
        </w:r>
        <w:r w:rsidR="001C3EAA">
          <w:rPr>
            <w:webHidden/>
          </w:rPr>
          <w:fldChar w:fldCharType="separate"/>
        </w:r>
        <w:r w:rsidR="001C3EAA">
          <w:rPr>
            <w:webHidden/>
          </w:rPr>
          <w:t>72</w:t>
        </w:r>
        <w:r w:rsidR="001C3EAA">
          <w:rPr>
            <w:webHidden/>
          </w:rPr>
          <w:fldChar w:fldCharType="end"/>
        </w:r>
      </w:hyperlink>
    </w:p>
    <w:p w14:paraId="525B4BB9" w14:textId="3C8FADC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0" w:history="1">
        <w:r w:rsidR="001C3EAA" w:rsidRPr="003E0ECB">
          <w:rPr>
            <w:rStyle w:val="Hipervnculo"/>
            <w:rFonts w:cs="Arial"/>
            <w:b/>
            <w:bCs/>
          </w:rPr>
          <w:t>3.23.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 DE MARBRE</w:t>
        </w:r>
        <w:r w:rsidR="001C3EAA">
          <w:rPr>
            <w:webHidden/>
          </w:rPr>
          <w:tab/>
        </w:r>
        <w:r w:rsidR="001C3EAA">
          <w:rPr>
            <w:webHidden/>
          </w:rPr>
          <w:fldChar w:fldCharType="begin"/>
        </w:r>
        <w:r w:rsidR="001C3EAA">
          <w:rPr>
            <w:webHidden/>
          </w:rPr>
          <w:instrText xml:space="preserve"> PAGEREF _Toc128043860 \h </w:instrText>
        </w:r>
        <w:r w:rsidR="001C3EAA">
          <w:rPr>
            <w:webHidden/>
          </w:rPr>
        </w:r>
        <w:r w:rsidR="001C3EAA">
          <w:rPr>
            <w:webHidden/>
          </w:rPr>
          <w:fldChar w:fldCharType="separate"/>
        </w:r>
        <w:r w:rsidR="001C3EAA">
          <w:rPr>
            <w:webHidden/>
          </w:rPr>
          <w:t>72</w:t>
        </w:r>
        <w:r w:rsidR="001C3EAA">
          <w:rPr>
            <w:webHidden/>
          </w:rPr>
          <w:fldChar w:fldCharType="end"/>
        </w:r>
      </w:hyperlink>
    </w:p>
    <w:p w14:paraId="1374D1E6" w14:textId="3EC41C7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1" w:history="1">
        <w:r w:rsidR="001C3EAA" w:rsidRPr="003E0ECB">
          <w:rPr>
            <w:rStyle w:val="Hipervnculo"/>
            <w:rFonts w:cs="Arial"/>
            <w:b/>
            <w:bCs/>
          </w:rPr>
          <w:t>3.24.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 EXTERIOR</w:t>
        </w:r>
        <w:r w:rsidR="001C3EAA">
          <w:rPr>
            <w:webHidden/>
          </w:rPr>
          <w:tab/>
        </w:r>
        <w:r w:rsidR="001C3EAA">
          <w:rPr>
            <w:webHidden/>
          </w:rPr>
          <w:fldChar w:fldCharType="begin"/>
        </w:r>
        <w:r w:rsidR="001C3EAA">
          <w:rPr>
            <w:webHidden/>
          </w:rPr>
          <w:instrText xml:space="preserve"> PAGEREF _Toc128043861 \h </w:instrText>
        </w:r>
        <w:r w:rsidR="001C3EAA">
          <w:rPr>
            <w:webHidden/>
          </w:rPr>
        </w:r>
        <w:r w:rsidR="001C3EAA">
          <w:rPr>
            <w:webHidden/>
          </w:rPr>
          <w:fldChar w:fldCharType="separate"/>
        </w:r>
        <w:r w:rsidR="001C3EAA">
          <w:rPr>
            <w:webHidden/>
          </w:rPr>
          <w:t>73</w:t>
        </w:r>
        <w:r w:rsidR="001C3EAA">
          <w:rPr>
            <w:webHidden/>
          </w:rPr>
          <w:fldChar w:fldCharType="end"/>
        </w:r>
      </w:hyperlink>
    </w:p>
    <w:p w14:paraId="03A5284B" w14:textId="3A45019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2" w:history="1">
        <w:r w:rsidR="001C3EAA" w:rsidRPr="003E0ECB">
          <w:rPr>
            <w:rStyle w:val="Hipervnculo"/>
            <w:rFonts w:cs="Arial"/>
            <w:b/>
          </w:rPr>
          <w:t>3.25.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INHIBIDOR DE CORROSIÓ MIGRATORI MIXT MCI-2020</w:t>
        </w:r>
        <w:r w:rsidR="001C3EAA">
          <w:rPr>
            <w:webHidden/>
          </w:rPr>
          <w:tab/>
        </w:r>
        <w:r w:rsidR="001C3EAA">
          <w:rPr>
            <w:webHidden/>
          </w:rPr>
          <w:fldChar w:fldCharType="begin"/>
        </w:r>
        <w:r w:rsidR="001C3EAA">
          <w:rPr>
            <w:webHidden/>
          </w:rPr>
          <w:instrText xml:space="preserve"> PAGEREF _Toc128043862 \h </w:instrText>
        </w:r>
        <w:r w:rsidR="001C3EAA">
          <w:rPr>
            <w:webHidden/>
          </w:rPr>
        </w:r>
        <w:r w:rsidR="001C3EAA">
          <w:rPr>
            <w:webHidden/>
          </w:rPr>
          <w:fldChar w:fldCharType="separate"/>
        </w:r>
        <w:r w:rsidR="001C3EAA">
          <w:rPr>
            <w:webHidden/>
          </w:rPr>
          <w:t>75</w:t>
        </w:r>
        <w:r w:rsidR="001C3EAA">
          <w:rPr>
            <w:webHidden/>
          </w:rPr>
          <w:fldChar w:fldCharType="end"/>
        </w:r>
      </w:hyperlink>
    </w:p>
    <w:p w14:paraId="72078083" w14:textId="033E1C8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3" w:history="1">
        <w:r w:rsidR="001C3EAA" w:rsidRPr="003E0ECB">
          <w:rPr>
            <w:rStyle w:val="Hipervnculo"/>
            <w:rFonts w:cs="Arial"/>
            <w:b/>
            <w:bCs/>
          </w:rPr>
          <w:t>3.26.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PINTURES A LA COLA</w:t>
        </w:r>
        <w:r w:rsidR="001C3EAA">
          <w:rPr>
            <w:webHidden/>
          </w:rPr>
          <w:tab/>
        </w:r>
        <w:r w:rsidR="001C3EAA">
          <w:rPr>
            <w:webHidden/>
          </w:rPr>
          <w:fldChar w:fldCharType="begin"/>
        </w:r>
        <w:r w:rsidR="001C3EAA">
          <w:rPr>
            <w:webHidden/>
          </w:rPr>
          <w:instrText xml:space="preserve"> PAGEREF _Toc128043863 \h </w:instrText>
        </w:r>
        <w:r w:rsidR="001C3EAA">
          <w:rPr>
            <w:webHidden/>
          </w:rPr>
        </w:r>
        <w:r w:rsidR="001C3EAA">
          <w:rPr>
            <w:webHidden/>
          </w:rPr>
          <w:fldChar w:fldCharType="separate"/>
        </w:r>
        <w:r w:rsidR="001C3EAA">
          <w:rPr>
            <w:webHidden/>
          </w:rPr>
          <w:t>76</w:t>
        </w:r>
        <w:r w:rsidR="001C3EAA">
          <w:rPr>
            <w:webHidden/>
          </w:rPr>
          <w:fldChar w:fldCharType="end"/>
        </w:r>
      </w:hyperlink>
    </w:p>
    <w:p w14:paraId="24DA156E" w14:textId="392F800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4" w:history="1">
        <w:r w:rsidR="001C3EAA" w:rsidRPr="003E0ECB">
          <w:rPr>
            <w:rStyle w:val="Hipervnculo"/>
            <w:rFonts w:cs="Arial"/>
            <w:b/>
            <w:bCs/>
          </w:rPr>
          <w:t>3.27.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PINTURA PLÀSTICA</w:t>
        </w:r>
        <w:r w:rsidR="001C3EAA">
          <w:rPr>
            <w:webHidden/>
          </w:rPr>
          <w:tab/>
        </w:r>
        <w:r w:rsidR="001C3EAA">
          <w:rPr>
            <w:webHidden/>
          </w:rPr>
          <w:fldChar w:fldCharType="begin"/>
        </w:r>
        <w:r w:rsidR="001C3EAA">
          <w:rPr>
            <w:webHidden/>
          </w:rPr>
          <w:instrText xml:space="preserve"> PAGEREF _Toc128043864 \h </w:instrText>
        </w:r>
        <w:r w:rsidR="001C3EAA">
          <w:rPr>
            <w:webHidden/>
          </w:rPr>
        </w:r>
        <w:r w:rsidR="001C3EAA">
          <w:rPr>
            <w:webHidden/>
          </w:rPr>
          <w:fldChar w:fldCharType="separate"/>
        </w:r>
        <w:r w:rsidR="001C3EAA">
          <w:rPr>
            <w:webHidden/>
          </w:rPr>
          <w:t>77</w:t>
        </w:r>
        <w:r w:rsidR="001C3EAA">
          <w:rPr>
            <w:webHidden/>
          </w:rPr>
          <w:fldChar w:fldCharType="end"/>
        </w:r>
      </w:hyperlink>
    </w:p>
    <w:p w14:paraId="5D74EFE8" w14:textId="0043EF7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5" w:history="1">
        <w:r w:rsidR="001C3EAA" w:rsidRPr="003E0ECB">
          <w:rPr>
            <w:rStyle w:val="Hipervnculo"/>
            <w:rFonts w:cs="Arial"/>
            <w:b/>
          </w:rPr>
          <w:t>3.28.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REVESTIMENT ANTICARBONATACIÓ EN ELEMENTS EXTERIORS</w:t>
        </w:r>
        <w:r w:rsidR="001C3EAA">
          <w:rPr>
            <w:webHidden/>
          </w:rPr>
          <w:tab/>
        </w:r>
        <w:r w:rsidR="001C3EAA">
          <w:rPr>
            <w:webHidden/>
          </w:rPr>
          <w:fldChar w:fldCharType="begin"/>
        </w:r>
        <w:r w:rsidR="001C3EAA">
          <w:rPr>
            <w:webHidden/>
          </w:rPr>
          <w:instrText xml:space="preserve"> PAGEREF _Toc128043865 \h </w:instrText>
        </w:r>
        <w:r w:rsidR="001C3EAA">
          <w:rPr>
            <w:webHidden/>
          </w:rPr>
        </w:r>
        <w:r w:rsidR="001C3EAA">
          <w:rPr>
            <w:webHidden/>
          </w:rPr>
          <w:fldChar w:fldCharType="separate"/>
        </w:r>
        <w:r w:rsidR="001C3EAA">
          <w:rPr>
            <w:webHidden/>
          </w:rPr>
          <w:t>77</w:t>
        </w:r>
        <w:r w:rsidR="001C3EAA">
          <w:rPr>
            <w:webHidden/>
          </w:rPr>
          <w:fldChar w:fldCharType="end"/>
        </w:r>
      </w:hyperlink>
    </w:p>
    <w:p w14:paraId="6A24740A" w14:textId="0395A37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6" w:history="1">
        <w:r w:rsidR="001C3EAA" w:rsidRPr="003E0ECB">
          <w:rPr>
            <w:rStyle w:val="Hipervnculo"/>
            <w:rFonts w:cs="Arial"/>
            <w:b/>
            <w:bCs/>
          </w:rPr>
          <w:t>3.29.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VERNISSOS</w:t>
        </w:r>
        <w:r w:rsidR="001C3EAA">
          <w:rPr>
            <w:webHidden/>
          </w:rPr>
          <w:tab/>
        </w:r>
        <w:r w:rsidR="001C3EAA">
          <w:rPr>
            <w:webHidden/>
          </w:rPr>
          <w:fldChar w:fldCharType="begin"/>
        </w:r>
        <w:r w:rsidR="001C3EAA">
          <w:rPr>
            <w:webHidden/>
          </w:rPr>
          <w:instrText xml:space="preserve"> PAGEREF _Toc128043866 \h </w:instrText>
        </w:r>
        <w:r w:rsidR="001C3EAA">
          <w:rPr>
            <w:webHidden/>
          </w:rPr>
        </w:r>
        <w:r w:rsidR="001C3EAA">
          <w:rPr>
            <w:webHidden/>
          </w:rPr>
          <w:fldChar w:fldCharType="separate"/>
        </w:r>
        <w:r w:rsidR="001C3EAA">
          <w:rPr>
            <w:webHidden/>
          </w:rPr>
          <w:t>77</w:t>
        </w:r>
        <w:r w:rsidR="001C3EAA">
          <w:rPr>
            <w:webHidden/>
          </w:rPr>
          <w:fldChar w:fldCharType="end"/>
        </w:r>
      </w:hyperlink>
    </w:p>
    <w:p w14:paraId="13849EE5" w14:textId="1CA86B5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7" w:history="1">
        <w:r w:rsidR="001C3EAA" w:rsidRPr="003E0ECB">
          <w:rPr>
            <w:rStyle w:val="Hipervnculo"/>
            <w:rFonts w:cs="Arial"/>
            <w:b/>
            <w:bCs/>
          </w:rPr>
          <w:t>3.30.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PANTALLES FORMIGÓ ARMAT EXECUTADES AMB RETROEXCAVADORA O BATILÓN</w:t>
        </w:r>
        <w:r w:rsidR="001C3EAA">
          <w:rPr>
            <w:webHidden/>
          </w:rPr>
          <w:tab/>
        </w:r>
        <w:r w:rsidR="001C3EAA">
          <w:rPr>
            <w:webHidden/>
          </w:rPr>
          <w:fldChar w:fldCharType="begin"/>
        </w:r>
        <w:r w:rsidR="001C3EAA">
          <w:rPr>
            <w:webHidden/>
          </w:rPr>
          <w:instrText xml:space="preserve"> PAGEREF _Toc128043867 \h </w:instrText>
        </w:r>
        <w:r w:rsidR="001C3EAA">
          <w:rPr>
            <w:webHidden/>
          </w:rPr>
        </w:r>
        <w:r w:rsidR="001C3EAA">
          <w:rPr>
            <w:webHidden/>
          </w:rPr>
          <w:fldChar w:fldCharType="separate"/>
        </w:r>
        <w:r w:rsidR="001C3EAA">
          <w:rPr>
            <w:webHidden/>
          </w:rPr>
          <w:t>78</w:t>
        </w:r>
        <w:r w:rsidR="001C3EAA">
          <w:rPr>
            <w:webHidden/>
          </w:rPr>
          <w:fldChar w:fldCharType="end"/>
        </w:r>
      </w:hyperlink>
    </w:p>
    <w:p w14:paraId="61D062F3" w14:textId="0FB5270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8" w:history="1">
        <w:r w:rsidR="001C3EAA" w:rsidRPr="003E0ECB">
          <w:rPr>
            <w:rStyle w:val="Hipervnculo"/>
            <w:rFonts w:cs="Arial"/>
            <w:b/>
            <w:bCs/>
          </w:rPr>
          <w:t>3.31.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FORJAT DE PLAQUES ALVEOLARS</w:t>
        </w:r>
        <w:r w:rsidR="001C3EAA">
          <w:rPr>
            <w:webHidden/>
          </w:rPr>
          <w:tab/>
        </w:r>
        <w:r w:rsidR="001C3EAA">
          <w:rPr>
            <w:webHidden/>
          </w:rPr>
          <w:fldChar w:fldCharType="begin"/>
        </w:r>
        <w:r w:rsidR="001C3EAA">
          <w:rPr>
            <w:webHidden/>
          </w:rPr>
          <w:instrText xml:space="preserve"> PAGEREF _Toc128043868 \h </w:instrText>
        </w:r>
        <w:r w:rsidR="001C3EAA">
          <w:rPr>
            <w:webHidden/>
          </w:rPr>
        </w:r>
        <w:r w:rsidR="001C3EAA">
          <w:rPr>
            <w:webHidden/>
          </w:rPr>
          <w:fldChar w:fldCharType="separate"/>
        </w:r>
        <w:r w:rsidR="001C3EAA">
          <w:rPr>
            <w:webHidden/>
          </w:rPr>
          <w:t>78</w:t>
        </w:r>
        <w:r w:rsidR="001C3EAA">
          <w:rPr>
            <w:webHidden/>
          </w:rPr>
          <w:fldChar w:fldCharType="end"/>
        </w:r>
      </w:hyperlink>
    </w:p>
    <w:p w14:paraId="1270E11E" w14:textId="178531F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69" w:history="1">
        <w:r w:rsidR="001C3EAA" w:rsidRPr="003E0ECB">
          <w:rPr>
            <w:rStyle w:val="Hipervnculo"/>
            <w:rFonts w:cs="Arial"/>
            <w:b/>
            <w:bCs/>
          </w:rPr>
          <w:t>3.32.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CANONADES INSTAL·LADES AMB EMPENTADOR</w:t>
        </w:r>
        <w:r w:rsidR="001C3EAA">
          <w:rPr>
            <w:webHidden/>
          </w:rPr>
          <w:tab/>
        </w:r>
        <w:r w:rsidR="001C3EAA">
          <w:rPr>
            <w:webHidden/>
          </w:rPr>
          <w:fldChar w:fldCharType="begin"/>
        </w:r>
        <w:r w:rsidR="001C3EAA">
          <w:rPr>
            <w:webHidden/>
          </w:rPr>
          <w:instrText xml:space="preserve"> PAGEREF _Toc128043869 \h </w:instrText>
        </w:r>
        <w:r w:rsidR="001C3EAA">
          <w:rPr>
            <w:webHidden/>
          </w:rPr>
        </w:r>
        <w:r w:rsidR="001C3EAA">
          <w:rPr>
            <w:webHidden/>
          </w:rPr>
          <w:fldChar w:fldCharType="separate"/>
        </w:r>
        <w:r w:rsidR="001C3EAA">
          <w:rPr>
            <w:webHidden/>
          </w:rPr>
          <w:t>79</w:t>
        </w:r>
        <w:r w:rsidR="001C3EAA">
          <w:rPr>
            <w:webHidden/>
          </w:rPr>
          <w:fldChar w:fldCharType="end"/>
        </w:r>
      </w:hyperlink>
    </w:p>
    <w:p w14:paraId="0F78F167" w14:textId="530CB86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0" w:history="1">
        <w:r w:rsidR="001C3EAA" w:rsidRPr="003E0ECB">
          <w:rPr>
            <w:rStyle w:val="Hipervnculo"/>
            <w:rFonts w:cs="Arial"/>
            <w:b/>
            <w:bCs/>
          </w:rPr>
          <w:t>3.33.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CALAIXOS INSTAL·LADOS AMB EMPENTADOR</w:t>
        </w:r>
        <w:r w:rsidR="001C3EAA">
          <w:rPr>
            <w:webHidden/>
          </w:rPr>
          <w:tab/>
        </w:r>
        <w:r w:rsidR="001C3EAA">
          <w:rPr>
            <w:webHidden/>
          </w:rPr>
          <w:fldChar w:fldCharType="begin"/>
        </w:r>
        <w:r w:rsidR="001C3EAA">
          <w:rPr>
            <w:webHidden/>
          </w:rPr>
          <w:instrText xml:space="preserve"> PAGEREF _Toc128043870 \h </w:instrText>
        </w:r>
        <w:r w:rsidR="001C3EAA">
          <w:rPr>
            <w:webHidden/>
          </w:rPr>
        </w:r>
        <w:r w:rsidR="001C3EAA">
          <w:rPr>
            <w:webHidden/>
          </w:rPr>
          <w:fldChar w:fldCharType="separate"/>
        </w:r>
        <w:r w:rsidR="001C3EAA">
          <w:rPr>
            <w:webHidden/>
          </w:rPr>
          <w:t>81</w:t>
        </w:r>
        <w:r w:rsidR="001C3EAA">
          <w:rPr>
            <w:webHidden/>
          </w:rPr>
          <w:fldChar w:fldCharType="end"/>
        </w:r>
      </w:hyperlink>
    </w:p>
    <w:p w14:paraId="2DD1A40E" w14:textId="237AD64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1" w:history="1">
        <w:r w:rsidR="001C3EAA" w:rsidRPr="003E0ECB">
          <w:rPr>
            <w:rStyle w:val="Hipervnculo"/>
            <w:rFonts w:cs="Arial"/>
            <w:b/>
            <w:bCs/>
          </w:rPr>
          <w:t>3.34.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SEQÜÈNCIA DELS TREBALLS D’INSTAL·LACIÓ DE CANONADA EN ZONA URBANA</w:t>
        </w:r>
        <w:r w:rsidR="001C3EAA">
          <w:rPr>
            <w:webHidden/>
          </w:rPr>
          <w:tab/>
        </w:r>
        <w:r w:rsidR="001C3EAA">
          <w:rPr>
            <w:webHidden/>
          </w:rPr>
          <w:fldChar w:fldCharType="begin"/>
        </w:r>
        <w:r w:rsidR="001C3EAA">
          <w:rPr>
            <w:webHidden/>
          </w:rPr>
          <w:instrText xml:space="preserve"> PAGEREF _Toc128043871 \h </w:instrText>
        </w:r>
        <w:r w:rsidR="001C3EAA">
          <w:rPr>
            <w:webHidden/>
          </w:rPr>
        </w:r>
        <w:r w:rsidR="001C3EAA">
          <w:rPr>
            <w:webHidden/>
          </w:rPr>
          <w:fldChar w:fldCharType="separate"/>
        </w:r>
        <w:r w:rsidR="001C3EAA">
          <w:rPr>
            <w:webHidden/>
          </w:rPr>
          <w:t>82</w:t>
        </w:r>
        <w:r w:rsidR="001C3EAA">
          <w:rPr>
            <w:webHidden/>
          </w:rPr>
          <w:fldChar w:fldCharType="end"/>
        </w:r>
      </w:hyperlink>
    </w:p>
    <w:p w14:paraId="5E8F8A4C" w14:textId="551F502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2" w:history="1">
        <w:r w:rsidR="001C3EAA" w:rsidRPr="003E0ECB">
          <w:rPr>
            <w:rStyle w:val="Hipervnculo"/>
            <w:rFonts w:cs="Arial"/>
            <w:b/>
          </w:rPr>
          <w:t>3.35.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GEOTÈXTIL PER A RECOLLIDA DE RESIDUS</w:t>
        </w:r>
        <w:r w:rsidR="001C3EAA">
          <w:rPr>
            <w:webHidden/>
          </w:rPr>
          <w:tab/>
        </w:r>
        <w:r w:rsidR="001C3EAA">
          <w:rPr>
            <w:webHidden/>
          </w:rPr>
          <w:fldChar w:fldCharType="begin"/>
        </w:r>
        <w:r w:rsidR="001C3EAA">
          <w:rPr>
            <w:webHidden/>
          </w:rPr>
          <w:instrText xml:space="preserve"> PAGEREF _Toc128043872 \h </w:instrText>
        </w:r>
        <w:r w:rsidR="001C3EAA">
          <w:rPr>
            <w:webHidden/>
          </w:rPr>
        </w:r>
        <w:r w:rsidR="001C3EAA">
          <w:rPr>
            <w:webHidden/>
          </w:rPr>
          <w:fldChar w:fldCharType="separate"/>
        </w:r>
        <w:r w:rsidR="001C3EAA">
          <w:rPr>
            <w:webHidden/>
          </w:rPr>
          <w:t>82</w:t>
        </w:r>
        <w:r w:rsidR="001C3EAA">
          <w:rPr>
            <w:webHidden/>
          </w:rPr>
          <w:fldChar w:fldCharType="end"/>
        </w:r>
      </w:hyperlink>
    </w:p>
    <w:p w14:paraId="43B95DF3" w14:textId="7156B35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3" w:history="1">
        <w:r w:rsidR="001C3EAA" w:rsidRPr="003E0ECB">
          <w:rPr>
            <w:rStyle w:val="Hipervnculo"/>
            <w:rFonts w:cs="Arial"/>
            <w:b/>
          </w:rPr>
          <w:t>3.36.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IDENTIFICACIÓ I MARCATGE DE CANONADES DE FORMIGÓ</w:t>
        </w:r>
        <w:r w:rsidR="001C3EAA">
          <w:rPr>
            <w:webHidden/>
          </w:rPr>
          <w:tab/>
        </w:r>
        <w:r w:rsidR="001C3EAA">
          <w:rPr>
            <w:webHidden/>
          </w:rPr>
          <w:fldChar w:fldCharType="begin"/>
        </w:r>
        <w:r w:rsidR="001C3EAA">
          <w:rPr>
            <w:webHidden/>
          </w:rPr>
          <w:instrText xml:space="preserve"> PAGEREF _Toc128043873 \h </w:instrText>
        </w:r>
        <w:r w:rsidR="001C3EAA">
          <w:rPr>
            <w:webHidden/>
          </w:rPr>
        </w:r>
        <w:r w:rsidR="001C3EAA">
          <w:rPr>
            <w:webHidden/>
          </w:rPr>
          <w:fldChar w:fldCharType="separate"/>
        </w:r>
        <w:r w:rsidR="001C3EAA">
          <w:rPr>
            <w:webHidden/>
          </w:rPr>
          <w:t>82</w:t>
        </w:r>
        <w:r w:rsidR="001C3EAA">
          <w:rPr>
            <w:webHidden/>
          </w:rPr>
          <w:fldChar w:fldCharType="end"/>
        </w:r>
      </w:hyperlink>
    </w:p>
    <w:p w14:paraId="39561309" w14:textId="182A01E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4" w:history="1">
        <w:r w:rsidR="001C3EAA" w:rsidRPr="003E0ECB">
          <w:rPr>
            <w:rStyle w:val="Hipervnculo"/>
            <w:rFonts w:cs="Arial"/>
            <w:b/>
          </w:rPr>
          <w:t>3.37.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SANEIG DEL FORMIGÓ</w:t>
        </w:r>
        <w:r w:rsidR="001C3EAA">
          <w:rPr>
            <w:webHidden/>
          </w:rPr>
          <w:tab/>
        </w:r>
        <w:r w:rsidR="001C3EAA">
          <w:rPr>
            <w:webHidden/>
          </w:rPr>
          <w:fldChar w:fldCharType="begin"/>
        </w:r>
        <w:r w:rsidR="001C3EAA">
          <w:rPr>
            <w:webHidden/>
          </w:rPr>
          <w:instrText xml:space="preserve"> PAGEREF _Toc128043874 \h </w:instrText>
        </w:r>
        <w:r w:rsidR="001C3EAA">
          <w:rPr>
            <w:webHidden/>
          </w:rPr>
        </w:r>
        <w:r w:rsidR="001C3EAA">
          <w:rPr>
            <w:webHidden/>
          </w:rPr>
          <w:fldChar w:fldCharType="separate"/>
        </w:r>
        <w:r w:rsidR="001C3EAA">
          <w:rPr>
            <w:webHidden/>
          </w:rPr>
          <w:t>82</w:t>
        </w:r>
        <w:r w:rsidR="001C3EAA">
          <w:rPr>
            <w:webHidden/>
          </w:rPr>
          <w:fldChar w:fldCharType="end"/>
        </w:r>
      </w:hyperlink>
    </w:p>
    <w:p w14:paraId="36251F5B" w14:textId="135B045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5" w:history="1">
        <w:r w:rsidR="001C3EAA" w:rsidRPr="003E0ECB">
          <w:rPr>
            <w:rStyle w:val="Hipervnculo"/>
            <w:rFonts w:cs="Arial"/>
            <w:b/>
          </w:rPr>
          <w:t>3.38.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RESTITUCIÓ DE LA ZONA SANEJADA</w:t>
        </w:r>
        <w:r w:rsidR="001C3EAA">
          <w:rPr>
            <w:webHidden/>
          </w:rPr>
          <w:tab/>
        </w:r>
        <w:r w:rsidR="001C3EAA">
          <w:rPr>
            <w:webHidden/>
          </w:rPr>
          <w:fldChar w:fldCharType="begin"/>
        </w:r>
        <w:r w:rsidR="001C3EAA">
          <w:rPr>
            <w:webHidden/>
          </w:rPr>
          <w:instrText xml:space="preserve"> PAGEREF _Toc128043875 \h </w:instrText>
        </w:r>
        <w:r w:rsidR="001C3EAA">
          <w:rPr>
            <w:webHidden/>
          </w:rPr>
        </w:r>
        <w:r w:rsidR="001C3EAA">
          <w:rPr>
            <w:webHidden/>
          </w:rPr>
          <w:fldChar w:fldCharType="separate"/>
        </w:r>
        <w:r w:rsidR="001C3EAA">
          <w:rPr>
            <w:webHidden/>
          </w:rPr>
          <w:t>83</w:t>
        </w:r>
        <w:r w:rsidR="001C3EAA">
          <w:rPr>
            <w:webHidden/>
          </w:rPr>
          <w:fldChar w:fldCharType="end"/>
        </w:r>
      </w:hyperlink>
    </w:p>
    <w:p w14:paraId="4930ACCA" w14:textId="4F5D8FF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6" w:history="1">
        <w:r w:rsidR="001C3EAA" w:rsidRPr="003E0ECB">
          <w:rPr>
            <w:rStyle w:val="Hipervnculo"/>
            <w:rFonts w:cs="Arial"/>
            <w:b/>
          </w:rPr>
          <w:t>3.39.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NETEJA PARAMENT DE FORMIGÓ AMB AIGUA A ALTA PRESSIÓ (400 BAR 30 l/min)</w:t>
        </w:r>
        <w:r w:rsidR="001C3EAA">
          <w:rPr>
            <w:webHidden/>
          </w:rPr>
          <w:tab/>
        </w:r>
        <w:r w:rsidR="001C3EAA">
          <w:rPr>
            <w:webHidden/>
          </w:rPr>
          <w:fldChar w:fldCharType="begin"/>
        </w:r>
        <w:r w:rsidR="001C3EAA">
          <w:rPr>
            <w:webHidden/>
          </w:rPr>
          <w:instrText xml:space="preserve"> PAGEREF _Toc128043876 \h </w:instrText>
        </w:r>
        <w:r w:rsidR="001C3EAA">
          <w:rPr>
            <w:webHidden/>
          </w:rPr>
        </w:r>
        <w:r w:rsidR="001C3EAA">
          <w:rPr>
            <w:webHidden/>
          </w:rPr>
          <w:fldChar w:fldCharType="separate"/>
        </w:r>
        <w:r w:rsidR="001C3EAA">
          <w:rPr>
            <w:webHidden/>
          </w:rPr>
          <w:t>84</w:t>
        </w:r>
        <w:r w:rsidR="001C3EAA">
          <w:rPr>
            <w:webHidden/>
          </w:rPr>
          <w:fldChar w:fldCharType="end"/>
        </w:r>
      </w:hyperlink>
    </w:p>
    <w:p w14:paraId="6B61AD34" w14:textId="45C7E07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7" w:history="1">
        <w:r w:rsidR="001C3EAA" w:rsidRPr="003E0ECB">
          <w:rPr>
            <w:rStyle w:val="Hipervnculo"/>
            <w:rFonts w:cs="Arial"/>
            <w:b/>
            <w:bCs/>
          </w:rPr>
          <w:t>3.40.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PERFORACIONS HORITZONTALS DIRIGIDES</w:t>
        </w:r>
        <w:r w:rsidR="001C3EAA">
          <w:rPr>
            <w:webHidden/>
          </w:rPr>
          <w:tab/>
        </w:r>
        <w:r w:rsidR="001C3EAA">
          <w:rPr>
            <w:webHidden/>
          </w:rPr>
          <w:fldChar w:fldCharType="begin"/>
        </w:r>
        <w:r w:rsidR="001C3EAA">
          <w:rPr>
            <w:webHidden/>
          </w:rPr>
          <w:instrText xml:space="preserve"> PAGEREF _Toc128043877 \h </w:instrText>
        </w:r>
        <w:r w:rsidR="001C3EAA">
          <w:rPr>
            <w:webHidden/>
          </w:rPr>
        </w:r>
        <w:r w:rsidR="001C3EAA">
          <w:rPr>
            <w:webHidden/>
          </w:rPr>
          <w:fldChar w:fldCharType="separate"/>
        </w:r>
        <w:r w:rsidR="001C3EAA">
          <w:rPr>
            <w:webHidden/>
          </w:rPr>
          <w:t>84</w:t>
        </w:r>
        <w:r w:rsidR="001C3EAA">
          <w:rPr>
            <w:webHidden/>
          </w:rPr>
          <w:fldChar w:fldCharType="end"/>
        </w:r>
      </w:hyperlink>
    </w:p>
    <w:p w14:paraId="1D3E8C58" w14:textId="58EC9D0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8" w:history="1">
        <w:r w:rsidR="001C3EAA" w:rsidRPr="003E0ECB">
          <w:rPr>
            <w:rStyle w:val="Hipervnculo"/>
            <w:rFonts w:cs="Arial"/>
            <w:b/>
            <w:bCs/>
          </w:rPr>
          <w:t>3.41.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COBERTES DE DIPÒSITS I EDIFICACIONS EN GENERAL</w:t>
        </w:r>
        <w:r w:rsidR="001C3EAA">
          <w:rPr>
            <w:webHidden/>
          </w:rPr>
          <w:tab/>
        </w:r>
        <w:r w:rsidR="001C3EAA">
          <w:rPr>
            <w:webHidden/>
          </w:rPr>
          <w:fldChar w:fldCharType="begin"/>
        </w:r>
        <w:r w:rsidR="001C3EAA">
          <w:rPr>
            <w:webHidden/>
          </w:rPr>
          <w:instrText xml:space="preserve"> PAGEREF _Toc128043878 \h </w:instrText>
        </w:r>
        <w:r w:rsidR="001C3EAA">
          <w:rPr>
            <w:webHidden/>
          </w:rPr>
        </w:r>
        <w:r w:rsidR="001C3EAA">
          <w:rPr>
            <w:webHidden/>
          </w:rPr>
          <w:fldChar w:fldCharType="separate"/>
        </w:r>
        <w:r w:rsidR="001C3EAA">
          <w:rPr>
            <w:webHidden/>
          </w:rPr>
          <w:t>86</w:t>
        </w:r>
        <w:r w:rsidR="001C3EAA">
          <w:rPr>
            <w:webHidden/>
          </w:rPr>
          <w:fldChar w:fldCharType="end"/>
        </w:r>
      </w:hyperlink>
    </w:p>
    <w:p w14:paraId="039AC78A" w14:textId="49128A3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79" w:history="1">
        <w:r w:rsidR="001C3EAA" w:rsidRPr="003E0ECB">
          <w:rPr>
            <w:rStyle w:val="Hipervnculo"/>
            <w:rFonts w:cs="Arial"/>
            <w:b/>
          </w:rPr>
          <w:t>3.42.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SISTEMA D’IMPERMEABILITZACIÓ AMB LÀMINA EPDM</w:t>
        </w:r>
        <w:r w:rsidR="001C3EAA">
          <w:rPr>
            <w:webHidden/>
          </w:rPr>
          <w:tab/>
        </w:r>
        <w:r w:rsidR="001C3EAA">
          <w:rPr>
            <w:webHidden/>
          </w:rPr>
          <w:fldChar w:fldCharType="begin"/>
        </w:r>
        <w:r w:rsidR="001C3EAA">
          <w:rPr>
            <w:webHidden/>
          </w:rPr>
          <w:instrText xml:space="preserve"> PAGEREF _Toc128043879 \h </w:instrText>
        </w:r>
        <w:r w:rsidR="001C3EAA">
          <w:rPr>
            <w:webHidden/>
          </w:rPr>
        </w:r>
        <w:r w:rsidR="001C3EAA">
          <w:rPr>
            <w:webHidden/>
          </w:rPr>
          <w:fldChar w:fldCharType="separate"/>
        </w:r>
        <w:r w:rsidR="001C3EAA">
          <w:rPr>
            <w:webHidden/>
          </w:rPr>
          <w:t>87</w:t>
        </w:r>
        <w:r w:rsidR="001C3EAA">
          <w:rPr>
            <w:webHidden/>
          </w:rPr>
          <w:fldChar w:fldCharType="end"/>
        </w:r>
      </w:hyperlink>
    </w:p>
    <w:p w14:paraId="63E5BC1E" w14:textId="565E044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0" w:history="1">
        <w:r w:rsidR="001C3EAA" w:rsidRPr="003E0ECB">
          <w:rPr>
            <w:rStyle w:val="Hipervnculo"/>
            <w:rFonts w:cs="Arial"/>
            <w:b/>
            <w:bCs/>
          </w:rPr>
          <w:t>3.43.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PROVA HIDRÀULICA, NETEJA i DESINFECCIÓ DE DIPÒSITS</w:t>
        </w:r>
        <w:r w:rsidR="001C3EAA">
          <w:rPr>
            <w:webHidden/>
          </w:rPr>
          <w:tab/>
        </w:r>
        <w:r w:rsidR="001C3EAA">
          <w:rPr>
            <w:webHidden/>
          </w:rPr>
          <w:fldChar w:fldCharType="begin"/>
        </w:r>
        <w:r w:rsidR="001C3EAA">
          <w:rPr>
            <w:webHidden/>
          </w:rPr>
          <w:instrText xml:space="preserve"> PAGEREF _Toc128043880 \h </w:instrText>
        </w:r>
        <w:r w:rsidR="001C3EAA">
          <w:rPr>
            <w:webHidden/>
          </w:rPr>
        </w:r>
        <w:r w:rsidR="001C3EAA">
          <w:rPr>
            <w:webHidden/>
          </w:rPr>
          <w:fldChar w:fldCharType="separate"/>
        </w:r>
        <w:r w:rsidR="001C3EAA">
          <w:rPr>
            <w:webHidden/>
          </w:rPr>
          <w:t>90</w:t>
        </w:r>
        <w:r w:rsidR="001C3EAA">
          <w:rPr>
            <w:webHidden/>
          </w:rPr>
          <w:fldChar w:fldCharType="end"/>
        </w:r>
      </w:hyperlink>
    </w:p>
    <w:p w14:paraId="7F6EB392" w14:textId="2A558C4F" w:rsidR="001C3EAA" w:rsidRDefault="000E52AC">
      <w:pPr>
        <w:pStyle w:val="TDC1"/>
        <w:rPr>
          <w:rFonts w:asciiTheme="minorHAnsi" w:eastAsiaTheme="minorEastAsia" w:hAnsiTheme="minorHAnsi" w:cstheme="minorBidi"/>
          <w:b w:val="0"/>
          <w:bCs w:val="0"/>
          <w:caps w:val="0"/>
          <w:shadow w:val="0"/>
          <w:noProof/>
          <w:snapToGrid/>
          <w:sz w:val="22"/>
          <w:szCs w:val="22"/>
          <w:lang w:val="es-ES"/>
        </w:rPr>
      </w:pPr>
      <w:hyperlink w:anchor="_Toc128043881" w:history="1">
        <w:r w:rsidR="001C3EAA" w:rsidRPr="003E0ECB">
          <w:rPr>
            <w:rStyle w:val="Hipervnculo"/>
            <w:rFonts w:cs="Arial"/>
            <w:noProof/>
          </w:rPr>
          <w:t>4.</w:t>
        </w:r>
        <w:r w:rsidR="001C3EAA">
          <w:rPr>
            <w:rFonts w:asciiTheme="minorHAnsi" w:eastAsiaTheme="minorEastAsia" w:hAnsiTheme="minorHAnsi" w:cstheme="minorBidi"/>
            <w:b w:val="0"/>
            <w:bCs w:val="0"/>
            <w:caps w:val="0"/>
            <w:shadow w:val="0"/>
            <w:noProof/>
            <w:snapToGrid/>
            <w:sz w:val="22"/>
            <w:szCs w:val="22"/>
            <w:lang w:val="es-ES"/>
          </w:rPr>
          <w:tab/>
        </w:r>
        <w:r w:rsidR="001C3EAA" w:rsidRPr="003E0ECB">
          <w:rPr>
            <w:rStyle w:val="Hipervnculo"/>
            <w:rFonts w:cs="Arial"/>
            <w:noProof/>
          </w:rPr>
          <w:t>AMIDAMENT I ABONAMENT DE LES OBRES</w:t>
        </w:r>
        <w:r w:rsidR="001C3EAA">
          <w:rPr>
            <w:noProof/>
            <w:webHidden/>
          </w:rPr>
          <w:tab/>
        </w:r>
        <w:r w:rsidR="001C3EAA">
          <w:rPr>
            <w:noProof/>
            <w:webHidden/>
          </w:rPr>
          <w:fldChar w:fldCharType="begin"/>
        </w:r>
        <w:r w:rsidR="001C3EAA">
          <w:rPr>
            <w:noProof/>
            <w:webHidden/>
          </w:rPr>
          <w:instrText xml:space="preserve"> PAGEREF _Toc128043881 \h </w:instrText>
        </w:r>
        <w:r w:rsidR="001C3EAA">
          <w:rPr>
            <w:noProof/>
            <w:webHidden/>
          </w:rPr>
        </w:r>
        <w:r w:rsidR="001C3EAA">
          <w:rPr>
            <w:noProof/>
            <w:webHidden/>
          </w:rPr>
          <w:fldChar w:fldCharType="separate"/>
        </w:r>
        <w:r w:rsidR="001C3EAA">
          <w:rPr>
            <w:noProof/>
            <w:webHidden/>
          </w:rPr>
          <w:t>93</w:t>
        </w:r>
        <w:r w:rsidR="001C3EAA">
          <w:rPr>
            <w:noProof/>
            <w:webHidden/>
          </w:rPr>
          <w:fldChar w:fldCharType="end"/>
        </w:r>
      </w:hyperlink>
    </w:p>
    <w:p w14:paraId="54EBDEB9" w14:textId="157B20D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2" w:history="1">
        <w:r w:rsidR="001C3EAA" w:rsidRPr="003E0ECB">
          <w:rPr>
            <w:rStyle w:val="Hipervnculo"/>
            <w:rFonts w:cs="Arial"/>
            <w:b/>
            <w:bCs/>
          </w:rPr>
          <w:t>4.1.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CONDICIONS GENERALS</w:t>
        </w:r>
        <w:r w:rsidR="001C3EAA">
          <w:rPr>
            <w:webHidden/>
          </w:rPr>
          <w:tab/>
        </w:r>
        <w:r w:rsidR="001C3EAA">
          <w:rPr>
            <w:webHidden/>
          </w:rPr>
          <w:fldChar w:fldCharType="begin"/>
        </w:r>
        <w:r w:rsidR="001C3EAA">
          <w:rPr>
            <w:webHidden/>
          </w:rPr>
          <w:instrText xml:space="preserve"> PAGEREF _Toc128043882 \h </w:instrText>
        </w:r>
        <w:r w:rsidR="001C3EAA">
          <w:rPr>
            <w:webHidden/>
          </w:rPr>
        </w:r>
        <w:r w:rsidR="001C3EAA">
          <w:rPr>
            <w:webHidden/>
          </w:rPr>
          <w:fldChar w:fldCharType="separate"/>
        </w:r>
        <w:r w:rsidR="001C3EAA">
          <w:rPr>
            <w:webHidden/>
          </w:rPr>
          <w:t>93</w:t>
        </w:r>
        <w:r w:rsidR="001C3EAA">
          <w:rPr>
            <w:webHidden/>
          </w:rPr>
          <w:fldChar w:fldCharType="end"/>
        </w:r>
      </w:hyperlink>
    </w:p>
    <w:p w14:paraId="77CC549E" w14:textId="2794C8D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3" w:history="1">
        <w:r w:rsidR="001C3EAA" w:rsidRPr="003E0ECB">
          <w:rPr>
            <w:rStyle w:val="Hipervnculo"/>
            <w:rFonts w:cs="Arial"/>
            <w:b/>
            <w:bCs/>
          </w:rPr>
          <w:t>4.2.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NETEJA I ESBROSSADA  DEL TERRENY</w:t>
        </w:r>
        <w:r w:rsidR="001C3EAA">
          <w:rPr>
            <w:webHidden/>
          </w:rPr>
          <w:tab/>
        </w:r>
        <w:r w:rsidR="001C3EAA">
          <w:rPr>
            <w:webHidden/>
          </w:rPr>
          <w:fldChar w:fldCharType="begin"/>
        </w:r>
        <w:r w:rsidR="001C3EAA">
          <w:rPr>
            <w:webHidden/>
          </w:rPr>
          <w:instrText xml:space="preserve"> PAGEREF _Toc128043883 \h </w:instrText>
        </w:r>
        <w:r w:rsidR="001C3EAA">
          <w:rPr>
            <w:webHidden/>
          </w:rPr>
        </w:r>
        <w:r w:rsidR="001C3EAA">
          <w:rPr>
            <w:webHidden/>
          </w:rPr>
          <w:fldChar w:fldCharType="separate"/>
        </w:r>
        <w:r w:rsidR="001C3EAA">
          <w:rPr>
            <w:webHidden/>
          </w:rPr>
          <w:t>93</w:t>
        </w:r>
        <w:r w:rsidR="001C3EAA">
          <w:rPr>
            <w:webHidden/>
          </w:rPr>
          <w:fldChar w:fldCharType="end"/>
        </w:r>
      </w:hyperlink>
    </w:p>
    <w:p w14:paraId="74D72370" w14:textId="3A6BF7E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4" w:history="1">
        <w:r w:rsidR="001C3EAA" w:rsidRPr="003E0ECB">
          <w:rPr>
            <w:rStyle w:val="Hipervnculo"/>
            <w:rFonts w:cs="Arial"/>
            <w:b/>
            <w:bCs/>
          </w:rPr>
          <w:t>4.3.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EXCAVACIÓ DE TERRA VEGETAL</w:t>
        </w:r>
        <w:r w:rsidR="001C3EAA">
          <w:rPr>
            <w:webHidden/>
          </w:rPr>
          <w:tab/>
        </w:r>
        <w:r w:rsidR="001C3EAA">
          <w:rPr>
            <w:webHidden/>
          </w:rPr>
          <w:fldChar w:fldCharType="begin"/>
        </w:r>
        <w:r w:rsidR="001C3EAA">
          <w:rPr>
            <w:webHidden/>
          </w:rPr>
          <w:instrText xml:space="preserve"> PAGEREF _Toc128043884 \h </w:instrText>
        </w:r>
        <w:r w:rsidR="001C3EAA">
          <w:rPr>
            <w:webHidden/>
          </w:rPr>
        </w:r>
        <w:r w:rsidR="001C3EAA">
          <w:rPr>
            <w:webHidden/>
          </w:rPr>
          <w:fldChar w:fldCharType="separate"/>
        </w:r>
        <w:r w:rsidR="001C3EAA">
          <w:rPr>
            <w:webHidden/>
          </w:rPr>
          <w:t>93</w:t>
        </w:r>
        <w:r w:rsidR="001C3EAA">
          <w:rPr>
            <w:webHidden/>
          </w:rPr>
          <w:fldChar w:fldCharType="end"/>
        </w:r>
      </w:hyperlink>
    </w:p>
    <w:p w14:paraId="7C776B35" w14:textId="61DD05D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5" w:history="1">
        <w:r w:rsidR="001C3EAA" w:rsidRPr="003E0ECB">
          <w:rPr>
            <w:rStyle w:val="Hipervnculo"/>
            <w:rFonts w:cs="Arial"/>
            <w:b/>
            <w:bCs/>
          </w:rPr>
          <w:t>4.4.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EXCAVACIONS A CEL OBERT</w:t>
        </w:r>
        <w:r w:rsidR="001C3EAA">
          <w:rPr>
            <w:webHidden/>
          </w:rPr>
          <w:tab/>
        </w:r>
        <w:r w:rsidR="001C3EAA">
          <w:rPr>
            <w:webHidden/>
          </w:rPr>
          <w:fldChar w:fldCharType="begin"/>
        </w:r>
        <w:r w:rsidR="001C3EAA">
          <w:rPr>
            <w:webHidden/>
          </w:rPr>
          <w:instrText xml:space="preserve"> PAGEREF _Toc128043885 \h </w:instrText>
        </w:r>
        <w:r w:rsidR="001C3EAA">
          <w:rPr>
            <w:webHidden/>
          </w:rPr>
        </w:r>
        <w:r w:rsidR="001C3EAA">
          <w:rPr>
            <w:webHidden/>
          </w:rPr>
          <w:fldChar w:fldCharType="separate"/>
        </w:r>
        <w:r w:rsidR="001C3EAA">
          <w:rPr>
            <w:webHidden/>
          </w:rPr>
          <w:t>93</w:t>
        </w:r>
        <w:r w:rsidR="001C3EAA">
          <w:rPr>
            <w:webHidden/>
          </w:rPr>
          <w:fldChar w:fldCharType="end"/>
        </w:r>
      </w:hyperlink>
    </w:p>
    <w:p w14:paraId="0C58C346" w14:textId="2FF9197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6" w:history="1">
        <w:r w:rsidR="001C3EAA" w:rsidRPr="003E0ECB">
          <w:rPr>
            <w:rStyle w:val="Hipervnculo"/>
            <w:rFonts w:cs="Arial"/>
            <w:b/>
            <w:bCs/>
          </w:rPr>
          <w:t>4.5.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EXCAVACIONS EN RASES I POUS</w:t>
        </w:r>
        <w:r w:rsidR="001C3EAA">
          <w:rPr>
            <w:webHidden/>
          </w:rPr>
          <w:tab/>
        </w:r>
        <w:r w:rsidR="001C3EAA">
          <w:rPr>
            <w:webHidden/>
          </w:rPr>
          <w:fldChar w:fldCharType="begin"/>
        </w:r>
        <w:r w:rsidR="001C3EAA">
          <w:rPr>
            <w:webHidden/>
          </w:rPr>
          <w:instrText xml:space="preserve"> PAGEREF _Toc128043886 \h </w:instrText>
        </w:r>
        <w:r w:rsidR="001C3EAA">
          <w:rPr>
            <w:webHidden/>
          </w:rPr>
        </w:r>
        <w:r w:rsidR="001C3EAA">
          <w:rPr>
            <w:webHidden/>
          </w:rPr>
          <w:fldChar w:fldCharType="separate"/>
        </w:r>
        <w:r w:rsidR="001C3EAA">
          <w:rPr>
            <w:webHidden/>
          </w:rPr>
          <w:t>94</w:t>
        </w:r>
        <w:r w:rsidR="001C3EAA">
          <w:rPr>
            <w:webHidden/>
          </w:rPr>
          <w:fldChar w:fldCharType="end"/>
        </w:r>
      </w:hyperlink>
    </w:p>
    <w:p w14:paraId="44480103" w14:textId="4CDD706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7" w:history="1">
        <w:r w:rsidR="001C3EAA" w:rsidRPr="003E0ECB">
          <w:rPr>
            <w:rStyle w:val="Hipervnculo"/>
            <w:rFonts w:cs="Arial"/>
            <w:b/>
            <w:bCs/>
          </w:rPr>
          <w:t>4.6.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ESTREBAMENT DE LES RASES MITJANÇANT CAIXES BLINDADES DE 4,00 x 2,40 m</w:t>
        </w:r>
        <w:r w:rsidR="001C3EAA">
          <w:rPr>
            <w:webHidden/>
          </w:rPr>
          <w:tab/>
        </w:r>
        <w:r w:rsidR="001C3EAA">
          <w:rPr>
            <w:webHidden/>
          </w:rPr>
          <w:fldChar w:fldCharType="begin"/>
        </w:r>
        <w:r w:rsidR="001C3EAA">
          <w:rPr>
            <w:webHidden/>
          </w:rPr>
          <w:instrText xml:space="preserve"> PAGEREF _Toc128043887 \h </w:instrText>
        </w:r>
        <w:r w:rsidR="001C3EAA">
          <w:rPr>
            <w:webHidden/>
          </w:rPr>
        </w:r>
        <w:r w:rsidR="001C3EAA">
          <w:rPr>
            <w:webHidden/>
          </w:rPr>
          <w:fldChar w:fldCharType="separate"/>
        </w:r>
        <w:r w:rsidR="001C3EAA">
          <w:rPr>
            <w:webHidden/>
          </w:rPr>
          <w:t>95</w:t>
        </w:r>
        <w:r w:rsidR="001C3EAA">
          <w:rPr>
            <w:webHidden/>
          </w:rPr>
          <w:fldChar w:fldCharType="end"/>
        </w:r>
      </w:hyperlink>
    </w:p>
    <w:p w14:paraId="195BACDB" w14:textId="47F9588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8" w:history="1">
        <w:r w:rsidR="001C3EAA" w:rsidRPr="003E0ECB">
          <w:rPr>
            <w:rStyle w:val="Hipervnculo"/>
            <w:rFonts w:cs="Arial"/>
            <w:b/>
            <w:bCs/>
          </w:rPr>
          <w:t>4.7.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ESTREBAMENT MITJANÇANT PALPLANXES RECUPERABLES</w:t>
        </w:r>
        <w:r w:rsidR="001C3EAA">
          <w:rPr>
            <w:webHidden/>
          </w:rPr>
          <w:tab/>
        </w:r>
        <w:r w:rsidR="001C3EAA">
          <w:rPr>
            <w:webHidden/>
          </w:rPr>
          <w:fldChar w:fldCharType="begin"/>
        </w:r>
        <w:r w:rsidR="001C3EAA">
          <w:rPr>
            <w:webHidden/>
          </w:rPr>
          <w:instrText xml:space="preserve"> PAGEREF _Toc128043888 \h </w:instrText>
        </w:r>
        <w:r w:rsidR="001C3EAA">
          <w:rPr>
            <w:webHidden/>
          </w:rPr>
        </w:r>
        <w:r w:rsidR="001C3EAA">
          <w:rPr>
            <w:webHidden/>
          </w:rPr>
          <w:fldChar w:fldCharType="separate"/>
        </w:r>
        <w:r w:rsidR="001C3EAA">
          <w:rPr>
            <w:webHidden/>
          </w:rPr>
          <w:t>95</w:t>
        </w:r>
        <w:r w:rsidR="001C3EAA">
          <w:rPr>
            <w:webHidden/>
          </w:rPr>
          <w:fldChar w:fldCharType="end"/>
        </w:r>
      </w:hyperlink>
    </w:p>
    <w:p w14:paraId="6D02FC16" w14:textId="2B626FF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89" w:history="1">
        <w:r w:rsidR="001C3EAA" w:rsidRPr="003E0ECB">
          <w:rPr>
            <w:rStyle w:val="Hipervnculo"/>
            <w:rFonts w:cs="Arial"/>
            <w:b/>
            <w:bCs/>
          </w:rPr>
          <w:t>4.8.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CÀRREGA I TRANSPORT DE PRODUCTES RESTANTS A ABOCADOR</w:t>
        </w:r>
        <w:r w:rsidR="001C3EAA">
          <w:rPr>
            <w:webHidden/>
          </w:rPr>
          <w:tab/>
        </w:r>
        <w:r w:rsidR="001C3EAA">
          <w:rPr>
            <w:webHidden/>
          </w:rPr>
          <w:fldChar w:fldCharType="begin"/>
        </w:r>
        <w:r w:rsidR="001C3EAA">
          <w:rPr>
            <w:webHidden/>
          </w:rPr>
          <w:instrText xml:space="preserve"> PAGEREF _Toc128043889 \h </w:instrText>
        </w:r>
        <w:r w:rsidR="001C3EAA">
          <w:rPr>
            <w:webHidden/>
          </w:rPr>
        </w:r>
        <w:r w:rsidR="001C3EAA">
          <w:rPr>
            <w:webHidden/>
          </w:rPr>
          <w:fldChar w:fldCharType="separate"/>
        </w:r>
        <w:r w:rsidR="001C3EAA">
          <w:rPr>
            <w:webHidden/>
          </w:rPr>
          <w:t>95</w:t>
        </w:r>
        <w:r w:rsidR="001C3EAA">
          <w:rPr>
            <w:webHidden/>
          </w:rPr>
          <w:fldChar w:fldCharType="end"/>
        </w:r>
      </w:hyperlink>
    </w:p>
    <w:p w14:paraId="268DD07B" w14:textId="7AD8CF0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0" w:history="1">
        <w:r w:rsidR="001C3EAA" w:rsidRPr="003E0ECB">
          <w:rPr>
            <w:rStyle w:val="Hipervnculo"/>
            <w:rFonts w:cs="Arial"/>
            <w:b/>
            <w:bCs/>
          </w:rPr>
          <w:t>4.9.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TERRAPLENS O PEDRAPLENS</w:t>
        </w:r>
        <w:r w:rsidR="001C3EAA">
          <w:rPr>
            <w:webHidden/>
          </w:rPr>
          <w:tab/>
        </w:r>
        <w:r w:rsidR="001C3EAA">
          <w:rPr>
            <w:webHidden/>
          </w:rPr>
          <w:fldChar w:fldCharType="begin"/>
        </w:r>
        <w:r w:rsidR="001C3EAA">
          <w:rPr>
            <w:webHidden/>
          </w:rPr>
          <w:instrText xml:space="preserve"> PAGEREF _Toc128043890 \h </w:instrText>
        </w:r>
        <w:r w:rsidR="001C3EAA">
          <w:rPr>
            <w:webHidden/>
          </w:rPr>
        </w:r>
        <w:r w:rsidR="001C3EAA">
          <w:rPr>
            <w:webHidden/>
          </w:rPr>
          <w:fldChar w:fldCharType="separate"/>
        </w:r>
        <w:r w:rsidR="001C3EAA">
          <w:rPr>
            <w:webHidden/>
          </w:rPr>
          <w:t>95</w:t>
        </w:r>
        <w:r w:rsidR="001C3EAA">
          <w:rPr>
            <w:webHidden/>
          </w:rPr>
          <w:fldChar w:fldCharType="end"/>
        </w:r>
      </w:hyperlink>
    </w:p>
    <w:p w14:paraId="2983B528" w14:textId="03EB2B7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1" w:history="1">
        <w:r w:rsidR="001C3EAA" w:rsidRPr="003E0ECB">
          <w:rPr>
            <w:rStyle w:val="Hipervnculo"/>
            <w:rFonts w:cs="Arial"/>
            <w:b/>
            <w:bCs/>
          </w:rPr>
          <w:t>4.10.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REBLIMENTS DE RASES</w:t>
        </w:r>
        <w:r w:rsidR="001C3EAA">
          <w:rPr>
            <w:webHidden/>
          </w:rPr>
          <w:tab/>
        </w:r>
        <w:r w:rsidR="001C3EAA">
          <w:rPr>
            <w:webHidden/>
          </w:rPr>
          <w:fldChar w:fldCharType="begin"/>
        </w:r>
        <w:r w:rsidR="001C3EAA">
          <w:rPr>
            <w:webHidden/>
          </w:rPr>
          <w:instrText xml:space="preserve"> PAGEREF _Toc128043891 \h </w:instrText>
        </w:r>
        <w:r w:rsidR="001C3EAA">
          <w:rPr>
            <w:webHidden/>
          </w:rPr>
        </w:r>
        <w:r w:rsidR="001C3EAA">
          <w:rPr>
            <w:webHidden/>
          </w:rPr>
          <w:fldChar w:fldCharType="separate"/>
        </w:r>
        <w:r w:rsidR="001C3EAA">
          <w:rPr>
            <w:webHidden/>
          </w:rPr>
          <w:t>95</w:t>
        </w:r>
        <w:r w:rsidR="001C3EAA">
          <w:rPr>
            <w:webHidden/>
          </w:rPr>
          <w:fldChar w:fldCharType="end"/>
        </w:r>
      </w:hyperlink>
    </w:p>
    <w:p w14:paraId="3CC99B65" w14:textId="79F0EE6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2" w:history="1">
        <w:r w:rsidR="001C3EAA" w:rsidRPr="003E0ECB">
          <w:rPr>
            <w:rStyle w:val="Hipervnculo"/>
            <w:rFonts w:cs="Arial"/>
            <w:b/>
            <w:bCs/>
          </w:rPr>
          <w:t>4.11.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REPASSADA DE TALUSSOS</w:t>
        </w:r>
        <w:r w:rsidR="001C3EAA">
          <w:rPr>
            <w:webHidden/>
          </w:rPr>
          <w:tab/>
        </w:r>
        <w:r w:rsidR="001C3EAA">
          <w:rPr>
            <w:webHidden/>
          </w:rPr>
          <w:fldChar w:fldCharType="begin"/>
        </w:r>
        <w:r w:rsidR="001C3EAA">
          <w:rPr>
            <w:webHidden/>
          </w:rPr>
          <w:instrText xml:space="preserve"> PAGEREF _Toc128043892 \h </w:instrText>
        </w:r>
        <w:r w:rsidR="001C3EAA">
          <w:rPr>
            <w:webHidden/>
          </w:rPr>
        </w:r>
        <w:r w:rsidR="001C3EAA">
          <w:rPr>
            <w:webHidden/>
          </w:rPr>
          <w:fldChar w:fldCharType="separate"/>
        </w:r>
        <w:r w:rsidR="001C3EAA">
          <w:rPr>
            <w:webHidden/>
          </w:rPr>
          <w:t>96</w:t>
        </w:r>
        <w:r w:rsidR="001C3EAA">
          <w:rPr>
            <w:webHidden/>
          </w:rPr>
          <w:fldChar w:fldCharType="end"/>
        </w:r>
      </w:hyperlink>
    </w:p>
    <w:p w14:paraId="1D5B3FB2" w14:textId="1D1C660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3" w:history="1">
        <w:r w:rsidR="001C3EAA" w:rsidRPr="003E0ECB">
          <w:rPr>
            <w:rStyle w:val="Hipervnculo"/>
            <w:rFonts w:cs="Arial"/>
            <w:b/>
            <w:bCs/>
          </w:rPr>
          <w:t>4.12.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ESCULLERA</w:t>
        </w:r>
        <w:r w:rsidR="001C3EAA">
          <w:rPr>
            <w:webHidden/>
          </w:rPr>
          <w:tab/>
        </w:r>
        <w:r w:rsidR="001C3EAA">
          <w:rPr>
            <w:webHidden/>
          </w:rPr>
          <w:fldChar w:fldCharType="begin"/>
        </w:r>
        <w:r w:rsidR="001C3EAA">
          <w:rPr>
            <w:webHidden/>
          </w:rPr>
          <w:instrText xml:space="preserve"> PAGEREF _Toc128043893 \h </w:instrText>
        </w:r>
        <w:r w:rsidR="001C3EAA">
          <w:rPr>
            <w:webHidden/>
          </w:rPr>
        </w:r>
        <w:r w:rsidR="001C3EAA">
          <w:rPr>
            <w:webHidden/>
          </w:rPr>
          <w:fldChar w:fldCharType="separate"/>
        </w:r>
        <w:r w:rsidR="001C3EAA">
          <w:rPr>
            <w:webHidden/>
          </w:rPr>
          <w:t>96</w:t>
        </w:r>
        <w:r w:rsidR="001C3EAA">
          <w:rPr>
            <w:webHidden/>
          </w:rPr>
          <w:fldChar w:fldCharType="end"/>
        </w:r>
      </w:hyperlink>
    </w:p>
    <w:p w14:paraId="50A74683" w14:textId="04D519C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4" w:history="1">
        <w:r w:rsidR="001C3EAA" w:rsidRPr="003E0ECB">
          <w:rPr>
            <w:rStyle w:val="Hipervnculo"/>
            <w:rFonts w:cs="Arial"/>
            <w:b/>
            <w:bCs/>
          </w:rPr>
          <w:t>4.13.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TOT-Ú, EMMACATS I GRAVETES</w:t>
        </w:r>
        <w:r w:rsidR="001C3EAA">
          <w:rPr>
            <w:webHidden/>
          </w:rPr>
          <w:tab/>
        </w:r>
        <w:r w:rsidR="001C3EAA">
          <w:rPr>
            <w:webHidden/>
          </w:rPr>
          <w:fldChar w:fldCharType="begin"/>
        </w:r>
        <w:r w:rsidR="001C3EAA">
          <w:rPr>
            <w:webHidden/>
          </w:rPr>
          <w:instrText xml:space="preserve"> PAGEREF _Toc128043894 \h </w:instrText>
        </w:r>
        <w:r w:rsidR="001C3EAA">
          <w:rPr>
            <w:webHidden/>
          </w:rPr>
        </w:r>
        <w:r w:rsidR="001C3EAA">
          <w:rPr>
            <w:webHidden/>
          </w:rPr>
          <w:fldChar w:fldCharType="separate"/>
        </w:r>
        <w:r w:rsidR="001C3EAA">
          <w:rPr>
            <w:webHidden/>
          </w:rPr>
          <w:t>96</w:t>
        </w:r>
        <w:r w:rsidR="001C3EAA">
          <w:rPr>
            <w:webHidden/>
          </w:rPr>
          <w:fldChar w:fldCharType="end"/>
        </w:r>
      </w:hyperlink>
    </w:p>
    <w:p w14:paraId="3C48E7EE" w14:textId="64C59FB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5" w:history="1">
        <w:r w:rsidR="001C3EAA" w:rsidRPr="003E0ECB">
          <w:rPr>
            <w:rStyle w:val="Hipervnculo"/>
            <w:rFonts w:cs="Arial"/>
            <w:b/>
            <w:bCs/>
          </w:rPr>
          <w:t>4.14.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FORMACIÓ DE TALUSSOS EN DIPÒSITS</w:t>
        </w:r>
        <w:r w:rsidR="001C3EAA">
          <w:rPr>
            <w:webHidden/>
          </w:rPr>
          <w:tab/>
        </w:r>
        <w:r w:rsidR="001C3EAA">
          <w:rPr>
            <w:webHidden/>
          </w:rPr>
          <w:fldChar w:fldCharType="begin"/>
        </w:r>
        <w:r w:rsidR="001C3EAA">
          <w:rPr>
            <w:webHidden/>
          </w:rPr>
          <w:instrText xml:space="preserve"> PAGEREF _Toc128043895 \h </w:instrText>
        </w:r>
        <w:r w:rsidR="001C3EAA">
          <w:rPr>
            <w:webHidden/>
          </w:rPr>
        </w:r>
        <w:r w:rsidR="001C3EAA">
          <w:rPr>
            <w:webHidden/>
          </w:rPr>
          <w:fldChar w:fldCharType="separate"/>
        </w:r>
        <w:r w:rsidR="001C3EAA">
          <w:rPr>
            <w:webHidden/>
          </w:rPr>
          <w:t>96</w:t>
        </w:r>
        <w:r w:rsidR="001C3EAA">
          <w:rPr>
            <w:webHidden/>
          </w:rPr>
          <w:fldChar w:fldCharType="end"/>
        </w:r>
      </w:hyperlink>
    </w:p>
    <w:p w14:paraId="53F67538" w14:textId="6A513CA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6" w:history="1">
        <w:r w:rsidR="001C3EAA" w:rsidRPr="003E0ECB">
          <w:rPr>
            <w:rStyle w:val="Hipervnculo"/>
            <w:rFonts w:cs="Arial"/>
            <w:b/>
            <w:bCs/>
          </w:rPr>
          <w:t>4.15.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FORMIGONS EN SOLERES DE NETEJA</w:t>
        </w:r>
        <w:r w:rsidR="001C3EAA">
          <w:rPr>
            <w:webHidden/>
          </w:rPr>
          <w:tab/>
        </w:r>
        <w:r w:rsidR="001C3EAA">
          <w:rPr>
            <w:webHidden/>
          </w:rPr>
          <w:fldChar w:fldCharType="begin"/>
        </w:r>
        <w:r w:rsidR="001C3EAA">
          <w:rPr>
            <w:webHidden/>
          </w:rPr>
          <w:instrText xml:space="preserve"> PAGEREF _Toc128043896 \h </w:instrText>
        </w:r>
        <w:r w:rsidR="001C3EAA">
          <w:rPr>
            <w:webHidden/>
          </w:rPr>
        </w:r>
        <w:r w:rsidR="001C3EAA">
          <w:rPr>
            <w:webHidden/>
          </w:rPr>
          <w:fldChar w:fldCharType="separate"/>
        </w:r>
        <w:r w:rsidR="001C3EAA">
          <w:rPr>
            <w:webHidden/>
          </w:rPr>
          <w:t>96</w:t>
        </w:r>
        <w:r w:rsidR="001C3EAA">
          <w:rPr>
            <w:webHidden/>
          </w:rPr>
          <w:fldChar w:fldCharType="end"/>
        </w:r>
      </w:hyperlink>
    </w:p>
    <w:p w14:paraId="30FBC46E" w14:textId="4287B99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7" w:history="1">
        <w:r w:rsidR="001C3EAA" w:rsidRPr="003E0ECB">
          <w:rPr>
            <w:rStyle w:val="Hipervnculo"/>
            <w:rFonts w:cs="Arial"/>
            <w:b/>
            <w:bCs/>
          </w:rPr>
          <w:t>4.16.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FORMIGONS EN MASSA EN REBLIMENTS</w:t>
        </w:r>
        <w:r w:rsidR="001C3EAA">
          <w:rPr>
            <w:webHidden/>
          </w:rPr>
          <w:tab/>
        </w:r>
        <w:r w:rsidR="001C3EAA">
          <w:rPr>
            <w:webHidden/>
          </w:rPr>
          <w:fldChar w:fldCharType="begin"/>
        </w:r>
        <w:r w:rsidR="001C3EAA">
          <w:rPr>
            <w:webHidden/>
          </w:rPr>
          <w:instrText xml:space="preserve"> PAGEREF _Toc128043897 \h </w:instrText>
        </w:r>
        <w:r w:rsidR="001C3EAA">
          <w:rPr>
            <w:webHidden/>
          </w:rPr>
        </w:r>
        <w:r w:rsidR="001C3EAA">
          <w:rPr>
            <w:webHidden/>
          </w:rPr>
          <w:fldChar w:fldCharType="separate"/>
        </w:r>
        <w:r w:rsidR="001C3EAA">
          <w:rPr>
            <w:webHidden/>
          </w:rPr>
          <w:t>97</w:t>
        </w:r>
        <w:r w:rsidR="001C3EAA">
          <w:rPr>
            <w:webHidden/>
          </w:rPr>
          <w:fldChar w:fldCharType="end"/>
        </w:r>
      </w:hyperlink>
    </w:p>
    <w:p w14:paraId="45AB76B1" w14:textId="4AA767C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8" w:history="1">
        <w:r w:rsidR="001C3EAA" w:rsidRPr="003E0ECB">
          <w:rPr>
            <w:rStyle w:val="Hipervnculo"/>
            <w:rFonts w:cs="Arial"/>
            <w:b/>
            <w:bCs/>
          </w:rPr>
          <w:t>4.17.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FORMIGONS PER ARMAR O PRETESAR</w:t>
        </w:r>
        <w:r w:rsidR="001C3EAA">
          <w:rPr>
            <w:webHidden/>
          </w:rPr>
          <w:tab/>
        </w:r>
        <w:r w:rsidR="001C3EAA">
          <w:rPr>
            <w:webHidden/>
          </w:rPr>
          <w:fldChar w:fldCharType="begin"/>
        </w:r>
        <w:r w:rsidR="001C3EAA">
          <w:rPr>
            <w:webHidden/>
          </w:rPr>
          <w:instrText xml:space="preserve"> PAGEREF _Toc128043898 \h </w:instrText>
        </w:r>
        <w:r w:rsidR="001C3EAA">
          <w:rPr>
            <w:webHidden/>
          </w:rPr>
        </w:r>
        <w:r w:rsidR="001C3EAA">
          <w:rPr>
            <w:webHidden/>
          </w:rPr>
          <w:fldChar w:fldCharType="separate"/>
        </w:r>
        <w:r w:rsidR="001C3EAA">
          <w:rPr>
            <w:webHidden/>
          </w:rPr>
          <w:t>97</w:t>
        </w:r>
        <w:r w:rsidR="001C3EAA">
          <w:rPr>
            <w:webHidden/>
          </w:rPr>
          <w:fldChar w:fldCharType="end"/>
        </w:r>
      </w:hyperlink>
    </w:p>
    <w:p w14:paraId="5DF5501F" w14:textId="6603F0D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899" w:history="1">
        <w:r w:rsidR="001C3EAA" w:rsidRPr="003E0ECB">
          <w:rPr>
            <w:rStyle w:val="Hipervnculo"/>
            <w:rFonts w:cs="Arial"/>
            <w:b/>
            <w:bCs/>
          </w:rPr>
          <w:t>4.18.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FORMIGONS PREFABRICATS</w:t>
        </w:r>
        <w:r w:rsidR="001C3EAA">
          <w:rPr>
            <w:webHidden/>
          </w:rPr>
          <w:tab/>
        </w:r>
        <w:r w:rsidR="001C3EAA">
          <w:rPr>
            <w:webHidden/>
          </w:rPr>
          <w:fldChar w:fldCharType="begin"/>
        </w:r>
        <w:r w:rsidR="001C3EAA">
          <w:rPr>
            <w:webHidden/>
          </w:rPr>
          <w:instrText xml:space="preserve"> PAGEREF _Toc128043899 \h </w:instrText>
        </w:r>
        <w:r w:rsidR="001C3EAA">
          <w:rPr>
            <w:webHidden/>
          </w:rPr>
        </w:r>
        <w:r w:rsidR="001C3EAA">
          <w:rPr>
            <w:webHidden/>
          </w:rPr>
          <w:fldChar w:fldCharType="separate"/>
        </w:r>
        <w:r w:rsidR="001C3EAA">
          <w:rPr>
            <w:webHidden/>
          </w:rPr>
          <w:t>97</w:t>
        </w:r>
        <w:r w:rsidR="001C3EAA">
          <w:rPr>
            <w:webHidden/>
          </w:rPr>
          <w:fldChar w:fldCharType="end"/>
        </w:r>
      </w:hyperlink>
    </w:p>
    <w:p w14:paraId="270F9DB7" w14:textId="3D12BAB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0" w:history="1">
        <w:r w:rsidR="001C3EAA" w:rsidRPr="003E0ECB">
          <w:rPr>
            <w:rStyle w:val="Hipervnculo"/>
            <w:rFonts w:cs="Arial"/>
            <w:b/>
            <w:bCs/>
          </w:rPr>
          <w:t>4.19.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ENCOFRATS</w:t>
        </w:r>
        <w:r w:rsidR="001C3EAA">
          <w:rPr>
            <w:webHidden/>
          </w:rPr>
          <w:tab/>
        </w:r>
        <w:r w:rsidR="001C3EAA">
          <w:rPr>
            <w:webHidden/>
          </w:rPr>
          <w:fldChar w:fldCharType="begin"/>
        </w:r>
        <w:r w:rsidR="001C3EAA">
          <w:rPr>
            <w:webHidden/>
          </w:rPr>
          <w:instrText xml:space="preserve"> PAGEREF _Toc128043900 \h </w:instrText>
        </w:r>
        <w:r w:rsidR="001C3EAA">
          <w:rPr>
            <w:webHidden/>
          </w:rPr>
        </w:r>
        <w:r w:rsidR="001C3EAA">
          <w:rPr>
            <w:webHidden/>
          </w:rPr>
          <w:fldChar w:fldCharType="separate"/>
        </w:r>
        <w:r w:rsidR="001C3EAA">
          <w:rPr>
            <w:webHidden/>
          </w:rPr>
          <w:t>97</w:t>
        </w:r>
        <w:r w:rsidR="001C3EAA">
          <w:rPr>
            <w:webHidden/>
          </w:rPr>
          <w:fldChar w:fldCharType="end"/>
        </w:r>
      </w:hyperlink>
    </w:p>
    <w:p w14:paraId="1D2230E7" w14:textId="3EB05AD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1" w:history="1">
        <w:r w:rsidR="001C3EAA" w:rsidRPr="003E0ECB">
          <w:rPr>
            <w:rStyle w:val="Hipervnculo"/>
            <w:rFonts w:cs="Arial"/>
            <w:b/>
            <w:bCs/>
          </w:rPr>
          <w:t>4.20.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ACER EN RODÓ PER A ARMAR</w:t>
        </w:r>
        <w:r w:rsidR="001C3EAA">
          <w:rPr>
            <w:webHidden/>
          </w:rPr>
          <w:tab/>
        </w:r>
        <w:r w:rsidR="001C3EAA">
          <w:rPr>
            <w:webHidden/>
          </w:rPr>
          <w:fldChar w:fldCharType="begin"/>
        </w:r>
        <w:r w:rsidR="001C3EAA">
          <w:rPr>
            <w:webHidden/>
          </w:rPr>
          <w:instrText xml:space="preserve"> PAGEREF _Toc128043901 \h </w:instrText>
        </w:r>
        <w:r w:rsidR="001C3EAA">
          <w:rPr>
            <w:webHidden/>
          </w:rPr>
        </w:r>
        <w:r w:rsidR="001C3EAA">
          <w:rPr>
            <w:webHidden/>
          </w:rPr>
          <w:fldChar w:fldCharType="separate"/>
        </w:r>
        <w:r w:rsidR="001C3EAA">
          <w:rPr>
            <w:webHidden/>
          </w:rPr>
          <w:t>98</w:t>
        </w:r>
        <w:r w:rsidR="001C3EAA">
          <w:rPr>
            <w:webHidden/>
          </w:rPr>
          <w:fldChar w:fldCharType="end"/>
        </w:r>
      </w:hyperlink>
    </w:p>
    <w:p w14:paraId="43BAC2F8" w14:textId="02C6844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2" w:history="1">
        <w:r w:rsidR="001C3EAA" w:rsidRPr="003E0ECB">
          <w:rPr>
            <w:rStyle w:val="Hipervnculo"/>
            <w:rFonts w:cs="Arial"/>
            <w:b/>
            <w:bCs/>
          </w:rPr>
          <w:t>4.21.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ACER PER A PRETESAR</w:t>
        </w:r>
        <w:r w:rsidR="001C3EAA">
          <w:rPr>
            <w:webHidden/>
          </w:rPr>
          <w:tab/>
        </w:r>
        <w:r w:rsidR="001C3EAA">
          <w:rPr>
            <w:webHidden/>
          </w:rPr>
          <w:fldChar w:fldCharType="begin"/>
        </w:r>
        <w:r w:rsidR="001C3EAA">
          <w:rPr>
            <w:webHidden/>
          </w:rPr>
          <w:instrText xml:space="preserve"> PAGEREF _Toc128043902 \h </w:instrText>
        </w:r>
        <w:r w:rsidR="001C3EAA">
          <w:rPr>
            <w:webHidden/>
          </w:rPr>
        </w:r>
        <w:r w:rsidR="001C3EAA">
          <w:rPr>
            <w:webHidden/>
          </w:rPr>
          <w:fldChar w:fldCharType="separate"/>
        </w:r>
        <w:r w:rsidR="001C3EAA">
          <w:rPr>
            <w:webHidden/>
          </w:rPr>
          <w:t>98</w:t>
        </w:r>
        <w:r w:rsidR="001C3EAA">
          <w:rPr>
            <w:webHidden/>
          </w:rPr>
          <w:fldChar w:fldCharType="end"/>
        </w:r>
      </w:hyperlink>
    </w:p>
    <w:p w14:paraId="6ED66EA5" w14:textId="1E1DB6C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3" w:history="1">
        <w:r w:rsidR="001C3EAA" w:rsidRPr="003E0ECB">
          <w:rPr>
            <w:rStyle w:val="Hipervnculo"/>
            <w:rFonts w:cs="Arial"/>
            <w:b/>
            <w:bCs/>
          </w:rPr>
          <w:t>4.22.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ACER EN PERFILES LAMINATS</w:t>
        </w:r>
        <w:r w:rsidR="001C3EAA">
          <w:rPr>
            <w:webHidden/>
          </w:rPr>
          <w:tab/>
        </w:r>
        <w:r w:rsidR="001C3EAA">
          <w:rPr>
            <w:webHidden/>
          </w:rPr>
          <w:fldChar w:fldCharType="begin"/>
        </w:r>
        <w:r w:rsidR="001C3EAA">
          <w:rPr>
            <w:webHidden/>
          </w:rPr>
          <w:instrText xml:space="preserve"> PAGEREF _Toc128043903 \h </w:instrText>
        </w:r>
        <w:r w:rsidR="001C3EAA">
          <w:rPr>
            <w:webHidden/>
          </w:rPr>
        </w:r>
        <w:r w:rsidR="001C3EAA">
          <w:rPr>
            <w:webHidden/>
          </w:rPr>
          <w:fldChar w:fldCharType="separate"/>
        </w:r>
        <w:r w:rsidR="001C3EAA">
          <w:rPr>
            <w:webHidden/>
          </w:rPr>
          <w:t>98</w:t>
        </w:r>
        <w:r w:rsidR="001C3EAA">
          <w:rPr>
            <w:webHidden/>
          </w:rPr>
          <w:fldChar w:fldCharType="end"/>
        </w:r>
      </w:hyperlink>
    </w:p>
    <w:p w14:paraId="335FA5E1" w14:textId="6D35760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4" w:history="1">
        <w:r w:rsidR="001C3EAA" w:rsidRPr="003E0ECB">
          <w:rPr>
            <w:rStyle w:val="Hipervnculo"/>
            <w:rFonts w:cs="Arial"/>
            <w:b/>
            <w:bCs/>
          </w:rPr>
          <w:t>4.23.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MALLES ELECTROSOLDADES</w:t>
        </w:r>
        <w:r w:rsidR="001C3EAA">
          <w:rPr>
            <w:webHidden/>
          </w:rPr>
          <w:tab/>
        </w:r>
        <w:r w:rsidR="001C3EAA">
          <w:rPr>
            <w:webHidden/>
          </w:rPr>
          <w:fldChar w:fldCharType="begin"/>
        </w:r>
        <w:r w:rsidR="001C3EAA">
          <w:rPr>
            <w:webHidden/>
          </w:rPr>
          <w:instrText xml:space="preserve"> PAGEREF _Toc128043904 \h </w:instrText>
        </w:r>
        <w:r w:rsidR="001C3EAA">
          <w:rPr>
            <w:webHidden/>
          </w:rPr>
        </w:r>
        <w:r w:rsidR="001C3EAA">
          <w:rPr>
            <w:webHidden/>
          </w:rPr>
          <w:fldChar w:fldCharType="separate"/>
        </w:r>
        <w:r w:rsidR="001C3EAA">
          <w:rPr>
            <w:webHidden/>
          </w:rPr>
          <w:t>98</w:t>
        </w:r>
        <w:r w:rsidR="001C3EAA">
          <w:rPr>
            <w:webHidden/>
          </w:rPr>
          <w:fldChar w:fldCharType="end"/>
        </w:r>
      </w:hyperlink>
    </w:p>
    <w:p w14:paraId="776B7EFA" w14:textId="2DD9C60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5" w:history="1">
        <w:r w:rsidR="001C3EAA" w:rsidRPr="003E0ECB">
          <w:rPr>
            <w:rStyle w:val="Hipervnculo"/>
            <w:rFonts w:cs="Arial"/>
            <w:b/>
            <w:bCs/>
          </w:rPr>
          <w:t>4.24.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ENTRAMATS METÀL·LICS</w:t>
        </w:r>
        <w:r w:rsidR="001C3EAA">
          <w:rPr>
            <w:webHidden/>
          </w:rPr>
          <w:tab/>
        </w:r>
        <w:r w:rsidR="001C3EAA">
          <w:rPr>
            <w:webHidden/>
          </w:rPr>
          <w:fldChar w:fldCharType="begin"/>
        </w:r>
        <w:r w:rsidR="001C3EAA">
          <w:rPr>
            <w:webHidden/>
          </w:rPr>
          <w:instrText xml:space="preserve"> PAGEREF _Toc128043905 \h </w:instrText>
        </w:r>
        <w:r w:rsidR="001C3EAA">
          <w:rPr>
            <w:webHidden/>
          </w:rPr>
        </w:r>
        <w:r w:rsidR="001C3EAA">
          <w:rPr>
            <w:webHidden/>
          </w:rPr>
          <w:fldChar w:fldCharType="separate"/>
        </w:r>
        <w:r w:rsidR="001C3EAA">
          <w:rPr>
            <w:webHidden/>
          </w:rPr>
          <w:t>98</w:t>
        </w:r>
        <w:r w:rsidR="001C3EAA">
          <w:rPr>
            <w:webHidden/>
          </w:rPr>
          <w:fldChar w:fldCharType="end"/>
        </w:r>
      </w:hyperlink>
    </w:p>
    <w:p w14:paraId="71F33FA4" w14:textId="12241AC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6" w:history="1">
        <w:r w:rsidR="001C3EAA" w:rsidRPr="003E0ECB">
          <w:rPr>
            <w:rStyle w:val="Hipervnculo"/>
            <w:rFonts w:cs="Arial"/>
            <w:b/>
            <w:bCs/>
          </w:rPr>
          <w:t>4.25.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GEOTÈXTIL PER A RECOLLIDA DE RESIDUS</w:t>
        </w:r>
        <w:r w:rsidR="001C3EAA">
          <w:rPr>
            <w:webHidden/>
          </w:rPr>
          <w:tab/>
        </w:r>
        <w:r w:rsidR="001C3EAA">
          <w:rPr>
            <w:webHidden/>
          </w:rPr>
          <w:fldChar w:fldCharType="begin"/>
        </w:r>
        <w:r w:rsidR="001C3EAA">
          <w:rPr>
            <w:webHidden/>
          </w:rPr>
          <w:instrText xml:space="preserve"> PAGEREF _Toc128043906 \h </w:instrText>
        </w:r>
        <w:r w:rsidR="001C3EAA">
          <w:rPr>
            <w:webHidden/>
          </w:rPr>
        </w:r>
        <w:r w:rsidR="001C3EAA">
          <w:rPr>
            <w:webHidden/>
          </w:rPr>
          <w:fldChar w:fldCharType="separate"/>
        </w:r>
        <w:r w:rsidR="001C3EAA">
          <w:rPr>
            <w:webHidden/>
          </w:rPr>
          <w:t>98</w:t>
        </w:r>
        <w:r w:rsidR="001C3EAA">
          <w:rPr>
            <w:webHidden/>
          </w:rPr>
          <w:fldChar w:fldCharType="end"/>
        </w:r>
      </w:hyperlink>
    </w:p>
    <w:p w14:paraId="1BDD7C7A" w14:textId="4161C9F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7" w:history="1">
        <w:r w:rsidR="001C3EAA" w:rsidRPr="003E0ECB">
          <w:rPr>
            <w:rStyle w:val="Hipervnculo"/>
            <w:rFonts w:cs="Arial"/>
            <w:b/>
            <w:bCs/>
          </w:rPr>
          <w:t>4.26.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INSPECCIÓ I MARCATGE DE DEFECTES ALS TUBS</w:t>
        </w:r>
        <w:r w:rsidR="001C3EAA">
          <w:rPr>
            <w:webHidden/>
          </w:rPr>
          <w:tab/>
        </w:r>
        <w:r w:rsidR="001C3EAA">
          <w:rPr>
            <w:webHidden/>
          </w:rPr>
          <w:fldChar w:fldCharType="begin"/>
        </w:r>
        <w:r w:rsidR="001C3EAA">
          <w:rPr>
            <w:webHidden/>
          </w:rPr>
          <w:instrText xml:space="preserve"> PAGEREF _Toc128043907 \h </w:instrText>
        </w:r>
        <w:r w:rsidR="001C3EAA">
          <w:rPr>
            <w:webHidden/>
          </w:rPr>
        </w:r>
        <w:r w:rsidR="001C3EAA">
          <w:rPr>
            <w:webHidden/>
          </w:rPr>
          <w:fldChar w:fldCharType="separate"/>
        </w:r>
        <w:r w:rsidR="001C3EAA">
          <w:rPr>
            <w:webHidden/>
          </w:rPr>
          <w:t>98</w:t>
        </w:r>
        <w:r w:rsidR="001C3EAA">
          <w:rPr>
            <w:webHidden/>
          </w:rPr>
          <w:fldChar w:fldCharType="end"/>
        </w:r>
      </w:hyperlink>
    </w:p>
    <w:p w14:paraId="1AFD1E94" w14:textId="1E7DFA8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8" w:history="1">
        <w:r w:rsidR="001C3EAA" w:rsidRPr="003E0ECB">
          <w:rPr>
            <w:rStyle w:val="Hipervnculo"/>
            <w:rFonts w:cs="Arial"/>
            <w:b/>
            <w:bCs/>
          </w:rPr>
          <w:t>4.27.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NETEJA PARAMENT DE FORMIGÓ MITJANÇANT RAIG D’AIGUA A PRESSIÓ</w:t>
        </w:r>
        <w:r w:rsidR="001C3EAA">
          <w:rPr>
            <w:webHidden/>
          </w:rPr>
          <w:tab/>
        </w:r>
        <w:r w:rsidR="001C3EAA">
          <w:rPr>
            <w:webHidden/>
          </w:rPr>
          <w:fldChar w:fldCharType="begin"/>
        </w:r>
        <w:r w:rsidR="001C3EAA">
          <w:rPr>
            <w:webHidden/>
          </w:rPr>
          <w:instrText xml:space="preserve"> PAGEREF _Toc128043908 \h </w:instrText>
        </w:r>
        <w:r w:rsidR="001C3EAA">
          <w:rPr>
            <w:webHidden/>
          </w:rPr>
        </w:r>
        <w:r w:rsidR="001C3EAA">
          <w:rPr>
            <w:webHidden/>
          </w:rPr>
          <w:fldChar w:fldCharType="separate"/>
        </w:r>
        <w:r w:rsidR="001C3EAA">
          <w:rPr>
            <w:webHidden/>
          </w:rPr>
          <w:t>99</w:t>
        </w:r>
        <w:r w:rsidR="001C3EAA">
          <w:rPr>
            <w:webHidden/>
          </w:rPr>
          <w:fldChar w:fldCharType="end"/>
        </w:r>
      </w:hyperlink>
    </w:p>
    <w:p w14:paraId="7B8AC776" w14:textId="795DE4A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09" w:history="1">
        <w:r w:rsidR="001C3EAA" w:rsidRPr="003E0ECB">
          <w:rPr>
            <w:rStyle w:val="Hipervnculo"/>
            <w:rFonts w:cs="Arial"/>
            <w:b/>
            <w:bCs/>
          </w:rPr>
          <w:t>4.28.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SANEJAMENT DE PARAMENTS DE FORMIGÓ MITJANÇANT L’ÚS D’AIGUA A MOLT ALTA PRESSIÓ (HIRODEMOLICIÓ)</w:t>
        </w:r>
        <w:r w:rsidR="001C3EAA">
          <w:rPr>
            <w:webHidden/>
          </w:rPr>
          <w:tab/>
        </w:r>
        <w:r w:rsidR="001C3EAA">
          <w:rPr>
            <w:webHidden/>
          </w:rPr>
          <w:fldChar w:fldCharType="begin"/>
        </w:r>
        <w:r w:rsidR="001C3EAA">
          <w:rPr>
            <w:webHidden/>
          </w:rPr>
          <w:instrText xml:space="preserve"> PAGEREF _Toc128043909 \h </w:instrText>
        </w:r>
        <w:r w:rsidR="001C3EAA">
          <w:rPr>
            <w:webHidden/>
          </w:rPr>
        </w:r>
        <w:r w:rsidR="001C3EAA">
          <w:rPr>
            <w:webHidden/>
          </w:rPr>
          <w:fldChar w:fldCharType="separate"/>
        </w:r>
        <w:r w:rsidR="001C3EAA">
          <w:rPr>
            <w:webHidden/>
          </w:rPr>
          <w:t>99</w:t>
        </w:r>
        <w:r w:rsidR="001C3EAA">
          <w:rPr>
            <w:webHidden/>
          </w:rPr>
          <w:fldChar w:fldCharType="end"/>
        </w:r>
      </w:hyperlink>
    </w:p>
    <w:p w14:paraId="161306CF" w14:textId="6F5BCB0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0" w:history="1">
        <w:r w:rsidR="001C3EAA" w:rsidRPr="003E0ECB">
          <w:rPr>
            <w:rStyle w:val="Hipervnculo"/>
            <w:rFonts w:cs="Arial"/>
            <w:b/>
            <w:bCs/>
          </w:rPr>
          <w:t>4.29.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SUBMINISTRAMENT I APLICACIÓ D’IMPRIMACIÓ ANTICORROSIVA, INHIBIDOR DE CORROSIÓ I MORTER DE REPARACIÓ EN ZONES SANEJADES</w:t>
        </w:r>
        <w:r w:rsidR="001C3EAA">
          <w:rPr>
            <w:webHidden/>
          </w:rPr>
          <w:tab/>
        </w:r>
        <w:r w:rsidR="001C3EAA">
          <w:rPr>
            <w:webHidden/>
          </w:rPr>
          <w:fldChar w:fldCharType="begin"/>
        </w:r>
        <w:r w:rsidR="001C3EAA">
          <w:rPr>
            <w:webHidden/>
          </w:rPr>
          <w:instrText xml:space="preserve"> PAGEREF _Toc128043910 \h </w:instrText>
        </w:r>
        <w:r w:rsidR="001C3EAA">
          <w:rPr>
            <w:webHidden/>
          </w:rPr>
        </w:r>
        <w:r w:rsidR="001C3EAA">
          <w:rPr>
            <w:webHidden/>
          </w:rPr>
          <w:fldChar w:fldCharType="separate"/>
        </w:r>
        <w:r w:rsidR="001C3EAA">
          <w:rPr>
            <w:webHidden/>
          </w:rPr>
          <w:t>99</w:t>
        </w:r>
        <w:r w:rsidR="001C3EAA">
          <w:rPr>
            <w:webHidden/>
          </w:rPr>
          <w:fldChar w:fldCharType="end"/>
        </w:r>
      </w:hyperlink>
    </w:p>
    <w:p w14:paraId="72F9004C" w14:textId="73DC272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1" w:history="1">
        <w:r w:rsidR="001C3EAA" w:rsidRPr="003E0ECB">
          <w:rPr>
            <w:rStyle w:val="Hipervnculo"/>
            <w:rFonts w:cs="Arial"/>
            <w:b/>
          </w:rPr>
          <w:t>4.30.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SUMINISTRAMENT I APLICACIÓ D’INHIBIDOR DE CORROSIÓ MIGRATORI</w:t>
        </w:r>
        <w:r w:rsidR="001C3EAA">
          <w:rPr>
            <w:webHidden/>
          </w:rPr>
          <w:tab/>
        </w:r>
        <w:r w:rsidR="001C3EAA">
          <w:rPr>
            <w:webHidden/>
          </w:rPr>
          <w:fldChar w:fldCharType="begin"/>
        </w:r>
        <w:r w:rsidR="001C3EAA">
          <w:rPr>
            <w:webHidden/>
          </w:rPr>
          <w:instrText xml:space="preserve"> PAGEREF _Toc128043911 \h </w:instrText>
        </w:r>
        <w:r w:rsidR="001C3EAA">
          <w:rPr>
            <w:webHidden/>
          </w:rPr>
        </w:r>
        <w:r w:rsidR="001C3EAA">
          <w:rPr>
            <w:webHidden/>
          </w:rPr>
          <w:fldChar w:fldCharType="separate"/>
        </w:r>
        <w:r w:rsidR="001C3EAA">
          <w:rPr>
            <w:webHidden/>
          </w:rPr>
          <w:t>99</w:t>
        </w:r>
        <w:r w:rsidR="001C3EAA">
          <w:rPr>
            <w:webHidden/>
          </w:rPr>
          <w:fldChar w:fldCharType="end"/>
        </w:r>
      </w:hyperlink>
    </w:p>
    <w:p w14:paraId="558D604A" w14:textId="1ECF002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2" w:history="1">
        <w:r w:rsidR="001C3EAA" w:rsidRPr="003E0ECB">
          <w:rPr>
            <w:rStyle w:val="Hipervnculo"/>
            <w:rFonts w:cs="Arial"/>
            <w:b/>
            <w:bCs/>
          </w:rPr>
          <w:t>4.31.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ESCALES DE BARROTS I TAPES DE FOSA</w:t>
        </w:r>
        <w:r w:rsidR="001C3EAA">
          <w:rPr>
            <w:webHidden/>
          </w:rPr>
          <w:tab/>
        </w:r>
        <w:r w:rsidR="001C3EAA">
          <w:rPr>
            <w:webHidden/>
          </w:rPr>
          <w:fldChar w:fldCharType="begin"/>
        </w:r>
        <w:r w:rsidR="001C3EAA">
          <w:rPr>
            <w:webHidden/>
          </w:rPr>
          <w:instrText xml:space="preserve"> PAGEREF _Toc128043912 \h </w:instrText>
        </w:r>
        <w:r w:rsidR="001C3EAA">
          <w:rPr>
            <w:webHidden/>
          </w:rPr>
        </w:r>
        <w:r w:rsidR="001C3EAA">
          <w:rPr>
            <w:webHidden/>
          </w:rPr>
          <w:fldChar w:fldCharType="separate"/>
        </w:r>
        <w:r w:rsidR="001C3EAA">
          <w:rPr>
            <w:webHidden/>
          </w:rPr>
          <w:t>99</w:t>
        </w:r>
        <w:r w:rsidR="001C3EAA">
          <w:rPr>
            <w:webHidden/>
          </w:rPr>
          <w:fldChar w:fldCharType="end"/>
        </w:r>
      </w:hyperlink>
    </w:p>
    <w:p w14:paraId="2BB3DA50" w14:textId="14655B8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3" w:history="1">
        <w:r w:rsidR="001C3EAA" w:rsidRPr="003E0ECB">
          <w:rPr>
            <w:rStyle w:val="Hipervnculo"/>
            <w:rFonts w:cs="Arial"/>
            <w:b/>
            <w:bCs/>
          </w:rPr>
          <w:t>4.32.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CANONADES</w:t>
        </w:r>
        <w:r w:rsidR="001C3EAA">
          <w:rPr>
            <w:webHidden/>
          </w:rPr>
          <w:tab/>
        </w:r>
        <w:r w:rsidR="001C3EAA">
          <w:rPr>
            <w:webHidden/>
          </w:rPr>
          <w:fldChar w:fldCharType="begin"/>
        </w:r>
        <w:r w:rsidR="001C3EAA">
          <w:rPr>
            <w:webHidden/>
          </w:rPr>
          <w:instrText xml:space="preserve"> PAGEREF _Toc128043913 \h </w:instrText>
        </w:r>
        <w:r w:rsidR="001C3EAA">
          <w:rPr>
            <w:webHidden/>
          </w:rPr>
        </w:r>
        <w:r w:rsidR="001C3EAA">
          <w:rPr>
            <w:webHidden/>
          </w:rPr>
          <w:fldChar w:fldCharType="separate"/>
        </w:r>
        <w:r w:rsidR="001C3EAA">
          <w:rPr>
            <w:webHidden/>
          </w:rPr>
          <w:t>99</w:t>
        </w:r>
        <w:r w:rsidR="001C3EAA">
          <w:rPr>
            <w:webHidden/>
          </w:rPr>
          <w:fldChar w:fldCharType="end"/>
        </w:r>
      </w:hyperlink>
    </w:p>
    <w:p w14:paraId="2DCB0A54" w14:textId="4D46642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4" w:history="1">
        <w:r w:rsidR="001C3EAA" w:rsidRPr="003E0ECB">
          <w:rPr>
            <w:rStyle w:val="Hipervnculo"/>
            <w:rFonts w:cs="Arial"/>
            <w:b/>
            <w:bCs/>
          </w:rPr>
          <w:t>4.33.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VÀLVULES DE PAPALLONA I JUNTES DE DESMUNTATGE</w:t>
        </w:r>
        <w:r w:rsidR="001C3EAA">
          <w:rPr>
            <w:webHidden/>
          </w:rPr>
          <w:tab/>
        </w:r>
        <w:r w:rsidR="001C3EAA">
          <w:rPr>
            <w:webHidden/>
          </w:rPr>
          <w:fldChar w:fldCharType="begin"/>
        </w:r>
        <w:r w:rsidR="001C3EAA">
          <w:rPr>
            <w:webHidden/>
          </w:rPr>
          <w:instrText xml:space="preserve"> PAGEREF _Toc128043914 \h </w:instrText>
        </w:r>
        <w:r w:rsidR="001C3EAA">
          <w:rPr>
            <w:webHidden/>
          </w:rPr>
        </w:r>
        <w:r w:rsidR="001C3EAA">
          <w:rPr>
            <w:webHidden/>
          </w:rPr>
          <w:fldChar w:fldCharType="separate"/>
        </w:r>
        <w:r w:rsidR="001C3EAA">
          <w:rPr>
            <w:webHidden/>
          </w:rPr>
          <w:t>100</w:t>
        </w:r>
        <w:r w:rsidR="001C3EAA">
          <w:rPr>
            <w:webHidden/>
          </w:rPr>
          <w:fldChar w:fldCharType="end"/>
        </w:r>
      </w:hyperlink>
    </w:p>
    <w:p w14:paraId="6157F522" w14:textId="75826DB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5" w:history="1">
        <w:r w:rsidR="001C3EAA" w:rsidRPr="003E0ECB">
          <w:rPr>
            <w:rStyle w:val="Hipervnculo"/>
            <w:rFonts w:cs="Arial"/>
            <w:b/>
            <w:bCs/>
          </w:rPr>
          <w:t>4.34.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BOQUES D’INCENDI</w:t>
        </w:r>
        <w:r w:rsidR="001C3EAA">
          <w:rPr>
            <w:webHidden/>
          </w:rPr>
          <w:tab/>
        </w:r>
        <w:r w:rsidR="001C3EAA">
          <w:rPr>
            <w:webHidden/>
          </w:rPr>
          <w:fldChar w:fldCharType="begin"/>
        </w:r>
        <w:r w:rsidR="001C3EAA">
          <w:rPr>
            <w:webHidden/>
          </w:rPr>
          <w:instrText xml:space="preserve"> PAGEREF _Toc128043915 \h </w:instrText>
        </w:r>
        <w:r w:rsidR="001C3EAA">
          <w:rPr>
            <w:webHidden/>
          </w:rPr>
        </w:r>
        <w:r w:rsidR="001C3EAA">
          <w:rPr>
            <w:webHidden/>
          </w:rPr>
          <w:fldChar w:fldCharType="separate"/>
        </w:r>
        <w:r w:rsidR="001C3EAA">
          <w:rPr>
            <w:webHidden/>
          </w:rPr>
          <w:t>100</w:t>
        </w:r>
        <w:r w:rsidR="001C3EAA">
          <w:rPr>
            <w:webHidden/>
          </w:rPr>
          <w:fldChar w:fldCharType="end"/>
        </w:r>
      </w:hyperlink>
    </w:p>
    <w:p w14:paraId="0663F12C" w14:textId="6E89D61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6" w:history="1">
        <w:r w:rsidR="001C3EAA" w:rsidRPr="003E0ECB">
          <w:rPr>
            <w:rStyle w:val="Hipervnculo"/>
            <w:rFonts w:cs="Arial"/>
            <w:b/>
            <w:bCs/>
          </w:rPr>
          <w:t>4.35.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VENTOSES I ADDUCTORS</w:t>
        </w:r>
        <w:r w:rsidR="001C3EAA">
          <w:rPr>
            <w:webHidden/>
          </w:rPr>
          <w:tab/>
        </w:r>
        <w:r w:rsidR="001C3EAA">
          <w:rPr>
            <w:webHidden/>
          </w:rPr>
          <w:fldChar w:fldCharType="begin"/>
        </w:r>
        <w:r w:rsidR="001C3EAA">
          <w:rPr>
            <w:webHidden/>
          </w:rPr>
          <w:instrText xml:space="preserve"> PAGEREF _Toc128043916 \h </w:instrText>
        </w:r>
        <w:r w:rsidR="001C3EAA">
          <w:rPr>
            <w:webHidden/>
          </w:rPr>
        </w:r>
        <w:r w:rsidR="001C3EAA">
          <w:rPr>
            <w:webHidden/>
          </w:rPr>
          <w:fldChar w:fldCharType="separate"/>
        </w:r>
        <w:r w:rsidR="001C3EAA">
          <w:rPr>
            <w:webHidden/>
          </w:rPr>
          <w:t>100</w:t>
        </w:r>
        <w:r w:rsidR="001C3EAA">
          <w:rPr>
            <w:webHidden/>
          </w:rPr>
          <w:fldChar w:fldCharType="end"/>
        </w:r>
      </w:hyperlink>
    </w:p>
    <w:p w14:paraId="4327D3F7" w14:textId="3CB8BEA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7" w:history="1">
        <w:r w:rsidR="001C3EAA" w:rsidRPr="003E0ECB">
          <w:rPr>
            <w:rStyle w:val="Hipervnculo"/>
            <w:rFonts w:cs="Arial"/>
            <w:b/>
            <w:bCs/>
          </w:rPr>
          <w:t>4.36.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DESGUASSOS</w:t>
        </w:r>
        <w:r w:rsidR="001C3EAA">
          <w:rPr>
            <w:webHidden/>
          </w:rPr>
          <w:tab/>
        </w:r>
        <w:r w:rsidR="001C3EAA">
          <w:rPr>
            <w:webHidden/>
          </w:rPr>
          <w:fldChar w:fldCharType="begin"/>
        </w:r>
        <w:r w:rsidR="001C3EAA">
          <w:rPr>
            <w:webHidden/>
          </w:rPr>
          <w:instrText xml:space="preserve"> PAGEREF _Toc128043917 \h </w:instrText>
        </w:r>
        <w:r w:rsidR="001C3EAA">
          <w:rPr>
            <w:webHidden/>
          </w:rPr>
        </w:r>
        <w:r w:rsidR="001C3EAA">
          <w:rPr>
            <w:webHidden/>
          </w:rPr>
          <w:fldChar w:fldCharType="separate"/>
        </w:r>
        <w:r w:rsidR="001C3EAA">
          <w:rPr>
            <w:webHidden/>
          </w:rPr>
          <w:t>100</w:t>
        </w:r>
        <w:r w:rsidR="001C3EAA">
          <w:rPr>
            <w:webHidden/>
          </w:rPr>
          <w:fldChar w:fldCharType="end"/>
        </w:r>
      </w:hyperlink>
    </w:p>
    <w:p w14:paraId="69FB804C" w14:textId="2919775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8" w:history="1">
        <w:r w:rsidR="001C3EAA" w:rsidRPr="003E0ECB">
          <w:rPr>
            <w:rStyle w:val="Hipervnculo"/>
            <w:rFonts w:cs="Arial"/>
            <w:b/>
            <w:bCs/>
          </w:rPr>
          <w:t>4.37.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FERMS EN VIALS</w:t>
        </w:r>
        <w:r w:rsidR="001C3EAA">
          <w:rPr>
            <w:webHidden/>
          </w:rPr>
          <w:tab/>
        </w:r>
        <w:r w:rsidR="001C3EAA">
          <w:rPr>
            <w:webHidden/>
          </w:rPr>
          <w:fldChar w:fldCharType="begin"/>
        </w:r>
        <w:r w:rsidR="001C3EAA">
          <w:rPr>
            <w:webHidden/>
          </w:rPr>
          <w:instrText xml:space="preserve"> PAGEREF _Toc128043918 \h </w:instrText>
        </w:r>
        <w:r w:rsidR="001C3EAA">
          <w:rPr>
            <w:webHidden/>
          </w:rPr>
        </w:r>
        <w:r w:rsidR="001C3EAA">
          <w:rPr>
            <w:webHidden/>
          </w:rPr>
          <w:fldChar w:fldCharType="separate"/>
        </w:r>
        <w:r w:rsidR="001C3EAA">
          <w:rPr>
            <w:webHidden/>
          </w:rPr>
          <w:t>100</w:t>
        </w:r>
        <w:r w:rsidR="001C3EAA">
          <w:rPr>
            <w:webHidden/>
          </w:rPr>
          <w:fldChar w:fldCharType="end"/>
        </w:r>
      </w:hyperlink>
    </w:p>
    <w:p w14:paraId="7075CE14" w14:textId="3D279F6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19" w:history="1">
        <w:r w:rsidR="001C3EAA" w:rsidRPr="003E0ECB">
          <w:rPr>
            <w:rStyle w:val="Hipervnculo"/>
            <w:rFonts w:cs="Arial"/>
            <w:b/>
            <w:bCs/>
          </w:rPr>
          <w:t>4.38.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VORERES</w:t>
        </w:r>
        <w:r w:rsidR="001C3EAA">
          <w:rPr>
            <w:webHidden/>
          </w:rPr>
          <w:tab/>
        </w:r>
        <w:r w:rsidR="001C3EAA">
          <w:rPr>
            <w:webHidden/>
          </w:rPr>
          <w:fldChar w:fldCharType="begin"/>
        </w:r>
        <w:r w:rsidR="001C3EAA">
          <w:rPr>
            <w:webHidden/>
          </w:rPr>
          <w:instrText xml:space="preserve"> PAGEREF _Toc128043919 \h </w:instrText>
        </w:r>
        <w:r w:rsidR="001C3EAA">
          <w:rPr>
            <w:webHidden/>
          </w:rPr>
        </w:r>
        <w:r w:rsidR="001C3EAA">
          <w:rPr>
            <w:webHidden/>
          </w:rPr>
          <w:fldChar w:fldCharType="separate"/>
        </w:r>
        <w:r w:rsidR="001C3EAA">
          <w:rPr>
            <w:webHidden/>
          </w:rPr>
          <w:t>100</w:t>
        </w:r>
        <w:r w:rsidR="001C3EAA">
          <w:rPr>
            <w:webHidden/>
          </w:rPr>
          <w:fldChar w:fldCharType="end"/>
        </w:r>
      </w:hyperlink>
    </w:p>
    <w:p w14:paraId="726FD9BC" w14:textId="7C12C68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0" w:history="1">
        <w:r w:rsidR="001C3EAA" w:rsidRPr="003E0ECB">
          <w:rPr>
            <w:rStyle w:val="Hipervnculo"/>
            <w:rFonts w:cs="Arial"/>
            <w:b/>
            <w:bCs/>
          </w:rPr>
          <w:t>4.39.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VORADES</w:t>
        </w:r>
        <w:r w:rsidR="001C3EAA">
          <w:rPr>
            <w:webHidden/>
          </w:rPr>
          <w:tab/>
        </w:r>
        <w:r w:rsidR="001C3EAA">
          <w:rPr>
            <w:webHidden/>
          </w:rPr>
          <w:fldChar w:fldCharType="begin"/>
        </w:r>
        <w:r w:rsidR="001C3EAA">
          <w:rPr>
            <w:webHidden/>
          </w:rPr>
          <w:instrText xml:space="preserve"> PAGEREF _Toc128043920 \h </w:instrText>
        </w:r>
        <w:r w:rsidR="001C3EAA">
          <w:rPr>
            <w:webHidden/>
          </w:rPr>
        </w:r>
        <w:r w:rsidR="001C3EAA">
          <w:rPr>
            <w:webHidden/>
          </w:rPr>
          <w:fldChar w:fldCharType="separate"/>
        </w:r>
        <w:r w:rsidR="001C3EAA">
          <w:rPr>
            <w:webHidden/>
          </w:rPr>
          <w:t>101</w:t>
        </w:r>
        <w:r w:rsidR="001C3EAA">
          <w:rPr>
            <w:webHidden/>
          </w:rPr>
          <w:fldChar w:fldCharType="end"/>
        </w:r>
      </w:hyperlink>
    </w:p>
    <w:p w14:paraId="480106E5" w14:textId="3A37CE6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1" w:history="1">
        <w:r w:rsidR="001C3EAA" w:rsidRPr="003E0ECB">
          <w:rPr>
            <w:rStyle w:val="Hipervnculo"/>
            <w:rFonts w:cs="Arial"/>
            <w:b/>
            <w:bCs/>
          </w:rPr>
          <w:t>4.40.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PILONS EXECUTATS “IN SITU”</w:t>
        </w:r>
        <w:r w:rsidR="001C3EAA">
          <w:rPr>
            <w:webHidden/>
          </w:rPr>
          <w:tab/>
        </w:r>
        <w:r w:rsidR="001C3EAA">
          <w:rPr>
            <w:webHidden/>
          </w:rPr>
          <w:fldChar w:fldCharType="begin"/>
        </w:r>
        <w:r w:rsidR="001C3EAA">
          <w:rPr>
            <w:webHidden/>
          </w:rPr>
          <w:instrText xml:space="preserve"> PAGEREF _Toc128043921 \h </w:instrText>
        </w:r>
        <w:r w:rsidR="001C3EAA">
          <w:rPr>
            <w:webHidden/>
          </w:rPr>
        </w:r>
        <w:r w:rsidR="001C3EAA">
          <w:rPr>
            <w:webHidden/>
          </w:rPr>
          <w:fldChar w:fldCharType="separate"/>
        </w:r>
        <w:r w:rsidR="001C3EAA">
          <w:rPr>
            <w:webHidden/>
          </w:rPr>
          <w:t>101</w:t>
        </w:r>
        <w:r w:rsidR="001C3EAA">
          <w:rPr>
            <w:webHidden/>
          </w:rPr>
          <w:fldChar w:fldCharType="end"/>
        </w:r>
      </w:hyperlink>
    </w:p>
    <w:p w14:paraId="6A7253EF" w14:textId="1127298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2" w:history="1">
        <w:r w:rsidR="001C3EAA" w:rsidRPr="003E0ECB">
          <w:rPr>
            <w:rStyle w:val="Hipervnculo"/>
            <w:rFonts w:cs="Arial"/>
            <w:b/>
            <w:bCs/>
          </w:rPr>
          <w:t>4.41.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CANONADES EMPENTADES HORITZONTALMENT</w:t>
        </w:r>
        <w:r w:rsidR="001C3EAA">
          <w:rPr>
            <w:webHidden/>
          </w:rPr>
          <w:tab/>
        </w:r>
        <w:r w:rsidR="001C3EAA">
          <w:rPr>
            <w:webHidden/>
          </w:rPr>
          <w:fldChar w:fldCharType="begin"/>
        </w:r>
        <w:r w:rsidR="001C3EAA">
          <w:rPr>
            <w:webHidden/>
          </w:rPr>
          <w:instrText xml:space="preserve"> PAGEREF _Toc128043922 \h </w:instrText>
        </w:r>
        <w:r w:rsidR="001C3EAA">
          <w:rPr>
            <w:webHidden/>
          </w:rPr>
        </w:r>
        <w:r w:rsidR="001C3EAA">
          <w:rPr>
            <w:webHidden/>
          </w:rPr>
          <w:fldChar w:fldCharType="separate"/>
        </w:r>
        <w:r w:rsidR="001C3EAA">
          <w:rPr>
            <w:webHidden/>
          </w:rPr>
          <w:t>101</w:t>
        </w:r>
        <w:r w:rsidR="001C3EAA">
          <w:rPr>
            <w:webHidden/>
          </w:rPr>
          <w:fldChar w:fldCharType="end"/>
        </w:r>
      </w:hyperlink>
    </w:p>
    <w:p w14:paraId="3F0AE25F" w14:textId="3934EB9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3" w:history="1">
        <w:r w:rsidR="001C3EAA" w:rsidRPr="003E0ECB">
          <w:rPr>
            <w:rStyle w:val="Hipervnculo"/>
            <w:rFonts w:cs="Arial"/>
            <w:b/>
            <w:bCs/>
          </w:rPr>
          <w:t>4.42.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MARC CONSTRUÏT “IN SITU” I EMPENTAT HORITZONTALMENT</w:t>
        </w:r>
        <w:r w:rsidR="001C3EAA">
          <w:rPr>
            <w:webHidden/>
          </w:rPr>
          <w:tab/>
        </w:r>
        <w:r w:rsidR="001C3EAA">
          <w:rPr>
            <w:webHidden/>
          </w:rPr>
          <w:fldChar w:fldCharType="begin"/>
        </w:r>
        <w:r w:rsidR="001C3EAA">
          <w:rPr>
            <w:webHidden/>
          </w:rPr>
          <w:instrText xml:space="preserve"> PAGEREF _Toc128043923 \h </w:instrText>
        </w:r>
        <w:r w:rsidR="001C3EAA">
          <w:rPr>
            <w:webHidden/>
          </w:rPr>
        </w:r>
        <w:r w:rsidR="001C3EAA">
          <w:rPr>
            <w:webHidden/>
          </w:rPr>
          <w:fldChar w:fldCharType="separate"/>
        </w:r>
        <w:r w:rsidR="001C3EAA">
          <w:rPr>
            <w:webHidden/>
          </w:rPr>
          <w:t>101</w:t>
        </w:r>
        <w:r w:rsidR="001C3EAA">
          <w:rPr>
            <w:webHidden/>
          </w:rPr>
          <w:fldChar w:fldCharType="end"/>
        </w:r>
      </w:hyperlink>
    </w:p>
    <w:p w14:paraId="1F9B3B98" w14:textId="3AE1BAA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4" w:history="1">
        <w:r w:rsidR="001C3EAA" w:rsidRPr="003E0ECB">
          <w:rPr>
            <w:rStyle w:val="Hipervnculo"/>
            <w:rFonts w:cs="Arial"/>
            <w:b/>
            <w:bCs/>
          </w:rPr>
          <w:t>4.43.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ARREBOSSATS (Paraments verticals i horitzontals)</w:t>
        </w:r>
        <w:r w:rsidR="001C3EAA">
          <w:rPr>
            <w:webHidden/>
          </w:rPr>
          <w:tab/>
        </w:r>
        <w:r w:rsidR="001C3EAA">
          <w:rPr>
            <w:webHidden/>
          </w:rPr>
          <w:fldChar w:fldCharType="begin"/>
        </w:r>
        <w:r w:rsidR="001C3EAA">
          <w:rPr>
            <w:webHidden/>
          </w:rPr>
          <w:instrText xml:space="preserve"> PAGEREF _Toc128043924 \h </w:instrText>
        </w:r>
        <w:r w:rsidR="001C3EAA">
          <w:rPr>
            <w:webHidden/>
          </w:rPr>
        </w:r>
        <w:r w:rsidR="001C3EAA">
          <w:rPr>
            <w:webHidden/>
          </w:rPr>
          <w:fldChar w:fldCharType="separate"/>
        </w:r>
        <w:r w:rsidR="001C3EAA">
          <w:rPr>
            <w:webHidden/>
          </w:rPr>
          <w:t>101</w:t>
        </w:r>
        <w:r w:rsidR="001C3EAA">
          <w:rPr>
            <w:webHidden/>
          </w:rPr>
          <w:fldChar w:fldCharType="end"/>
        </w:r>
      </w:hyperlink>
    </w:p>
    <w:p w14:paraId="2149EAF8" w14:textId="5BD97CD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5" w:history="1">
        <w:r w:rsidR="001C3EAA" w:rsidRPr="003E0ECB">
          <w:rPr>
            <w:rStyle w:val="Hipervnculo"/>
            <w:rFonts w:cs="Arial"/>
            <w:b/>
            <w:bCs/>
          </w:rPr>
          <w:t>4.44.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GUARNITS I ENLLUSTRATS (Paraments verticals i horitzontals)</w:t>
        </w:r>
        <w:r w:rsidR="001C3EAA">
          <w:rPr>
            <w:webHidden/>
          </w:rPr>
          <w:tab/>
        </w:r>
        <w:r w:rsidR="001C3EAA">
          <w:rPr>
            <w:webHidden/>
          </w:rPr>
          <w:fldChar w:fldCharType="begin"/>
        </w:r>
        <w:r w:rsidR="001C3EAA">
          <w:rPr>
            <w:webHidden/>
          </w:rPr>
          <w:instrText xml:space="preserve"> PAGEREF _Toc128043925 \h </w:instrText>
        </w:r>
        <w:r w:rsidR="001C3EAA">
          <w:rPr>
            <w:webHidden/>
          </w:rPr>
        </w:r>
        <w:r w:rsidR="001C3EAA">
          <w:rPr>
            <w:webHidden/>
          </w:rPr>
          <w:fldChar w:fldCharType="separate"/>
        </w:r>
        <w:r w:rsidR="001C3EAA">
          <w:rPr>
            <w:webHidden/>
          </w:rPr>
          <w:t>102</w:t>
        </w:r>
        <w:r w:rsidR="001C3EAA">
          <w:rPr>
            <w:webHidden/>
          </w:rPr>
          <w:fldChar w:fldCharType="end"/>
        </w:r>
      </w:hyperlink>
    </w:p>
    <w:p w14:paraId="2BC80124" w14:textId="588A437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6" w:history="1">
        <w:r w:rsidR="001C3EAA" w:rsidRPr="003E0ECB">
          <w:rPr>
            <w:rStyle w:val="Hipervnculo"/>
            <w:rFonts w:cs="Arial"/>
            <w:b/>
            <w:bCs/>
          </w:rPr>
          <w:t>4.45.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FORJATS DE BIGUETES I REVOLTONS</w:t>
        </w:r>
        <w:r w:rsidR="001C3EAA">
          <w:rPr>
            <w:webHidden/>
          </w:rPr>
          <w:tab/>
        </w:r>
        <w:r w:rsidR="001C3EAA">
          <w:rPr>
            <w:webHidden/>
          </w:rPr>
          <w:fldChar w:fldCharType="begin"/>
        </w:r>
        <w:r w:rsidR="001C3EAA">
          <w:rPr>
            <w:webHidden/>
          </w:rPr>
          <w:instrText xml:space="preserve"> PAGEREF _Toc128043926 \h </w:instrText>
        </w:r>
        <w:r w:rsidR="001C3EAA">
          <w:rPr>
            <w:webHidden/>
          </w:rPr>
        </w:r>
        <w:r w:rsidR="001C3EAA">
          <w:rPr>
            <w:webHidden/>
          </w:rPr>
          <w:fldChar w:fldCharType="separate"/>
        </w:r>
        <w:r w:rsidR="001C3EAA">
          <w:rPr>
            <w:webHidden/>
          </w:rPr>
          <w:t>102</w:t>
        </w:r>
        <w:r w:rsidR="001C3EAA">
          <w:rPr>
            <w:webHidden/>
          </w:rPr>
          <w:fldChar w:fldCharType="end"/>
        </w:r>
      </w:hyperlink>
    </w:p>
    <w:p w14:paraId="32E07BC6" w14:textId="7C7A85C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7" w:history="1">
        <w:r w:rsidR="001C3EAA" w:rsidRPr="003E0ECB">
          <w:rPr>
            <w:rStyle w:val="Hipervnculo"/>
            <w:rFonts w:cs="Arial"/>
            <w:b/>
            <w:bCs/>
          </w:rPr>
          <w:t>4.46.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FORJAT DE PLAQUES ALVEOLARS</w:t>
        </w:r>
        <w:r w:rsidR="001C3EAA">
          <w:rPr>
            <w:webHidden/>
          </w:rPr>
          <w:tab/>
        </w:r>
        <w:r w:rsidR="001C3EAA">
          <w:rPr>
            <w:webHidden/>
          </w:rPr>
          <w:fldChar w:fldCharType="begin"/>
        </w:r>
        <w:r w:rsidR="001C3EAA">
          <w:rPr>
            <w:webHidden/>
          </w:rPr>
          <w:instrText xml:space="preserve"> PAGEREF _Toc128043927 \h </w:instrText>
        </w:r>
        <w:r w:rsidR="001C3EAA">
          <w:rPr>
            <w:webHidden/>
          </w:rPr>
        </w:r>
        <w:r w:rsidR="001C3EAA">
          <w:rPr>
            <w:webHidden/>
          </w:rPr>
          <w:fldChar w:fldCharType="separate"/>
        </w:r>
        <w:r w:rsidR="001C3EAA">
          <w:rPr>
            <w:webHidden/>
          </w:rPr>
          <w:t>102</w:t>
        </w:r>
        <w:r w:rsidR="001C3EAA">
          <w:rPr>
            <w:webHidden/>
          </w:rPr>
          <w:fldChar w:fldCharType="end"/>
        </w:r>
      </w:hyperlink>
    </w:p>
    <w:p w14:paraId="68F92F86" w14:textId="0AE2381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8" w:history="1">
        <w:r w:rsidR="001C3EAA" w:rsidRPr="003E0ECB">
          <w:rPr>
            <w:rStyle w:val="Hipervnculo"/>
            <w:rFonts w:cs="Arial"/>
            <w:b/>
            <w:bCs/>
          </w:rPr>
          <w:t>4.47.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FÀBRIQUES DE MAÓ</w:t>
        </w:r>
        <w:r w:rsidR="001C3EAA">
          <w:rPr>
            <w:webHidden/>
          </w:rPr>
          <w:tab/>
        </w:r>
        <w:r w:rsidR="001C3EAA">
          <w:rPr>
            <w:webHidden/>
          </w:rPr>
          <w:fldChar w:fldCharType="begin"/>
        </w:r>
        <w:r w:rsidR="001C3EAA">
          <w:rPr>
            <w:webHidden/>
          </w:rPr>
          <w:instrText xml:space="preserve"> PAGEREF _Toc128043928 \h </w:instrText>
        </w:r>
        <w:r w:rsidR="001C3EAA">
          <w:rPr>
            <w:webHidden/>
          </w:rPr>
        </w:r>
        <w:r w:rsidR="001C3EAA">
          <w:rPr>
            <w:webHidden/>
          </w:rPr>
          <w:fldChar w:fldCharType="separate"/>
        </w:r>
        <w:r w:rsidR="001C3EAA">
          <w:rPr>
            <w:webHidden/>
          </w:rPr>
          <w:t>102</w:t>
        </w:r>
        <w:r w:rsidR="001C3EAA">
          <w:rPr>
            <w:webHidden/>
          </w:rPr>
          <w:fldChar w:fldCharType="end"/>
        </w:r>
      </w:hyperlink>
    </w:p>
    <w:p w14:paraId="3AA1044B" w14:textId="09560CC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29" w:history="1">
        <w:r w:rsidR="001C3EAA" w:rsidRPr="003E0ECB">
          <w:rPr>
            <w:rStyle w:val="Hipervnculo"/>
            <w:rFonts w:cs="Arial"/>
            <w:b/>
            <w:bCs/>
          </w:rPr>
          <w:t>4.48.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ENVANS DE MAÓ</w:t>
        </w:r>
        <w:r w:rsidR="001C3EAA">
          <w:rPr>
            <w:webHidden/>
          </w:rPr>
          <w:tab/>
        </w:r>
        <w:r w:rsidR="001C3EAA">
          <w:rPr>
            <w:webHidden/>
          </w:rPr>
          <w:fldChar w:fldCharType="begin"/>
        </w:r>
        <w:r w:rsidR="001C3EAA">
          <w:rPr>
            <w:webHidden/>
          </w:rPr>
          <w:instrText xml:space="preserve"> PAGEREF _Toc128043929 \h </w:instrText>
        </w:r>
        <w:r w:rsidR="001C3EAA">
          <w:rPr>
            <w:webHidden/>
          </w:rPr>
        </w:r>
        <w:r w:rsidR="001C3EAA">
          <w:rPr>
            <w:webHidden/>
          </w:rPr>
          <w:fldChar w:fldCharType="separate"/>
        </w:r>
        <w:r w:rsidR="001C3EAA">
          <w:rPr>
            <w:webHidden/>
          </w:rPr>
          <w:t>102</w:t>
        </w:r>
        <w:r w:rsidR="001C3EAA">
          <w:rPr>
            <w:webHidden/>
          </w:rPr>
          <w:fldChar w:fldCharType="end"/>
        </w:r>
      </w:hyperlink>
    </w:p>
    <w:p w14:paraId="4E2E7834" w14:textId="01139A83"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0" w:history="1">
        <w:r w:rsidR="001C3EAA" w:rsidRPr="003E0ECB">
          <w:rPr>
            <w:rStyle w:val="Hipervnculo"/>
            <w:rFonts w:cs="Arial"/>
            <w:b/>
            <w:bCs/>
          </w:rPr>
          <w:t>4.49.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 DE PARETS I APLACATS</w:t>
        </w:r>
        <w:r w:rsidR="001C3EAA">
          <w:rPr>
            <w:webHidden/>
          </w:rPr>
          <w:tab/>
        </w:r>
        <w:r w:rsidR="001C3EAA">
          <w:rPr>
            <w:webHidden/>
          </w:rPr>
          <w:fldChar w:fldCharType="begin"/>
        </w:r>
        <w:r w:rsidR="001C3EAA">
          <w:rPr>
            <w:webHidden/>
          </w:rPr>
          <w:instrText xml:space="preserve"> PAGEREF _Toc128043930 \h </w:instrText>
        </w:r>
        <w:r w:rsidR="001C3EAA">
          <w:rPr>
            <w:webHidden/>
          </w:rPr>
        </w:r>
        <w:r w:rsidR="001C3EAA">
          <w:rPr>
            <w:webHidden/>
          </w:rPr>
          <w:fldChar w:fldCharType="separate"/>
        </w:r>
        <w:r w:rsidR="001C3EAA">
          <w:rPr>
            <w:webHidden/>
          </w:rPr>
          <w:t>102</w:t>
        </w:r>
        <w:r w:rsidR="001C3EAA">
          <w:rPr>
            <w:webHidden/>
          </w:rPr>
          <w:fldChar w:fldCharType="end"/>
        </w:r>
      </w:hyperlink>
    </w:p>
    <w:p w14:paraId="67C63D41" w14:textId="076708F1"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1" w:history="1">
        <w:r w:rsidR="001C3EAA" w:rsidRPr="003E0ECB">
          <w:rPr>
            <w:rStyle w:val="Hipervnculo"/>
            <w:rFonts w:cs="Arial"/>
            <w:b/>
            <w:bCs/>
          </w:rPr>
          <w:t>4.50.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TANCAMENTS DE FÀBRICA DE BLOCS DE FORMIGÓ</w:t>
        </w:r>
        <w:r w:rsidR="001C3EAA">
          <w:rPr>
            <w:webHidden/>
          </w:rPr>
          <w:tab/>
        </w:r>
        <w:r w:rsidR="001C3EAA">
          <w:rPr>
            <w:webHidden/>
          </w:rPr>
          <w:fldChar w:fldCharType="begin"/>
        </w:r>
        <w:r w:rsidR="001C3EAA">
          <w:rPr>
            <w:webHidden/>
          </w:rPr>
          <w:instrText xml:space="preserve"> PAGEREF _Toc128043931 \h </w:instrText>
        </w:r>
        <w:r w:rsidR="001C3EAA">
          <w:rPr>
            <w:webHidden/>
          </w:rPr>
        </w:r>
        <w:r w:rsidR="001C3EAA">
          <w:rPr>
            <w:webHidden/>
          </w:rPr>
          <w:fldChar w:fldCharType="separate"/>
        </w:r>
        <w:r w:rsidR="001C3EAA">
          <w:rPr>
            <w:webHidden/>
          </w:rPr>
          <w:t>102</w:t>
        </w:r>
        <w:r w:rsidR="001C3EAA">
          <w:rPr>
            <w:webHidden/>
          </w:rPr>
          <w:fldChar w:fldCharType="end"/>
        </w:r>
      </w:hyperlink>
    </w:p>
    <w:p w14:paraId="3B28C2B3" w14:textId="5A78E71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2" w:history="1">
        <w:r w:rsidR="001C3EAA" w:rsidRPr="003E0ECB">
          <w:rPr>
            <w:rStyle w:val="Hipervnculo"/>
            <w:rFonts w:cs="Arial"/>
            <w:b/>
            <w:bCs/>
          </w:rPr>
          <w:t>4.51.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TANCAMENTS DE FÀBRICA DE VIDRE</w:t>
        </w:r>
        <w:r w:rsidR="001C3EAA">
          <w:rPr>
            <w:webHidden/>
          </w:rPr>
          <w:tab/>
        </w:r>
        <w:r w:rsidR="001C3EAA">
          <w:rPr>
            <w:webHidden/>
          </w:rPr>
          <w:fldChar w:fldCharType="begin"/>
        </w:r>
        <w:r w:rsidR="001C3EAA">
          <w:rPr>
            <w:webHidden/>
          </w:rPr>
          <w:instrText xml:space="preserve"> PAGEREF _Toc128043932 \h </w:instrText>
        </w:r>
        <w:r w:rsidR="001C3EAA">
          <w:rPr>
            <w:webHidden/>
          </w:rPr>
        </w:r>
        <w:r w:rsidR="001C3EAA">
          <w:rPr>
            <w:webHidden/>
          </w:rPr>
          <w:fldChar w:fldCharType="separate"/>
        </w:r>
        <w:r w:rsidR="001C3EAA">
          <w:rPr>
            <w:webHidden/>
          </w:rPr>
          <w:t>102</w:t>
        </w:r>
        <w:r w:rsidR="001C3EAA">
          <w:rPr>
            <w:webHidden/>
          </w:rPr>
          <w:fldChar w:fldCharType="end"/>
        </w:r>
      </w:hyperlink>
    </w:p>
    <w:p w14:paraId="25C22FEF" w14:textId="6C4CFB7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3" w:history="1">
        <w:r w:rsidR="001C3EAA" w:rsidRPr="003E0ECB">
          <w:rPr>
            <w:rStyle w:val="Hipervnculo"/>
            <w:rFonts w:cs="Arial"/>
            <w:b/>
            <w:bCs/>
          </w:rPr>
          <w:t>4.52.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TUB DE PVC o XAPA GALVANITZADA I PINTADA EN BAIXANTS DE PLUVIALS</w:t>
        </w:r>
        <w:r w:rsidR="001C3EAA">
          <w:rPr>
            <w:webHidden/>
          </w:rPr>
          <w:tab/>
        </w:r>
        <w:r w:rsidR="001C3EAA">
          <w:rPr>
            <w:webHidden/>
          </w:rPr>
          <w:fldChar w:fldCharType="begin"/>
        </w:r>
        <w:r w:rsidR="001C3EAA">
          <w:rPr>
            <w:webHidden/>
          </w:rPr>
          <w:instrText xml:space="preserve"> PAGEREF _Toc128043933 \h </w:instrText>
        </w:r>
        <w:r w:rsidR="001C3EAA">
          <w:rPr>
            <w:webHidden/>
          </w:rPr>
        </w:r>
        <w:r w:rsidR="001C3EAA">
          <w:rPr>
            <w:webHidden/>
          </w:rPr>
          <w:fldChar w:fldCharType="separate"/>
        </w:r>
        <w:r w:rsidR="001C3EAA">
          <w:rPr>
            <w:webHidden/>
          </w:rPr>
          <w:t>103</w:t>
        </w:r>
        <w:r w:rsidR="001C3EAA">
          <w:rPr>
            <w:webHidden/>
          </w:rPr>
          <w:fldChar w:fldCharType="end"/>
        </w:r>
      </w:hyperlink>
    </w:p>
    <w:p w14:paraId="25B5B4AC" w14:textId="34B9C578"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4" w:history="1">
        <w:r w:rsidR="001C3EAA" w:rsidRPr="003E0ECB">
          <w:rPr>
            <w:rStyle w:val="Hipervnculo"/>
            <w:rFonts w:cs="Arial"/>
            <w:b/>
            <w:bCs/>
          </w:rPr>
          <w:t>4.53.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ENRAJOLATS DE TERRATZO</w:t>
        </w:r>
        <w:r w:rsidR="001C3EAA">
          <w:rPr>
            <w:webHidden/>
          </w:rPr>
          <w:tab/>
        </w:r>
        <w:r w:rsidR="001C3EAA">
          <w:rPr>
            <w:webHidden/>
          </w:rPr>
          <w:fldChar w:fldCharType="begin"/>
        </w:r>
        <w:r w:rsidR="001C3EAA">
          <w:rPr>
            <w:webHidden/>
          </w:rPr>
          <w:instrText xml:space="preserve"> PAGEREF _Toc128043934 \h </w:instrText>
        </w:r>
        <w:r w:rsidR="001C3EAA">
          <w:rPr>
            <w:webHidden/>
          </w:rPr>
        </w:r>
        <w:r w:rsidR="001C3EAA">
          <w:rPr>
            <w:webHidden/>
          </w:rPr>
          <w:fldChar w:fldCharType="separate"/>
        </w:r>
        <w:r w:rsidR="001C3EAA">
          <w:rPr>
            <w:webHidden/>
          </w:rPr>
          <w:t>103</w:t>
        </w:r>
        <w:r w:rsidR="001C3EAA">
          <w:rPr>
            <w:webHidden/>
          </w:rPr>
          <w:fldChar w:fldCharType="end"/>
        </w:r>
      </w:hyperlink>
    </w:p>
    <w:p w14:paraId="46E103F3" w14:textId="79E68DA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5" w:history="1">
        <w:r w:rsidR="001C3EAA" w:rsidRPr="003E0ECB">
          <w:rPr>
            <w:rStyle w:val="Hipervnculo"/>
            <w:rFonts w:cs="Arial"/>
            <w:b/>
            <w:bCs/>
          </w:rPr>
          <w:t>4.54.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ENRAJOLATS DE RAJOLES</w:t>
        </w:r>
        <w:r w:rsidR="001C3EAA">
          <w:rPr>
            <w:webHidden/>
          </w:rPr>
          <w:tab/>
        </w:r>
        <w:r w:rsidR="001C3EAA">
          <w:rPr>
            <w:webHidden/>
          </w:rPr>
          <w:fldChar w:fldCharType="begin"/>
        </w:r>
        <w:r w:rsidR="001C3EAA">
          <w:rPr>
            <w:webHidden/>
          </w:rPr>
          <w:instrText xml:space="preserve"> PAGEREF _Toc128043935 \h </w:instrText>
        </w:r>
        <w:r w:rsidR="001C3EAA">
          <w:rPr>
            <w:webHidden/>
          </w:rPr>
        </w:r>
        <w:r w:rsidR="001C3EAA">
          <w:rPr>
            <w:webHidden/>
          </w:rPr>
          <w:fldChar w:fldCharType="separate"/>
        </w:r>
        <w:r w:rsidR="001C3EAA">
          <w:rPr>
            <w:webHidden/>
          </w:rPr>
          <w:t>103</w:t>
        </w:r>
        <w:r w:rsidR="001C3EAA">
          <w:rPr>
            <w:webHidden/>
          </w:rPr>
          <w:fldChar w:fldCharType="end"/>
        </w:r>
      </w:hyperlink>
    </w:p>
    <w:p w14:paraId="41615679" w14:textId="34A89405"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6" w:history="1">
        <w:r w:rsidR="001C3EAA" w:rsidRPr="003E0ECB">
          <w:rPr>
            <w:rStyle w:val="Hipervnculo"/>
            <w:rFonts w:cs="Arial"/>
            <w:b/>
            <w:bCs/>
          </w:rPr>
          <w:t>4.55.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PAVIMENT CONTINU (Tipus "COLORCRON")</w:t>
        </w:r>
        <w:r w:rsidR="001C3EAA">
          <w:rPr>
            <w:webHidden/>
          </w:rPr>
          <w:tab/>
        </w:r>
        <w:r w:rsidR="001C3EAA">
          <w:rPr>
            <w:webHidden/>
          </w:rPr>
          <w:fldChar w:fldCharType="begin"/>
        </w:r>
        <w:r w:rsidR="001C3EAA">
          <w:rPr>
            <w:webHidden/>
          </w:rPr>
          <w:instrText xml:space="preserve"> PAGEREF _Toc128043936 \h </w:instrText>
        </w:r>
        <w:r w:rsidR="001C3EAA">
          <w:rPr>
            <w:webHidden/>
          </w:rPr>
        </w:r>
        <w:r w:rsidR="001C3EAA">
          <w:rPr>
            <w:webHidden/>
          </w:rPr>
          <w:fldChar w:fldCharType="separate"/>
        </w:r>
        <w:r w:rsidR="001C3EAA">
          <w:rPr>
            <w:webHidden/>
          </w:rPr>
          <w:t>103</w:t>
        </w:r>
        <w:r w:rsidR="001C3EAA">
          <w:rPr>
            <w:webHidden/>
          </w:rPr>
          <w:fldChar w:fldCharType="end"/>
        </w:r>
      </w:hyperlink>
    </w:p>
    <w:p w14:paraId="4E3F2797" w14:textId="05F757F2"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7" w:history="1">
        <w:r w:rsidR="001C3EAA" w:rsidRPr="003E0ECB">
          <w:rPr>
            <w:rStyle w:val="Hipervnculo"/>
            <w:rFonts w:cs="Arial"/>
            <w:b/>
            <w:bCs/>
          </w:rPr>
          <w:t>4.56.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PAVIMENT MORTER DE CIMENT, REMOLINAT I CORRONAT</w:t>
        </w:r>
        <w:r w:rsidR="001C3EAA">
          <w:rPr>
            <w:webHidden/>
          </w:rPr>
          <w:tab/>
        </w:r>
        <w:r w:rsidR="001C3EAA">
          <w:rPr>
            <w:webHidden/>
          </w:rPr>
          <w:fldChar w:fldCharType="begin"/>
        </w:r>
        <w:r w:rsidR="001C3EAA">
          <w:rPr>
            <w:webHidden/>
          </w:rPr>
          <w:instrText xml:space="preserve"> PAGEREF _Toc128043937 \h </w:instrText>
        </w:r>
        <w:r w:rsidR="001C3EAA">
          <w:rPr>
            <w:webHidden/>
          </w:rPr>
        </w:r>
        <w:r w:rsidR="001C3EAA">
          <w:rPr>
            <w:webHidden/>
          </w:rPr>
          <w:fldChar w:fldCharType="separate"/>
        </w:r>
        <w:r w:rsidR="001C3EAA">
          <w:rPr>
            <w:webHidden/>
          </w:rPr>
          <w:t>103</w:t>
        </w:r>
        <w:r w:rsidR="001C3EAA">
          <w:rPr>
            <w:webHidden/>
          </w:rPr>
          <w:fldChar w:fldCharType="end"/>
        </w:r>
      </w:hyperlink>
    </w:p>
    <w:p w14:paraId="67DE9835" w14:textId="72A48F3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8" w:history="1">
        <w:r w:rsidR="001C3EAA" w:rsidRPr="003E0ECB">
          <w:rPr>
            <w:rStyle w:val="Hipervnculo"/>
            <w:rFonts w:cs="Arial"/>
            <w:b/>
            <w:bCs/>
          </w:rPr>
          <w:t>4.57.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PAVIMENT CONTINU (Tipus "SAIPOLAN")</w:t>
        </w:r>
        <w:r w:rsidR="001C3EAA">
          <w:rPr>
            <w:webHidden/>
          </w:rPr>
          <w:tab/>
        </w:r>
        <w:r w:rsidR="001C3EAA">
          <w:rPr>
            <w:webHidden/>
          </w:rPr>
          <w:fldChar w:fldCharType="begin"/>
        </w:r>
        <w:r w:rsidR="001C3EAA">
          <w:rPr>
            <w:webHidden/>
          </w:rPr>
          <w:instrText xml:space="preserve"> PAGEREF _Toc128043938 \h </w:instrText>
        </w:r>
        <w:r w:rsidR="001C3EAA">
          <w:rPr>
            <w:webHidden/>
          </w:rPr>
        </w:r>
        <w:r w:rsidR="001C3EAA">
          <w:rPr>
            <w:webHidden/>
          </w:rPr>
          <w:fldChar w:fldCharType="separate"/>
        </w:r>
        <w:r w:rsidR="001C3EAA">
          <w:rPr>
            <w:webHidden/>
          </w:rPr>
          <w:t>103</w:t>
        </w:r>
        <w:r w:rsidR="001C3EAA">
          <w:rPr>
            <w:webHidden/>
          </w:rPr>
          <w:fldChar w:fldCharType="end"/>
        </w:r>
      </w:hyperlink>
    </w:p>
    <w:p w14:paraId="6182069D" w14:textId="5B14CED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39" w:history="1">
        <w:r w:rsidR="001C3EAA" w:rsidRPr="003E0ECB">
          <w:rPr>
            <w:rStyle w:val="Hipervnculo"/>
            <w:rFonts w:cs="Arial"/>
            <w:b/>
            <w:bCs/>
          </w:rPr>
          <w:t>4.58.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 EXTERIOR (Acer i Alumini)</w:t>
        </w:r>
        <w:r w:rsidR="001C3EAA">
          <w:rPr>
            <w:webHidden/>
          </w:rPr>
          <w:tab/>
        </w:r>
        <w:r w:rsidR="001C3EAA">
          <w:rPr>
            <w:webHidden/>
          </w:rPr>
          <w:fldChar w:fldCharType="begin"/>
        </w:r>
        <w:r w:rsidR="001C3EAA">
          <w:rPr>
            <w:webHidden/>
          </w:rPr>
          <w:instrText xml:space="preserve"> PAGEREF _Toc128043939 \h </w:instrText>
        </w:r>
        <w:r w:rsidR="001C3EAA">
          <w:rPr>
            <w:webHidden/>
          </w:rPr>
        </w:r>
        <w:r w:rsidR="001C3EAA">
          <w:rPr>
            <w:webHidden/>
          </w:rPr>
          <w:fldChar w:fldCharType="separate"/>
        </w:r>
        <w:r w:rsidR="001C3EAA">
          <w:rPr>
            <w:webHidden/>
          </w:rPr>
          <w:t>103</w:t>
        </w:r>
        <w:r w:rsidR="001C3EAA">
          <w:rPr>
            <w:webHidden/>
          </w:rPr>
          <w:fldChar w:fldCharType="end"/>
        </w:r>
      </w:hyperlink>
    </w:p>
    <w:p w14:paraId="54449B50" w14:textId="5C21459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0" w:history="1">
        <w:r w:rsidR="001C3EAA" w:rsidRPr="003E0ECB">
          <w:rPr>
            <w:rStyle w:val="Hipervnculo"/>
            <w:rFonts w:cs="Arial"/>
            <w:b/>
            <w:bCs/>
          </w:rPr>
          <w:t>4.59.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TANCAMENTS DE FUSTA</w:t>
        </w:r>
        <w:r w:rsidR="001C3EAA">
          <w:rPr>
            <w:webHidden/>
          </w:rPr>
          <w:tab/>
        </w:r>
        <w:r w:rsidR="001C3EAA">
          <w:rPr>
            <w:webHidden/>
          </w:rPr>
          <w:fldChar w:fldCharType="begin"/>
        </w:r>
        <w:r w:rsidR="001C3EAA">
          <w:rPr>
            <w:webHidden/>
          </w:rPr>
          <w:instrText xml:space="preserve"> PAGEREF _Toc128043940 \h </w:instrText>
        </w:r>
        <w:r w:rsidR="001C3EAA">
          <w:rPr>
            <w:webHidden/>
          </w:rPr>
        </w:r>
        <w:r w:rsidR="001C3EAA">
          <w:rPr>
            <w:webHidden/>
          </w:rPr>
          <w:fldChar w:fldCharType="separate"/>
        </w:r>
        <w:r w:rsidR="001C3EAA">
          <w:rPr>
            <w:webHidden/>
          </w:rPr>
          <w:t>104</w:t>
        </w:r>
        <w:r w:rsidR="001C3EAA">
          <w:rPr>
            <w:webHidden/>
          </w:rPr>
          <w:fldChar w:fldCharType="end"/>
        </w:r>
      </w:hyperlink>
    </w:p>
    <w:p w14:paraId="67072394" w14:textId="60B0592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1" w:history="1">
        <w:r w:rsidR="001C3EAA" w:rsidRPr="003E0ECB">
          <w:rPr>
            <w:rStyle w:val="Hipervnculo"/>
            <w:rFonts w:cs="Arial"/>
            <w:b/>
            <w:bCs/>
          </w:rPr>
          <w:t>4.60.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FALS SOSTRE D’ESCAIOLA</w:t>
        </w:r>
        <w:r w:rsidR="001C3EAA">
          <w:rPr>
            <w:webHidden/>
          </w:rPr>
          <w:tab/>
        </w:r>
        <w:r w:rsidR="001C3EAA">
          <w:rPr>
            <w:webHidden/>
          </w:rPr>
          <w:fldChar w:fldCharType="begin"/>
        </w:r>
        <w:r w:rsidR="001C3EAA">
          <w:rPr>
            <w:webHidden/>
          </w:rPr>
          <w:instrText xml:space="preserve"> PAGEREF _Toc128043941 \h </w:instrText>
        </w:r>
        <w:r w:rsidR="001C3EAA">
          <w:rPr>
            <w:webHidden/>
          </w:rPr>
        </w:r>
        <w:r w:rsidR="001C3EAA">
          <w:rPr>
            <w:webHidden/>
          </w:rPr>
          <w:fldChar w:fldCharType="separate"/>
        </w:r>
        <w:r w:rsidR="001C3EAA">
          <w:rPr>
            <w:webHidden/>
          </w:rPr>
          <w:t>104</w:t>
        </w:r>
        <w:r w:rsidR="001C3EAA">
          <w:rPr>
            <w:webHidden/>
          </w:rPr>
          <w:fldChar w:fldCharType="end"/>
        </w:r>
      </w:hyperlink>
    </w:p>
    <w:p w14:paraId="17ECC49A" w14:textId="22C0235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2" w:history="1">
        <w:r w:rsidR="001C3EAA" w:rsidRPr="003E0ECB">
          <w:rPr>
            <w:rStyle w:val="Hipervnculo"/>
            <w:rFonts w:cs="Arial"/>
            <w:b/>
            <w:bCs/>
          </w:rPr>
          <w:t>4.61.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FALS SOSTRE ACÚSTIC (Tipus "ARMSTRONG")</w:t>
        </w:r>
        <w:r w:rsidR="001C3EAA">
          <w:rPr>
            <w:webHidden/>
          </w:rPr>
          <w:tab/>
        </w:r>
        <w:r w:rsidR="001C3EAA">
          <w:rPr>
            <w:webHidden/>
          </w:rPr>
          <w:fldChar w:fldCharType="begin"/>
        </w:r>
        <w:r w:rsidR="001C3EAA">
          <w:rPr>
            <w:webHidden/>
          </w:rPr>
          <w:instrText xml:space="preserve"> PAGEREF _Toc128043942 \h </w:instrText>
        </w:r>
        <w:r w:rsidR="001C3EAA">
          <w:rPr>
            <w:webHidden/>
          </w:rPr>
        </w:r>
        <w:r w:rsidR="001C3EAA">
          <w:rPr>
            <w:webHidden/>
          </w:rPr>
          <w:fldChar w:fldCharType="separate"/>
        </w:r>
        <w:r w:rsidR="001C3EAA">
          <w:rPr>
            <w:webHidden/>
          </w:rPr>
          <w:t>104</w:t>
        </w:r>
        <w:r w:rsidR="001C3EAA">
          <w:rPr>
            <w:webHidden/>
          </w:rPr>
          <w:fldChar w:fldCharType="end"/>
        </w:r>
      </w:hyperlink>
    </w:p>
    <w:p w14:paraId="713F07A2" w14:textId="0BD840F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3" w:history="1">
        <w:r w:rsidR="001C3EAA" w:rsidRPr="003E0ECB">
          <w:rPr>
            <w:rStyle w:val="Hipervnculo"/>
            <w:rFonts w:cs="Arial"/>
            <w:b/>
            <w:bCs/>
          </w:rPr>
          <w:t>4.62.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APARELLS SANITARIS</w:t>
        </w:r>
        <w:r w:rsidR="001C3EAA">
          <w:rPr>
            <w:webHidden/>
          </w:rPr>
          <w:tab/>
        </w:r>
        <w:r w:rsidR="001C3EAA">
          <w:rPr>
            <w:webHidden/>
          </w:rPr>
          <w:fldChar w:fldCharType="begin"/>
        </w:r>
        <w:r w:rsidR="001C3EAA">
          <w:rPr>
            <w:webHidden/>
          </w:rPr>
          <w:instrText xml:space="preserve"> PAGEREF _Toc128043943 \h </w:instrText>
        </w:r>
        <w:r w:rsidR="001C3EAA">
          <w:rPr>
            <w:webHidden/>
          </w:rPr>
        </w:r>
        <w:r w:rsidR="001C3EAA">
          <w:rPr>
            <w:webHidden/>
          </w:rPr>
          <w:fldChar w:fldCharType="separate"/>
        </w:r>
        <w:r w:rsidR="001C3EAA">
          <w:rPr>
            <w:webHidden/>
          </w:rPr>
          <w:t>104</w:t>
        </w:r>
        <w:r w:rsidR="001C3EAA">
          <w:rPr>
            <w:webHidden/>
          </w:rPr>
          <w:fldChar w:fldCharType="end"/>
        </w:r>
      </w:hyperlink>
    </w:p>
    <w:p w14:paraId="1A14BAD4" w14:textId="647E49B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4" w:history="1">
        <w:r w:rsidR="001C3EAA" w:rsidRPr="003E0ECB">
          <w:rPr>
            <w:rStyle w:val="Hipervnculo"/>
            <w:rFonts w:cs="Arial"/>
            <w:b/>
            <w:bCs/>
          </w:rPr>
          <w:t>4.63.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IMPERMEABILITZACIÓ I AÏLLAMENT</w:t>
        </w:r>
        <w:r w:rsidR="001C3EAA">
          <w:rPr>
            <w:webHidden/>
          </w:rPr>
          <w:tab/>
        </w:r>
        <w:r w:rsidR="001C3EAA">
          <w:rPr>
            <w:webHidden/>
          </w:rPr>
          <w:fldChar w:fldCharType="begin"/>
        </w:r>
        <w:r w:rsidR="001C3EAA">
          <w:rPr>
            <w:webHidden/>
          </w:rPr>
          <w:instrText xml:space="preserve"> PAGEREF _Toc128043944 \h </w:instrText>
        </w:r>
        <w:r w:rsidR="001C3EAA">
          <w:rPr>
            <w:webHidden/>
          </w:rPr>
        </w:r>
        <w:r w:rsidR="001C3EAA">
          <w:rPr>
            <w:webHidden/>
          </w:rPr>
          <w:fldChar w:fldCharType="separate"/>
        </w:r>
        <w:r w:rsidR="001C3EAA">
          <w:rPr>
            <w:webHidden/>
          </w:rPr>
          <w:t>104</w:t>
        </w:r>
        <w:r w:rsidR="001C3EAA">
          <w:rPr>
            <w:webHidden/>
          </w:rPr>
          <w:fldChar w:fldCharType="end"/>
        </w:r>
      </w:hyperlink>
    </w:p>
    <w:p w14:paraId="28501CED" w14:textId="614EDA8D"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5" w:history="1">
        <w:r w:rsidR="001C3EAA" w:rsidRPr="003E0ECB">
          <w:rPr>
            <w:rStyle w:val="Hipervnculo"/>
            <w:rFonts w:cs="Arial"/>
            <w:b/>
            <w:bCs/>
          </w:rPr>
          <w:t>4.64.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PLAFONS DE XAPA EN COBERTES</w:t>
        </w:r>
        <w:r w:rsidR="001C3EAA">
          <w:rPr>
            <w:webHidden/>
          </w:rPr>
          <w:tab/>
        </w:r>
        <w:r w:rsidR="001C3EAA">
          <w:rPr>
            <w:webHidden/>
          </w:rPr>
          <w:fldChar w:fldCharType="begin"/>
        </w:r>
        <w:r w:rsidR="001C3EAA">
          <w:rPr>
            <w:webHidden/>
          </w:rPr>
          <w:instrText xml:space="preserve"> PAGEREF _Toc128043945 \h </w:instrText>
        </w:r>
        <w:r w:rsidR="001C3EAA">
          <w:rPr>
            <w:webHidden/>
          </w:rPr>
        </w:r>
        <w:r w:rsidR="001C3EAA">
          <w:rPr>
            <w:webHidden/>
          </w:rPr>
          <w:fldChar w:fldCharType="separate"/>
        </w:r>
        <w:r w:rsidR="001C3EAA">
          <w:rPr>
            <w:webHidden/>
          </w:rPr>
          <w:t>104</w:t>
        </w:r>
        <w:r w:rsidR="001C3EAA">
          <w:rPr>
            <w:webHidden/>
          </w:rPr>
          <w:fldChar w:fldCharType="end"/>
        </w:r>
      </w:hyperlink>
    </w:p>
    <w:p w14:paraId="247275A2" w14:textId="5E3BAAA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6" w:history="1">
        <w:r w:rsidR="001C3EAA" w:rsidRPr="003E0ECB">
          <w:rPr>
            <w:rStyle w:val="Hipervnculo"/>
            <w:rFonts w:cs="Arial"/>
            <w:b/>
            <w:bCs/>
          </w:rPr>
          <w:t>4.65.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PINTURES I VERNISSOS</w:t>
        </w:r>
        <w:r w:rsidR="001C3EAA">
          <w:rPr>
            <w:webHidden/>
          </w:rPr>
          <w:tab/>
        </w:r>
        <w:r w:rsidR="001C3EAA">
          <w:rPr>
            <w:webHidden/>
          </w:rPr>
          <w:fldChar w:fldCharType="begin"/>
        </w:r>
        <w:r w:rsidR="001C3EAA">
          <w:rPr>
            <w:webHidden/>
          </w:rPr>
          <w:instrText xml:space="preserve"> PAGEREF _Toc128043946 \h </w:instrText>
        </w:r>
        <w:r w:rsidR="001C3EAA">
          <w:rPr>
            <w:webHidden/>
          </w:rPr>
        </w:r>
        <w:r w:rsidR="001C3EAA">
          <w:rPr>
            <w:webHidden/>
          </w:rPr>
          <w:fldChar w:fldCharType="separate"/>
        </w:r>
        <w:r w:rsidR="001C3EAA">
          <w:rPr>
            <w:webHidden/>
          </w:rPr>
          <w:t>104</w:t>
        </w:r>
        <w:r w:rsidR="001C3EAA">
          <w:rPr>
            <w:webHidden/>
          </w:rPr>
          <w:fldChar w:fldCharType="end"/>
        </w:r>
      </w:hyperlink>
    </w:p>
    <w:p w14:paraId="561790E8" w14:textId="761046D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7" w:history="1">
        <w:r w:rsidR="001C3EAA" w:rsidRPr="003E0ECB">
          <w:rPr>
            <w:rStyle w:val="Hipervnculo"/>
            <w:rFonts w:cs="Arial"/>
            <w:b/>
            <w:bCs/>
          </w:rPr>
          <w:t>4.66.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JUNTES AMB BANDES DE PVC</w:t>
        </w:r>
        <w:r w:rsidR="001C3EAA">
          <w:rPr>
            <w:webHidden/>
          </w:rPr>
          <w:tab/>
        </w:r>
        <w:r w:rsidR="001C3EAA">
          <w:rPr>
            <w:webHidden/>
          </w:rPr>
          <w:fldChar w:fldCharType="begin"/>
        </w:r>
        <w:r w:rsidR="001C3EAA">
          <w:rPr>
            <w:webHidden/>
          </w:rPr>
          <w:instrText xml:space="preserve"> PAGEREF _Toc128043947 \h </w:instrText>
        </w:r>
        <w:r w:rsidR="001C3EAA">
          <w:rPr>
            <w:webHidden/>
          </w:rPr>
        </w:r>
        <w:r w:rsidR="001C3EAA">
          <w:rPr>
            <w:webHidden/>
          </w:rPr>
          <w:fldChar w:fldCharType="separate"/>
        </w:r>
        <w:r w:rsidR="001C3EAA">
          <w:rPr>
            <w:webHidden/>
          </w:rPr>
          <w:t>105</w:t>
        </w:r>
        <w:r w:rsidR="001C3EAA">
          <w:rPr>
            <w:webHidden/>
          </w:rPr>
          <w:fldChar w:fldCharType="end"/>
        </w:r>
      </w:hyperlink>
    </w:p>
    <w:p w14:paraId="611EF1F1" w14:textId="2100EE84"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8" w:history="1">
        <w:r w:rsidR="001C3EAA" w:rsidRPr="003E0ECB">
          <w:rPr>
            <w:rStyle w:val="Hipervnculo"/>
            <w:rFonts w:cs="Arial"/>
            <w:b/>
            <w:bCs/>
          </w:rPr>
          <w:t>4.67.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ESCALA EXTERIOR</w:t>
        </w:r>
        <w:r w:rsidR="001C3EAA">
          <w:rPr>
            <w:webHidden/>
          </w:rPr>
          <w:tab/>
        </w:r>
        <w:r w:rsidR="001C3EAA">
          <w:rPr>
            <w:webHidden/>
          </w:rPr>
          <w:fldChar w:fldCharType="begin"/>
        </w:r>
        <w:r w:rsidR="001C3EAA">
          <w:rPr>
            <w:webHidden/>
          </w:rPr>
          <w:instrText xml:space="preserve"> PAGEREF _Toc128043948 \h </w:instrText>
        </w:r>
        <w:r w:rsidR="001C3EAA">
          <w:rPr>
            <w:webHidden/>
          </w:rPr>
        </w:r>
        <w:r w:rsidR="001C3EAA">
          <w:rPr>
            <w:webHidden/>
          </w:rPr>
          <w:fldChar w:fldCharType="separate"/>
        </w:r>
        <w:r w:rsidR="001C3EAA">
          <w:rPr>
            <w:webHidden/>
          </w:rPr>
          <w:t>105</w:t>
        </w:r>
        <w:r w:rsidR="001C3EAA">
          <w:rPr>
            <w:webHidden/>
          </w:rPr>
          <w:fldChar w:fldCharType="end"/>
        </w:r>
      </w:hyperlink>
    </w:p>
    <w:p w14:paraId="7B348656" w14:textId="57584B37"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49" w:history="1">
        <w:r w:rsidR="001C3EAA" w:rsidRPr="003E0ECB">
          <w:rPr>
            <w:rStyle w:val="Hipervnculo"/>
            <w:rFonts w:cs="Arial"/>
            <w:b/>
            <w:bCs/>
          </w:rPr>
          <w:t>4.68.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ESCALA INTERIOR</w:t>
        </w:r>
        <w:r w:rsidR="001C3EAA">
          <w:rPr>
            <w:webHidden/>
          </w:rPr>
          <w:tab/>
        </w:r>
        <w:r w:rsidR="001C3EAA">
          <w:rPr>
            <w:webHidden/>
          </w:rPr>
          <w:fldChar w:fldCharType="begin"/>
        </w:r>
        <w:r w:rsidR="001C3EAA">
          <w:rPr>
            <w:webHidden/>
          </w:rPr>
          <w:instrText xml:space="preserve"> PAGEREF _Toc128043949 \h </w:instrText>
        </w:r>
        <w:r w:rsidR="001C3EAA">
          <w:rPr>
            <w:webHidden/>
          </w:rPr>
        </w:r>
        <w:r w:rsidR="001C3EAA">
          <w:rPr>
            <w:webHidden/>
          </w:rPr>
          <w:fldChar w:fldCharType="separate"/>
        </w:r>
        <w:r w:rsidR="001C3EAA">
          <w:rPr>
            <w:webHidden/>
          </w:rPr>
          <w:t>105</w:t>
        </w:r>
        <w:r w:rsidR="001C3EAA">
          <w:rPr>
            <w:webHidden/>
          </w:rPr>
          <w:fldChar w:fldCharType="end"/>
        </w:r>
      </w:hyperlink>
    </w:p>
    <w:p w14:paraId="29127EA4" w14:textId="6C16239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0" w:history="1">
        <w:r w:rsidR="001C3EAA" w:rsidRPr="003E0ECB">
          <w:rPr>
            <w:rStyle w:val="Hipervnculo"/>
            <w:rFonts w:cs="Arial"/>
            <w:b/>
            <w:bCs/>
          </w:rPr>
          <w:t>4.69.</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PERFORACIONS HORITZONTALS DIRIGIDES</w:t>
        </w:r>
        <w:r w:rsidR="001C3EAA">
          <w:rPr>
            <w:webHidden/>
          </w:rPr>
          <w:tab/>
        </w:r>
        <w:r w:rsidR="001C3EAA">
          <w:rPr>
            <w:webHidden/>
          </w:rPr>
          <w:fldChar w:fldCharType="begin"/>
        </w:r>
        <w:r w:rsidR="001C3EAA">
          <w:rPr>
            <w:webHidden/>
          </w:rPr>
          <w:instrText xml:space="preserve"> PAGEREF _Toc128043950 \h </w:instrText>
        </w:r>
        <w:r w:rsidR="001C3EAA">
          <w:rPr>
            <w:webHidden/>
          </w:rPr>
        </w:r>
        <w:r w:rsidR="001C3EAA">
          <w:rPr>
            <w:webHidden/>
          </w:rPr>
          <w:fldChar w:fldCharType="separate"/>
        </w:r>
        <w:r w:rsidR="001C3EAA">
          <w:rPr>
            <w:webHidden/>
          </w:rPr>
          <w:t>105</w:t>
        </w:r>
        <w:r w:rsidR="001C3EAA">
          <w:rPr>
            <w:webHidden/>
          </w:rPr>
          <w:fldChar w:fldCharType="end"/>
        </w:r>
      </w:hyperlink>
    </w:p>
    <w:p w14:paraId="4591148C" w14:textId="63C83E7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1" w:history="1">
        <w:r w:rsidR="001C3EAA" w:rsidRPr="003E0ECB">
          <w:rPr>
            <w:rStyle w:val="Hipervnculo"/>
            <w:rFonts w:cs="Arial"/>
            <w:b/>
          </w:rPr>
          <w:t>4.70.</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rPr>
          <w:t>SISTEMA D’IMPERMEABILITZACIÓ AMB LÀMINA EPDM</w:t>
        </w:r>
        <w:r w:rsidR="001C3EAA">
          <w:rPr>
            <w:webHidden/>
          </w:rPr>
          <w:tab/>
        </w:r>
        <w:r w:rsidR="001C3EAA">
          <w:rPr>
            <w:webHidden/>
          </w:rPr>
          <w:fldChar w:fldCharType="begin"/>
        </w:r>
        <w:r w:rsidR="001C3EAA">
          <w:rPr>
            <w:webHidden/>
          </w:rPr>
          <w:instrText xml:space="preserve"> PAGEREF _Toc128043951 \h </w:instrText>
        </w:r>
        <w:r w:rsidR="001C3EAA">
          <w:rPr>
            <w:webHidden/>
          </w:rPr>
        </w:r>
        <w:r w:rsidR="001C3EAA">
          <w:rPr>
            <w:webHidden/>
          </w:rPr>
          <w:fldChar w:fldCharType="separate"/>
        </w:r>
        <w:r w:rsidR="001C3EAA">
          <w:rPr>
            <w:webHidden/>
          </w:rPr>
          <w:t>105</w:t>
        </w:r>
        <w:r w:rsidR="001C3EAA">
          <w:rPr>
            <w:webHidden/>
          </w:rPr>
          <w:fldChar w:fldCharType="end"/>
        </w:r>
      </w:hyperlink>
    </w:p>
    <w:p w14:paraId="69CE16D3" w14:textId="7180DC4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2" w:history="1">
        <w:r w:rsidR="001C3EAA" w:rsidRPr="003E0ECB">
          <w:rPr>
            <w:rStyle w:val="Hipervnculo"/>
            <w:rFonts w:cs="Arial"/>
            <w:b/>
            <w:bCs/>
          </w:rPr>
          <w:t>4.71.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PARTIDES ALÇADES</w:t>
        </w:r>
        <w:r w:rsidR="001C3EAA">
          <w:rPr>
            <w:webHidden/>
          </w:rPr>
          <w:tab/>
        </w:r>
        <w:r w:rsidR="001C3EAA">
          <w:rPr>
            <w:webHidden/>
          </w:rPr>
          <w:fldChar w:fldCharType="begin"/>
        </w:r>
        <w:r w:rsidR="001C3EAA">
          <w:rPr>
            <w:webHidden/>
          </w:rPr>
          <w:instrText xml:space="preserve"> PAGEREF _Toc128043952 \h </w:instrText>
        </w:r>
        <w:r w:rsidR="001C3EAA">
          <w:rPr>
            <w:webHidden/>
          </w:rPr>
        </w:r>
        <w:r w:rsidR="001C3EAA">
          <w:rPr>
            <w:webHidden/>
          </w:rPr>
          <w:fldChar w:fldCharType="separate"/>
        </w:r>
        <w:r w:rsidR="001C3EAA">
          <w:rPr>
            <w:webHidden/>
          </w:rPr>
          <w:t>105</w:t>
        </w:r>
        <w:r w:rsidR="001C3EAA">
          <w:rPr>
            <w:webHidden/>
          </w:rPr>
          <w:fldChar w:fldCharType="end"/>
        </w:r>
      </w:hyperlink>
    </w:p>
    <w:p w14:paraId="224E7FEF" w14:textId="26AE550A"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3" w:history="1">
        <w:r w:rsidR="001C3EAA" w:rsidRPr="003E0ECB">
          <w:rPr>
            <w:rStyle w:val="Hipervnculo"/>
            <w:rFonts w:cs="Arial"/>
            <w:b/>
            <w:bCs/>
          </w:rPr>
          <w:t>4.72.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ABONAMENT D’OBRES DEFECTUOSES PERÒ ACCEPTABLES</w:t>
        </w:r>
        <w:r w:rsidR="001C3EAA">
          <w:rPr>
            <w:webHidden/>
          </w:rPr>
          <w:tab/>
        </w:r>
        <w:r w:rsidR="001C3EAA">
          <w:rPr>
            <w:webHidden/>
          </w:rPr>
          <w:fldChar w:fldCharType="begin"/>
        </w:r>
        <w:r w:rsidR="001C3EAA">
          <w:rPr>
            <w:webHidden/>
          </w:rPr>
          <w:instrText xml:space="preserve"> PAGEREF _Toc128043953 \h </w:instrText>
        </w:r>
        <w:r w:rsidR="001C3EAA">
          <w:rPr>
            <w:webHidden/>
          </w:rPr>
        </w:r>
        <w:r w:rsidR="001C3EAA">
          <w:rPr>
            <w:webHidden/>
          </w:rPr>
          <w:fldChar w:fldCharType="separate"/>
        </w:r>
        <w:r w:rsidR="001C3EAA">
          <w:rPr>
            <w:webHidden/>
          </w:rPr>
          <w:t>106</w:t>
        </w:r>
        <w:r w:rsidR="001C3EAA">
          <w:rPr>
            <w:webHidden/>
          </w:rPr>
          <w:fldChar w:fldCharType="end"/>
        </w:r>
      </w:hyperlink>
    </w:p>
    <w:p w14:paraId="388EC127" w14:textId="39BC6DD0"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4" w:history="1">
        <w:r w:rsidR="001C3EAA" w:rsidRPr="003E0ECB">
          <w:rPr>
            <w:rStyle w:val="Hipervnculo"/>
            <w:rFonts w:cs="Arial"/>
            <w:b/>
            <w:bCs/>
          </w:rPr>
          <w:t>4.73.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ABONAMENT DE LES OBRES INCOMPLETES</w:t>
        </w:r>
        <w:r w:rsidR="001C3EAA">
          <w:rPr>
            <w:webHidden/>
          </w:rPr>
          <w:tab/>
        </w:r>
        <w:r w:rsidR="001C3EAA">
          <w:rPr>
            <w:webHidden/>
          </w:rPr>
          <w:fldChar w:fldCharType="begin"/>
        </w:r>
        <w:r w:rsidR="001C3EAA">
          <w:rPr>
            <w:webHidden/>
          </w:rPr>
          <w:instrText xml:space="preserve"> PAGEREF _Toc128043954 \h </w:instrText>
        </w:r>
        <w:r w:rsidR="001C3EAA">
          <w:rPr>
            <w:webHidden/>
          </w:rPr>
        </w:r>
        <w:r w:rsidR="001C3EAA">
          <w:rPr>
            <w:webHidden/>
          </w:rPr>
          <w:fldChar w:fldCharType="separate"/>
        </w:r>
        <w:r w:rsidR="001C3EAA">
          <w:rPr>
            <w:webHidden/>
          </w:rPr>
          <w:t>106</w:t>
        </w:r>
        <w:r w:rsidR="001C3EAA">
          <w:rPr>
            <w:webHidden/>
          </w:rPr>
          <w:fldChar w:fldCharType="end"/>
        </w:r>
      </w:hyperlink>
    </w:p>
    <w:p w14:paraId="5794BA07" w14:textId="49BBD061" w:rsidR="001C3EAA" w:rsidRDefault="000E52AC">
      <w:pPr>
        <w:pStyle w:val="TDC1"/>
        <w:rPr>
          <w:rFonts w:asciiTheme="minorHAnsi" w:eastAsiaTheme="minorEastAsia" w:hAnsiTheme="minorHAnsi" w:cstheme="minorBidi"/>
          <w:b w:val="0"/>
          <w:bCs w:val="0"/>
          <w:caps w:val="0"/>
          <w:shadow w:val="0"/>
          <w:noProof/>
          <w:snapToGrid/>
          <w:sz w:val="22"/>
          <w:szCs w:val="22"/>
          <w:lang w:val="es-ES"/>
        </w:rPr>
      </w:pPr>
      <w:hyperlink w:anchor="_Toc128043955" w:history="1">
        <w:r w:rsidR="001C3EAA" w:rsidRPr="003E0ECB">
          <w:rPr>
            <w:rStyle w:val="Hipervnculo"/>
            <w:rFonts w:cs="Arial"/>
            <w:noProof/>
          </w:rPr>
          <w:t>5.</w:t>
        </w:r>
        <w:r w:rsidR="001C3EAA">
          <w:rPr>
            <w:rFonts w:asciiTheme="minorHAnsi" w:eastAsiaTheme="minorEastAsia" w:hAnsiTheme="minorHAnsi" w:cstheme="minorBidi"/>
            <w:b w:val="0"/>
            <w:bCs w:val="0"/>
            <w:caps w:val="0"/>
            <w:shadow w:val="0"/>
            <w:noProof/>
            <w:snapToGrid/>
            <w:sz w:val="22"/>
            <w:szCs w:val="22"/>
            <w:lang w:val="es-ES"/>
          </w:rPr>
          <w:tab/>
        </w:r>
        <w:r w:rsidR="001C3EAA" w:rsidRPr="003E0ECB">
          <w:rPr>
            <w:rStyle w:val="Hipervnculo"/>
            <w:rFonts w:cs="Arial"/>
            <w:noProof/>
          </w:rPr>
          <w:t>DISPOSICIONS GENERALS</w:t>
        </w:r>
        <w:r w:rsidR="001C3EAA">
          <w:rPr>
            <w:noProof/>
            <w:webHidden/>
          </w:rPr>
          <w:tab/>
        </w:r>
        <w:r w:rsidR="001C3EAA">
          <w:rPr>
            <w:noProof/>
            <w:webHidden/>
          </w:rPr>
          <w:fldChar w:fldCharType="begin"/>
        </w:r>
        <w:r w:rsidR="001C3EAA">
          <w:rPr>
            <w:noProof/>
            <w:webHidden/>
          </w:rPr>
          <w:instrText xml:space="preserve"> PAGEREF _Toc128043955 \h </w:instrText>
        </w:r>
        <w:r w:rsidR="001C3EAA">
          <w:rPr>
            <w:noProof/>
            <w:webHidden/>
          </w:rPr>
        </w:r>
        <w:r w:rsidR="001C3EAA">
          <w:rPr>
            <w:noProof/>
            <w:webHidden/>
          </w:rPr>
          <w:fldChar w:fldCharType="separate"/>
        </w:r>
        <w:r w:rsidR="001C3EAA">
          <w:rPr>
            <w:noProof/>
            <w:webHidden/>
          </w:rPr>
          <w:t>107</w:t>
        </w:r>
        <w:r w:rsidR="001C3EAA">
          <w:rPr>
            <w:noProof/>
            <w:webHidden/>
          </w:rPr>
          <w:fldChar w:fldCharType="end"/>
        </w:r>
      </w:hyperlink>
    </w:p>
    <w:p w14:paraId="7FB1759B" w14:textId="17EDDEBE"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6" w:history="1">
        <w:r w:rsidR="001C3EAA" w:rsidRPr="003E0ECB">
          <w:rPr>
            <w:rStyle w:val="Hipervnculo"/>
            <w:rFonts w:cs="Arial"/>
            <w:b/>
            <w:bCs/>
          </w:rPr>
          <w:t>5.1.</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PRECAUCIONS A ADOPTAR DURANT L’EXECUCIÓ DE LES OBRES</w:t>
        </w:r>
        <w:r w:rsidR="001C3EAA">
          <w:rPr>
            <w:webHidden/>
          </w:rPr>
          <w:tab/>
        </w:r>
        <w:r w:rsidR="001C3EAA">
          <w:rPr>
            <w:webHidden/>
          </w:rPr>
          <w:fldChar w:fldCharType="begin"/>
        </w:r>
        <w:r w:rsidR="001C3EAA">
          <w:rPr>
            <w:webHidden/>
          </w:rPr>
          <w:instrText xml:space="preserve"> PAGEREF _Toc128043956 \h </w:instrText>
        </w:r>
        <w:r w:rsidR="001C3EAA">
          <w:rPr>
            <w:webHidden/>
          </w:rPr>
        </w:r>
        <w:r w:rsidR="001C3EAA">
          <w:rPr>
            <w:webHidden/>
          </w:rPr>
          <w:fldChar w:fldCharType="separate"/>
        </w:r>
        <w:r w:rsidR="001C3EAA">
          <w:rPr>
            <w:webHidden/>
          </w:rPr>
          <w:t>107</w:t>
        </w:r>
        <w:r w:rsidR="001C3EAA">
          <w:rPr>
            <w:webHidden/>
          </w:rPr>
          <w:fldChar w:fldCharType="end"/>
        </w:r>
      </w:hyperlink>
    </w:p>
    <w:p w14:paraId="55F9BE0F" w14:textId="67ECEE1C"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7" w:history="1">
        <w:r w:rsidR="001C3EAA" w:rsidRPr="003E0ECB">
          <w:rPr>
            <w:rStyle w:val="Hipervnculo"/>
            <w:rFonts w:cs="Arial"/>
            <w:b/>
            <w:bCs/>
          </w:rPr>
          <w:t>5.2.</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DANYS A TERCERS</w:t>
        </w:r>
        <w:r w:rsidR="001C3EAA">
          <w:rPr>
            <w:webHidden/>
          </w:rPr>
          <w:tab/>
        </w:r>
        <w:r w:rsidR="001C3EAA">
          <w:rPr>
            <w:webHidden/>
          </w:rPr>
          <w:fldChar w:fldCharType="begin"/>
        </w:r>
        <w:r w:rsidR="001C3EAA">
          <w:rPr>
            <w:webHidden/>
          </w:rPr>
          <w:instrText xml:space="preserve"> PAGEREF _Toc128043957 \h </w:instrText>
        </w:r>
        <w:r w:rsidR="001C3EAA">
          <w:rPr>
            <w:webHidden/>
          </w:rPr>
        </w:r>
        <w:r w:rsidR="001C3EAA">
          <w:rPr>
            <w:webHidden/>
          </w:rPr>
          <w:fldChar w:fldCharType="separate"/>
        </w:r>
        <w:r w:rsidR="001C3EAA">
          <w:rPr>
            <w:webHidden/>
          </w:rPr>
          <w:t>107</w:t>
        </w:r>
        <w:r w:rsidR="001C3EAA">
          <w:rPr>
            <w:webHidden/>
          </w:rPr>
          <w:fldChar w:fldCharType="end"/>
        </w:r>
      </w:hyperlink>
    </w:p>
    <w:p w14:paraId="68FD1DF0" w14:textId="0FE7C0D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8" w:history="1">
        <w:r w:rsidR="001C3EAA" w:rsidRPr="003E0ECB">
          <w:rPr>
            <w:rStyle w:val="Hipervnculo"/>
            <w:rFonts w:cs="Arial"/>
            <w:b/>
            <w:bCs/>
          </w:rPr>
          <w:t>5.3.</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SANITAT I POLICIA DE L’OBRA</w:t>
        </w:r>
        <w:r w:rsidR="001C3EAA">
          <w:rPr>
            <w:webHidden/>
          </w:rPr>
          <w:tab/>
        </w:r>
        <w:r w:rsidR="001C3EAA">
          <w:rPr>
            <w:webHidden/>
          </w:rPr>
          <w:fldChar w:fldCharType="begin"/>
        </w:r>
        <w:r w:rsidR="001C3EAA">
          <w:rPr>
            <w:webHidden/>
          </w:rPr>
          <w:instrText xml:space="preserve"> PAGEREF _Toc128043958 \h </w:instrText>
        </w:r>
        <w:r w:rsidR="001C3EAA">
          <w:rPr>
            <w:webHidden/>
          </w:rPr>
        </w:r>
        <w:r w:rsidR="001C3EAA">
          <w:rPr>
            <w:webHidden/>
          </w:rPr>
          <w:fldChar w:fldCharType="separate"/>
        </w:r>
        <w:r w:rsidR="001C3EAA">
          <w:rPr>
            <w:webHidden/>
          </w:rPr>
          <w:t>107</w:t>
        </w:r>
        <w:r w:rsidR="001C3EAA">
          <w:rPr>
            <w:webHidden/>
          </w:rPr>
          <w:fldChar w:fldCharType="end"/>
        </w:r>
      </w:hyperlink>
    </w:p>
    <w:p w14:paraId="51726DE2" w14:textId="7B519C19"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59" w:history="1">
        <w:r w:rsidR="001C3EAA" w:rsidRPr="003E0ECB">
          <w:rPr>
            <w:rStyle w:val="Hipervnculo"/>
            <w:rFonts w:cs="Arial"/>
            <w:b/>
            <w:bCs/>
          </w:rPr>
          <w:t>5.4.</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PERSONAL DEL CONTRACTISTA</w:t>
        </w:r>
        <w:r w:rsidR="001C3EAA">
          <w:rPr>
            <w:webHidden/>
          </w:rPr>
          <w:tab/>
        </w:r>
        <w:r w:rsidR="001C3EAA">
          <w:rPr>
            <w:webHidden/>
          </w:rPr>
          <w:fldChar w:fldCharType="begin"/>
        </w:r>
        <w:r w:rsidR="001C3EAA">
          <w:rPr>
            <w:webHidden/>
          </w:rPr>
          <w:instrText xml:space="preserve"> PAGEREF _Toc128043959 \h </w:instrText>
        </w:r>
        <w:r w:rsidR="001C3EAA">
          <w:rPr>
            <w:webHidden/>
          </w:rPr>
        </w:r>
        <w:r w:rsidR="001C3EAA">
          <w:rPr>
            <w:webHidden/>
          </w:rPr>
          <w:fldChar w:fldCharType="separate"/>
        </w:r>
        <w:r w:rsidR="001C3EAA">
          <w:rPr>
            <w:webHidden/>
          </w:rPr>
          <w:t>107</w:t>
        </w:r>
        <w:r w:rsidR="001C3EAA">
          <w:rPr>
            <w:webHidden/>
          </w:rPr>
          <w:fldChar w:fldCharType="end"/>
        </w:r>
      </w:hyperlink>
    </w:p>
    <w:p w14:paraId="2DEE4DF2" w14:textId="48971766"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60" w:history="1">
        <w:r w:rsidR="001C3EAA" w:rsidRPr="003E0ECB">
          <w:rPr>
            <w:rStyle w:val="Hipervnculo"/>
            <w:rFonts w:cs="Arial"/>
            <w:b/>
            <w:bCs/>
          </w:rPr>
          <w:t>5.5.</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DESPESES DE CARÀCTER GENERAL A CÀRREC DEL CONTRACTISTA</w:t>
        </w:r>
        <w:r w:rsidR="001C3EAA">
          <w:rPr>
            <w:webHidden/>
          </w:rPr>
          <w:tab/>
        </w:r>
        <w:r w:rsidR="001C3EAA">
          <w:rPr>
            <w:webHidden/>
          </w:rPr>
          <w:fldChar w:fldCharType="begin"/>
        </w:r>
        <w:r w:rsidR="001C3EAA">
          <w:rPr>
            <w:webHidden/>
          </w:rPr>
          <w:instrText xml:space="preserve"> PAGEREF _Toc128043960 \h </w:instrText>
        </w:r>
        <w:r w:rsidR="001C3EAA">
          <w:rPr>
            <w:webHidden/>
          </w:rPr>
        </w:r>
        <w:r w:rsidR="001C3EAA">
          <w:rPr>
            <w:webHidden/>
          </w:rPr>
          <w:fldChar w:fldCharType="separate"/>
        </w:r>
        <w:r w:rsidR="001C3EAA">
          <w:rPr>
            <w:webHidden/>
          </w:rPr>
          <w:t>107</w:t>
        </w:r>
        <w:r w:rsidR="001C3EAA">
          <w:rPr>
            <w:webHidden/>
          </w:rPr>
          <w:fldChar w:fldCharType="end"/>
        </w:r>
      </w:hyperlink>
    </w:p>
    <w:p w14:paraId="2A310466" w14:textId="3091D85F"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61" w:history="1">
        <w:r w:rsidR="001C3EAA" w:rsidRPr="003E0ECB">
          <w:rPr>
            <w:rStyle w:val="Hipervnculo"/>
            <w:rFonts w:cs="Arial"/>
            <w:b/>
            <w:bCs/>
          </w:rPr>
          <w:t>5.6.</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FACILITATS PER A LA INSPECCIÓ</w:t>
        </w:r>
        <w:r w:rsidR="001C3EAA">
          <w:rPr>
            <w:webHidden/>
          </w:rPr>
          <w:tab/>
        </w:r>
        <w:r w:rsidR="001C3EAA">
          <w:rPr>
            <w:webHidden/>
          </w:rPr>
          <w:fldChar w:fldCharType="begin"/>
        </w:r>
        <w:r w:rsidR="001C3EAA">
          <w:rPr>
            <w:webHidden/>
          </w:rPr>
          <w:instrText xml:space="preserve"> PAGEREF _Toc128043961 \h </w:instrText>
        </w:r>
        <w:r w:rsidR="001C3EAA">
          <w:rPr>
            <w:webHidden/>
          </w:rPr>
        </w:r>
        <w:r w:rsidR="001C3EAA">
          <w:rPr>
            <w:webHidden/>
          </w:rPr>
          <w:fldChar w:fldCharType="separate"/>
        </w:r>
        <w:r w:rsidR="001C3EAA">
          <w:rPr>
            <w:webHidden/>
          </w:rPr>
          <w:t>108</w:t>
        </w:r>
        <w:r w:rsidR="001C3EAA">
          <w:rPr>
            <w:webHidden/>
          </w:rPr>
          <w:fldChar w:fldCharType="end"/>
        </w:r>
      </w:hyperlink>
    </w:p>
    <w:p w14:paraId="35827B79" w14:textId="7A9CFEEB"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62" w:history="1">
        <w:r w:rsidR="001C3EAA" w:rsidRPr="003E0ECB">
          <w:rPr>
            <w:rStyle w:val="Hipervnculo"/>
            <w:rFonts w:cs="Arial"/>
            <w:b/>
            <w:bCs/>
          </w:rPr>
          <w:t>5.7.</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rPr>
          <w:t>OBLIGACIONS DEL CONTRACTISTA EN CASOS NO PREVISTOS EN AQUEST PLEC</w:t>
        </w:r>
        <w:r w:rsidR="001C3EAA">
          <w:rPr>
            <w:webHidden/>
          </w:rPr>
          <w:tab/>
        </w:r>
        <w:r w:rsidR="001C3EAA">
          <w:rPr>
            <w:webHidden/>
          </w:rPr>
          <w:fldChar w:fldCharType="begin"/>
        </w:r>
        <w:r w:rsidR="001C3EAA">
          <w:rPr>
            <w:webHidden/>
          </w:rPr>
          <w:instrText xml:space="preserve"> PAGEREF _Toc128043962 \h </w:instrText>
        </w:r>
        <w:r w:rsidR="001C3EAA">
          <w:rPr>
            <w:webHidden/>
          </w:rPr>
        </w:r>
        <w:r w:rsidR="001C3EAA">
          <w:rPr>
            <w:webHidden/>
          </w:rPr>
          <w:fldChar w:fldCharType="separate"/>
        </w:r>
        <w:r w:rsidR="001C3EAA">
          <w:rPr>
            <w:webHidden/>
          </w:rPr>
          <w:t>108</w:t>
        </w:r>
        <w:r w:rsidR="001C3EAA">
          <w:rPr>
            <w:webHidden/>
          </w:rPr>
          <w:fldChar w:fldCharType="end"/>
        </w:r>
      </w:hyperlink>
    </w:p>
    <w:p w14:paraId="69C79032" w14:textId="3FCFFBEE" w:rsidR="001C3EAA" w:rsidRDefault="000E52AC">
      <w:pPr>
        <w:pStyle w:val="TDC2"/>
        <w:rPr>
          <w:rFonts w:asciiTheme="minorHAnsi" w:eastAsiaTheme="minorEastAsia" w:hAnsiTheme="minorHAnsi" w:cstheme="minorBidi"/>
          <w:caps w:val="0"/>
          <w:snapToGrid/>
          <w:color w:val="auto"/>
          <w:sz w:val="22"/>
          <w:szCs w:val="22"/>
          <w:lang w:val="es-ES"/>
        </w:rPr>
      </w:pPr>
      <w:hyperlink w:anchor="_Toc128043963" w:history="1">
        <w:r w:rsidR="001C3EAA" w:rsidRPr="003E0ECB">
          <w:rPr>
            <w:rStyle w:val="Hipervnculo"/>
            <w:rFonts w:cs="Arial"/>
            <w:b/>
            <w:bCs/>
            <w:highlight w:val="yellow"/>
          </w:rPr>
          <w:t>5.8.</w:t>
        </w:r>
        <w:r w:rsidR="001C3EAA">
          <w:rPr>
            <w:rFonts w:asciiTheme="minorHAnsi" w:eastAsiaTheme="minorEastAsia" w:hAnsiTheme="minorHAnsi" w:cstheme="minorBidi"/>
            <w:caps w:val="0"/>
            <w:snapToGrid/>
            <w:color w:val="auto"/>
            <w:sz w:val="22"/>
            <w:szCs w:val="22"/>
            <w:lang w:val="es-ES"/>
          </w:rPr>
          <w:tab/>
        </w:r>
        <w:r w:rsidR="001C3EAA" w:rsidRPr="003E0ECB">
          <w:rPr>
            <w:rStyle w:val="Hipervnculo"/>
            <w:rFonts w:cs="Arial"/>
            <w:b/>
            <w:bCs/>
            <w:highlight w:val="yellow"/>
          </w:rPr>
          <w:t>TERMINI D’EXECUCIÓ DE LES OBRES</w:t>
        </w:r>
        <w:r w:rsidR="001C3EAA">
          <w:rPr>
            <w:webHidden/>
          </w:rPr>
          <w:tab/>
        </w:r>
        <w:r w:rsidR="001C3EAA">
          <w:rPr>
            <w:webHidden/>
          </w:rPr>
          <w:fldChar w:fldCharType="begin"/>
        </w:r>
        <w:r w:rsidR="001C3EAA">
          <w:rPr>
            <w:webHidden/>
          </w:rPr>
          <w:instrText xml:space="preserve"> PAGEREF _Toc128043963 \h </w:instrText>
        </w:r>
        <w:r w:rsidR="001C3EAA">
          <w:rPr>
            <w:webHidden/>
          </w:rPr>
        </w:r>
        <w:r w:rsidR="001C3EAA">
          <w:rPr>
            <w:webHidden/>
          </w:rPr>
          <w:fldChar w:fldCharType="separate"/>
        </w:r>
        <w:r w:rsidR="001C3EAA">
          <w:rPr>
            <w:webHidden/>
          </w:rPr>
          <w:t>108</w:t>
        </w:r>
        <w:r w:rsidR="001C3EAA">
          <w:rPr>
            <w:webHidden/>
          </w:rPr>
          <w:fldChar w:fldCharType="end"/>
        </w:r>
      </w:hyperlink>
    </w:p>
    <w:p w14:paraId="2FFEEF22" w14:textId="27F3B3B2" w:rsidR="004D586F" w:rsidRPr="009339F4" w:rsidRDefault="00D50F3D" w:rsidP="00EE2CF7">
      <w:pPr>
        <w:widowControl/>
        <w:jc w:val="both"/>
        <w:rPr>
          <w:rFonts w:ascii="Arial" w:hAnsi="Arial" w:cs="Arial"/>
          <w:b/>
          <w:bCs/>
        </w:rPr>
      </w:pPr>
      <w:r>
        <w:rPr>
          <w:rFonts w:ascii="Arial" w:hAnsi="Arial" w:cs="Tahoma"/>
          <w:b/>
          <w:bCs/>
          <w:caps/>
          <w:shadow/>
        </w:rPr>
        <w:fldChar w:fldCharType="end"/>
      </w:r>
    </w:p>
    <w:p w14:paraId="6228A798" w14:textId="77777777" w:rsidR="004D586F" w:rsidRPr="009339F4" w:rsidRDefault="004D586F" w:rsidP="00EE2CF7">
      <w:pPr>
        <w:widowControl/>
        <w:jc w:val="both"/>
        <w:rPr>
          <w:rFonts w:cs="Tahoma"/>
          <w:b/>
          <w:bCs/>
        </w:rPr>
        <w:sectPr w:rsidR="004D586F" w:rsidRPr="009339F4" w:rsidSect="002A1736">
          <w:footerReference w:type="default" r:id="rId11"/>
          <w:pgSz w:w="11905" w:h="16837" w:code="9"/>
          <w:pgMar w:top="1701" w:right="851" w:bottom="1418" w:left="1418" w:header="680" w:footer="567" w:gutter="0"/>
          <w:pgNumType w:start="1"/>
          <w:cols w:space="708"/>
          <w:noEndnote/>
          <w:docGrid w:linePitch="326"/>
        </w:sectPr>
      </w:pPr>
    </w:p>
    <w:p w14:paraId="4CB24D8E" w14:textId="77777777" w:rsidR="004D586F" w:rsidRPr="00D50F3D" w:rsidRDefault="004D586F" w:rsidP="00705048">
      <w:pPr>
        <w:keepNext/>
        <w:widowControl/>
        <w:numPr>
          <w:ilvl w:val="0"/>
          <w:numId w:val="13"/>
        </w:numPr>
        <w:spacing w:line="480" w:lineRule="auto"/>
        <w:jc w:val="both"/>
        <w:outlineLvl w:val="0"/>
        <w:rPr>
          <w:rFonts w:ascii="Arial" w:hAnsi="Arial" w:cs="Arial"/>
          <w:b/>
          <w:sz w:val="22"/>
          <w:szCs w:val="22"/>
          <w:u w:val="double"/>
        </w:rPr>
      </w:pPr>
      <w:bookmarkStart w:id="1" w:name="_Toc98301653"/>
      <w:bookmarkStart w:id="2" w:name="_Toc98302465"/>
      <w:bookmarkStart w:id="3" w:name="_Toc98303225"/>
      <w:bookmarkStart w:id="4" w:name="_Toc98304144"/>
      <w:bookmarkStart w:id="5" w:name="_Toc98305843"/>
      <w:bookmarkStart w:id="6" w:name="_Toc98307739"/>
      <w:bookmarkStart w:id="7" w:name="_Toc98308283"/>
      <w:bookmarkStart w:id="8" w:name="_Toc114459078"/>
      <w:bookmarkStart w:id="9" w:name="_Toc128043774"/>
      <w:bookmarkStart w:id="10" w:name="OLE_LINK1"/>
      <w:r w:rsidRPr="00D50F3D">
        <w:rPr>
          <w:rFonts w:ascii="Arial" w:hAnsi="Arial" w:cs="Arial"/>
          <w:b/>
          <w:sz w:val="22"/>
          <w:szCs w:val="22"/>
          <w:u w:val="double"/>
        </w:rPr>
        <w:t xml:space="preserve">DEFINICIÓ I ABAST DEL </w:t>
      </w:r>
      <w:bookmarkEnd w:id="1"/>
      <w:bookmarkEnd w:id="2"/>
      <w:bookmarkEnd w:id="3"/>
      <w:bookmarkEnd w:id="4"/>
      <w:bookmarkEnd w:id="5"/>
      <w:bookmarkEnd w:id="6"/>
      <w:bookmarkEnd w:id="7"/>
      <w:r w:rsidRPr="00D50F3D">
        <w:rPr>
          <w:rFonts w:ascii="Arial" w:hAnsi="Arial" w:cs="Arial"/>
          <w:b/>
          <w:sz w:val="22"/>
          <w:szCs w:val="22"/>
          <w:u w:val="double"/>
        </w:rPr>
        <w:t>PLEC</w:t>
      </w:r>
      <w:bookmarkEnd w:id="8"/>
      <w:bookmarkEnd w:id="9"/>
    </w:p>
    <w:p w14:paraId="6F562A8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 w:name="_Toc98301654"/>
      <w:bookmarkStart w:id="12" w:name="_Toc98302466"/>
      <w:bookmarkStart w:id="13" w:name="_Toc98303226"/>
      <w:bookmarkStart w:id="14" w:name="_Toc98304145"/>
      <w:bookmarkStart w:id="15" w:name="_Toc98305844"/>
      <w:bookmarkStart w:id="16" w:name="_Toc98307740"/>
      <w:bookmarkStart w:id="17" w:name="_Toc98308284"/>
      <w:bookmarkStart w:id="18" w:name="_Toc114459079"/>
      <w:bookmarkStart w:id="19" w:name="_Toc128043775"/>
      <w:bookmarkEnd w:id="10"/>
      <w:r w:rsidRPr="009339F4">
        <w:rPr>
          <w:rFonts w:ascii="Arial" w:hAnsi="Arial" w:cs="Arial"/>
          <w:b/>
          <w:u w:val="single"/>
        </w:rPr>
        <w:t xml:space="preserve">OBJECTE DEL </w:t>
      </w:r>
      <w:bookmarkEnd w:id="11"/>
      <w:bookmarkEnd w:id="12"/>
      <w:bookmarkEnd w:id="13"/>
      <w:bookmarkEnd w:id="14"/>
      <w:bookmarkEnd w:id="15"/>
      <w:bookmarkEnd w:id="16"/>
      <w:bookmarkEnd w:id="17"/>
      <w:r w:rsidRPr="009339F4">
        <w:rPr>
          <w:rFonts w:ascii="Arial" w:hAnsi="Arial" w:cs="Arial"/>
          <w:b/>
          <w:u w:val="single"/>
        </w:rPr>
        <w:t>PLEC</w:t>
      </w:r>
      <w:bookmarkEnd w:id="18"/>
      <w:bookmarkEnd w:id="19"/>
    </w:p>
    <w:p w14:paraId="57AA9D77" w14:textId="4939D81C" w:rsidR="00C873C7" w:rsidRPr="009339F4" w:rsidRDefault="00C873C7" w:rsidP="00D672F0">
      <w:pPr>
        <w:widowControl/>
        <w:spacing w:after="120"/>
        <w:ind w:left="567"/>
        <w:jc w:val="both"/>
        <w:rPr>
          <w:rFonts w:ascii="Arial" w:hAnsi="Arial" w:cs="Arial"/>
        </w:rPr>
      </w:pPr>
      <w:r w:rsidRPr="009339F4">
        <w:rPr>
          <w:rFonts w:ascii="Arial" w:hAnsi="Arial" w:cs="Arial"/>
        </w:rPr>
        <w:t xml:space="preserve">Aquest Plec de Prescripcions Tècniques Particulars d’Obra Civil (PPTP-Obra </w:t>
      </w:r>
      <w:r w:rsidR="001C3EAA">
        <w:rPr>
          <w:rFonts w:ascii="Arial" w:hAnsi="Arial" w:cs="Arial"/>
        </w:rPr>
        <w:t>c</w:t>
      </w:r>
      <w:r w:rsidRPr="009339F4">
        <w:rPr>
          <w:rFonts w:ascii="Arial" w:hAnsi="Arial" w:cs="Arial"/>
        </w:rPr>
        <w:t xml:space="preserve">ivil) contempla l’execució </w:t>
      </w:r>
      <w:r w:rsidR="00981C5A" w:rsidRPr="009339F4">
        <w:rPr>
          <w:rFonts w:ascii="Arial" w:hAnsi="Arial" w:cs="Arial"/>
        </w:rPr>
        <w:t xml:space="preserve">de diferents unitats d’obra </w:t>
      </w:r>
      <w:r w:rsidRPr="009339F4">
        <w:rPr>
          <w:rFonts w:ascii="Arial" w:hAnsi="Arial" w:cs="Arial"/>
        </w:rPr>
        <w:t>de les obres que porta a terme el Consorci d’Aigües de Tarragona</w:t>
      </w:r>
      <w:r w:rsidR="00981C5A" w:rsidRPr="009339F4">
        <w:rPr>
          <w:rFonts w:ascii="Arial" w:hAnsi="Arial" w:cs="Arial"/>
        </w:rPr>
        <w:t xml:space="preserve"> (CAT)</w:t>
      </w:r>
      <w:r w:rsidRPr="009339F4">
        <w:rPr>
          <w:rFonts w:ascii="Arial" w:hAnsi="Arial" w:cs="Arial"/>
        </w:rPr>
        <w:t xml:space="preserve"> i com a tal, té per objecte regular l’execució de les obres civils compreses al present </w:t>
      </w:r>
      <w:r w:rsidR="00D672F0" w:rsidRPr="009339F4">
        <w:rPr>
          <w:rFonts w:ascii="Arial" w:hAnsi="Arial" w:cs="Arial"/>
        </w:rPr>
        <w:t>p</w:t>
      </w:r>
      <w:r w:rsidRPr="009339F4">
        <w:rPr>
          <w:rFonts w:ascii="Arial" w:hAnsi="Arial" w:cs="Arial"/>
        </w:rPr>
        <w:t>rojecte</w:t>
      </w:r>
      <w:r w:rsidR="00D672F0" w:rsidRPr="009339F4">
        <w:rPr>
          <w:rFonts w:ascii="Arial" w:hAnsi="Arial" w:cs="Arial"/>
        </w:rPr>
        <w:t>.</w:t>
      </w:r>
    </w:p>
    <w:p w14:paraId="4767B406"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A més d’aquest Plec, seran d’aplicació el </w:t>
      </w:r>
      <w:r w:rsidR="00CF3225" w:rsidRPr="009339F4">
        <w:rPr>
          <w:rFonts w:ascii="Arial" w:hAnsi="Arial" w:cs="Arial"/>
        </w:rPr>
        <w:t>Plec General de Prescripcions Tècniques de Canonades</w:t>
      </w:r>
      <w:r w:rsidR="00AD11AC" w:rsidRPr="009339F4">
        <w:rPr>
          <w:rFonts w:ascii="Arial" w:hAnsi="Arial" w:cs="Arial"/>
        </w:rPr>
        <w:t xml:space="preserve"> (PGPT-Canonades)</w:t>
      </w:r>
      <w:r w:rsidR="00CF3225" w:rsidRPr="009339F4">
        <w:rPr>
          <w:rFonts w:ascii="Arial" w:hAnsi="Arial" w:cs="Arial"/>
        </w:rPr>
        <w:t>,</w:t>
      </w:r>
      <w:r w:rsidRPr="009339F4">
        <w:rPr>
          <w:rFonts w:ascii="Arial" w:hAnsi="Arial" w:cs="Arial"/>
        </w:rPr>
        <w:t xml:space="preserve"> el Plec de Prescripcions Tècniques Particulars d’Instal·lacions Electromecàniques</w:t>
      </w:r>
      <w:r w:rsidR="001D351E" w:rsidRPr="009339F4">
        <w:rPr>
          <w:rFonts w:ascii="Arial" w:hAnsi="Arial" w:cs="Arial"/>
        </w:rPr>
        <w:t xml:space="preserve"> (PPTP-IE)</w:t>
      </w:r>
      <w:r w:rsidRPr="009339F4">
        <w:rPr>
          <w:rFonts w:ascii="Arial" w:hAnsi="Arial" w:cs="Arial"/>
        </w:rPr>
        <w:t xml:space="preserve">, així com les disposicions que amb caràcter general i particular s’inclouen a l’article 1.5. d’aquest Plec. </w:t>
      </w:r>
    </w:p>
    <w:p w14:paraId="70722331" w14:textId="77777777" w:rsidR="004D586F" w:rsidRPr="009339F4" w:rsidRDefault="004D586F" w:rsidP="00EE2CF7">
      <w:pPr>
        <w:widowControl/>
        <w:jc w:val="both"/>
        <w:rPr>
          <w:rFonts w:ascii="Arial" w:hAnsi="Arial" w:cs="Arial"/>
        </w:rPr>
      </w:pPr>
    </w:p>
    <w:p w14:paraId="65BD06E9" w14:textId="77777777" w:rsidR="004D586F" w:rsidRPr="009339F4" w:rsidRDefault="004D586F" w:rsidP="00EE2CF7">
      <w:pPr>
        <w:widowControl/>
        <w:jc w:val="both"/>
        <w:rPr>
          <w:rFonts w:ascii="Arial" w:hAnsi="Arial" w:cs="Arial"/>
        </w:rPr>
      </w:pPr>
    </w:p>
    <w:p w14:paraId="1FBEF914"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20" w:name="_Toc114459080"/>
      <w:bookmarkStart w:id="21" w:name="_Toc128043776"/>
      <w:r w:rsidRPr="009339F4">
        <w:rPr>
          <w:rFonts w:ascii="Arial" w:hAnsi="Arial" w:cs="Arial"/>
          <w:b/>
          <w:u w:val="single"/>
        </w:rPr>
        <w:t>DEFINICIÓ DE LES OBRES</w:t>
      </w:r>
      <w:bookmarkEnd w:id="20"/>
      <w:bookmarkEnd w:id="21"/>
    </w:p>
    <w:p w14:paraId="7C664556" w14:textId="77777777" w:rsidR="004D586F" w:rsidRPr="009339F4" w:rsidRDefault="004D586F" w:rsidP="008C3981">
      <w:pPr>
        <w:keepNext/>
        <w:widowControl/>
        <w:numPr>
          <w:ilvl w:val="2"/>
          <w:numId w:val="13"/>
        </w:numPr>
        <w:spacing w:line="360" w:lineRule="auto"/>
        <w:jc w:val="both"/>
        <w:outlineLvl w:val="2"/>
        <w:rPr>
          <w:rFonts w:ascii="Arial" w:hAnsi="Arial" w:cs="Arial"/>
          <w:b/>
          <w:u w:val="single"/>
        </w:rPr>
      </w:pPr>
      <w:bookmarkStart w:id="22" w:name="_Toc98561757"/>
      <w:r w:rsidRPr="009339F4">
        <w:rPr>
          <w:rFonts w:ascii="Arial" w:hAnsi="Arial" w:cs="Arial"/>
          <w:b/>
          <w:u w:val="single"/>
        </w:rPr>
        <w:t xml:space="preserve">DOCUMENTS QUE DEFINEIXEN LES OBRES I ORDRE DE </w:t>
      </w:r>
      <w:bookmarkEnd w:id="22"/>
      <w:r w:rsidRPr="009339F4">
        <w:rPr>
          <w:rFonts w:ascii="Arial" w:hAnsi="Arial" w:cs="Arial"/>
          <w:b/>
          <w:u w:val="single"/>
        </w:rPr>
        <w:t>PRELACIÓ</w:t>
      </w:r>
    </w:p>
    <w:p w14:paraId="7A7EE29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obres queden definides pels documents contractuals del Plec de Prescripcions Tècniques Particulars d’Obra Civil, Plec </w:t>
      </w:r>
      <w:r w:rsidR="00CF3225" w:rsidRPr="009339F4">
        <w:rPr>
          <w:rFonts w:ascii="Arial" w:hAnsi="Arial" w:cs="Arial"/>
        </w:rPr>
        <w:t>General de</w:t>
      </w:r>
      <w:r w:rsidRPr="009339F4">
        <w:rPr>
          <w:rFonts w:ascii="Arial" w:hAnsi="Arial" w:cs="Arial"/>
        </w:rPr>
        <w:t xml:space="preserve"> Prescripcions Tècniques de Canonades, Quadre de Preus, Plànols i per la normativa inclosa a l’apartat 1.5. DISPOSICIONS D’APLICACIÓ.</w:t>
      </w:r>
    </w:p>
    <w:p w14:paraId="70C869F0" w14:textId="77777777" w:rsidR="004D586F" w:rsidRPr="009339F4" w:rsidRDefault="004D586F" w:rsidP="00EE2CF7">
      <w:pPr>
        <w:widowControl/>
        <w:ind w:left="794"/>
        <w:jc w:val="both"/>
        <w:rPr>
          <w:rFonts w:ascii="Arial" w:hAnsi="Arial" w:cs="Arial"/>
        </w:rPr>
      </w:pPr>
      <w:r w:rsidRPr="009339F4">
        <w:rPr>
          <w:rFonts w:ascii="Arial" w:hAnsi="Arial" w:cs="Arial"/>
        </w:rPr>
        <w:t>No és el propòsit, no obstant, dels plànols i plecs de prescripcions, definir tots i cadascun dels detalls o les particularitats constructives que pugui requerir l’execució de les obres, ni serà responsabilitat del CAT l’absència d’aquests detalls.</w:t>
      </w:r>
    </w:p>
    <w:p w14:paraId="53951259" w14:textId="77777777" w:rsidR="004D586F" w:rsidRPr="009339F4" w:rsidRDefault="004D586F" w:rsidP="00EE2CF7">
      <w:pPr>
        <w:widowControl/>
        <w:ind w:left="794"/>
        <w:jc w:val="both"/>
        <w:rPr>
          <w:rFonts w:ascii="Arial" w:hAnsi="Arial" w:cs="Arial"/>
        </w:rPr>
      </w:pPr>
    </w:p>
    <w:p w14:paraId="18EDCB68" w14:textId="77777777" w:rsidR="004D586F" w:rsidRPr="009339F4" w:rsidRDefault="004D586F" w:rsidP="00EE2CF7">
      <w:pPr>
        <w:keepNext/>
        <w:widowControl/>
        <w:spacing w:after="120"/>
        <w:ind w:left="794"/>
        <w:jc w:val="both"/>
        <w:rPr>
          <w:rFonts w:ascii="Arial" w:hAnsi="Arial" w:cs="Arial"/>
          <w:b/>
          <w:bCs/>
          <w:i/>
        </w:rPr>
      </w:pPr>
      <w:r w:rsidRPr="009339F4">
        <w:rPr>
          <w:rFonts w:ascii="Arial" w:hAnsi="Arial" w:cs="Arial"/>
          <w:b/>
          <w:bCs/>
          <w:i/>
        </w:rPr>
        <w:t>PLÀNOLS</w:t>
      </w:r>
    </w:p>
    <w:p w14:paraId="75A11DE9" w14:textId="516BEDDB" w:rsidR="004D586F" w:rsidRPr="009339F4" w:rsidRDefault="004D586F" w:rsidP="00EE2CF7">
      <w:pPr>
        <w:widowControl/>
        <w:ind w:left="794"/>
        <w:jc w:val="both"/>
        <w:rPr>
          <w:rFonts w:ascii="Arial" w:hAnsi="Arial" w:cs="Arial"/>
        </w:rPr>
      </w:pPr>
      <w:r w:rsidRPr="009339F4">
        <w:rPr>
          <w:rFonts w:ascii="Arial" w:hAnsi="Arial" w:cs="Arial"/>
        </w:rPr>
        <w:t xml:space="preserve">Les obres es realitzaran d’acord amb els plànols del projecte definitiu de construcció, i amb les instruccions i plànols addicionals d’execució que </w:t>
      </w:r>
      <w:r w:rsidR="002913FD" w:rsidRPr="009339F4">
        <w:rPr>
          <w:rFonts w:ascii="Arial" w:hAnsi="Arial" w:cs="Arial"/>
        </w:rPr>
        <w:t xml:space="preserve">lliuri </w:t>
      </w:r>
      <w:r w:rsidRPr="009339F4">
        <w:rPr>
          <w:rFonts w:ascii="Arial" w:hAnsi="Arial" w:cs="Arial"/>
        </w:rPr>
        <w:t xml:space="preserve">la </w:t>
      </w:r>
      <w:r w:rsidR="0099268E">
        <w:rPr>
          <w:rFonts w:ascii="Arial" w:hAnsi="Arial" w:cs="Arial"/>
        </w:rPr>
        <w:t>Direcció d’obra</w:t>
      </w:r>
      <w:r w:rsidRPr="009339F4">
        <w:rPr>
          <w:rFonts w:ascii="Arial" w:hAnsi="Arial" w:cs="Arial"/>
        </w:rPr>
        <w:t xml:space="preserve"> al Contractista.</w:t>
      </w:r>
    </w:p>
    <w:p w14:paraId="41055846" w14:textId="77777777" w:rsidR="004D586F" w:rsidRPr="009339F4" w:rsidRDefault="004D586F" w:rsidP="00EE2CF7">
      <w:pPr>
        <w:widowControl/>
        <w:ind w:left="794"/>
        <w:jc w:val="both"/>
        <w:rPr>
          <w:rFonts w:ascii="Arial" w:hAnsi="Arial" w:cs="Arial"/>
        </w:rPr>
      </w:pPr>
    </w:p>
    <w:p w14:paraId="05184D2D" w14:textId="77777777" w:rsidR="004D586F" w:rsidRPr="009339F4" w:rsidRDefault="004D586F" w:rsidP="00EE2CF7">
      <w:pPr>
        <w:keepNext/>
        <w:widowControl/>
        <w:spacing w:after="120"/>
        <w:ind w:left="794"/>
        <w:jc w:val="both"/>
        <w:rPr>
          <w:rFonts w:ascii="Arial" w:hAnsi="Arial" w:cs="Arial"/>
          <w:b/>
          <w:bCs/>
          <w:i/>
        </w:rPr>
      </w:pPr>
      <w:r w:rsidRPr="009339F4">
        <w:rPr>
          <w:rFonts w:ascii="Arial" w:hAnsi="Arial" w:cs="Arial"/>
          <w:b/>
          <w:bCs/>
          <w:i/>
        </w:rPr>
        <w:t>INTERPRETACIÓ DE PLÀNOLS</w:t>
      </w:r>
    </w:p>
    <w:p w14:paraId="10555F5D" w14:textId="0ED43E37" w:rsidR="004D586F" w:rsidRPr="009339F4" w:rsidRDefault="004D586F" w:rsidP="00EE2CF7">
      <w:pPr>
        <w:widowControl/>
        <w:ind w:left="794"/>
        <w:jc w:val="both"/>
        <w:rPr>
          <w:rFonts w:ascii="Arial" w:hAnsi="Arial" w:cs="Arial"/>
        </w:rPr>
      </w:pPr>
      <w:r w:rsidRPr="009339F4">
        <w:rPr>
          <w:rFonts w:ascii="Arial" w:hAnsi="Arial" w:cs="Arial"/>
        </w:rPr>
        <w:t>Qualsevol dubte en la interpretació dels plànols haurà de ser comunicada a</w:t>
      </w:r>
      <w:r w:rsidR="002105D3">
        <w:rPr>
          <w:rFonts w:ascii="Arial" w:hAnsi="Arial" w:cs="Arial"/>
        </w:rPr>
        <w:t xml:space="preserve"> la Direcció d’obra</w:t>
      </w:r>
      <w:r w:rsidRPr="009339F4">
        <w:rPr>
          <w:rFonts w:ascii="Arial" w:hAnsi="Arial" w:cs="Arial"/>
        </w:rPr>
        <w:t xml:space="preserve">, qui, abans de quinze (15) dies, donarà les explicacions necessàries per tal d’aclarir els detalls que no estiguin perfectament definits als plànols. </w:t>
      </w:r>
    </w:p>
    <w:p w14:paraId="3638261D" w14:textId="77777777" w:rsidR="004D586F" w:rsidRPr="009339F4" w:rsidRDefault="004D586F" w:rsidP="00EE2CF7">
      <w:pPr>
        <w:widowControl/>
        <w:ind w:left="794"/>
        <w:jc w:val="both"/>
        <w:rPr>
          <w:rFonts w:ascii="Arial" w:hAnsi="Arial" w:cs="Arial"/>
        </w:rPr>
      </w:pPr>
    </w:p>
    <w:p w14:paraId="231AEA46" w14:textId="77777777" w:rsidR="004D586F" w:rsidRPr="009339F4" w:rsidRDefault="004D586F" w:rsidP="00EE2CF7">
      <w:pPr>
        <w:keepNext/>
        <w:widowControl/>
        <w:spacing w:after="120"/>
        <w:ind w:left="794"/>
        <w:jc w:val="both"/>
        <w:rPr>
          <w:rFonts w:ascii="Arial" w:hAnsi="Arial" w:cs="Arial"/>
          <w:b/>
          <w:bCs/>
          <w:i/>
        </w:rPr>
      </w:pPr>
      <w:r w:rsidRPr="009339F4">
        <w:rPr>
          <w:rFonts w:ascii="Arial" w:hAnsi="Arial" w:cs="Arial"/>
          <w:b/>
          <w:bCs/>
          <w:i/>
        </w:rPr>
        <w:t>CONFRONTACIÓ DE PLÀNOLS I MESURES</w:t>
      </w:r>
    </w:p>
    <w:p w14:paraId="5A9A3AB2" w14:textId="6E350FDA"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Contractista haurà de confrontar, immediatament després de rebre’ls, tots els plànols que li hagin estat facilitats i haurà d’informar </w:t>
      </w:r>
      <w:r w:rsidR="002F7919" w:rsidRPr="009339F4">
        <w:rPr>
          <w:rFonts w:ascii="Arial" w:hAnsi="Arial" w:cs="Arial"/>
        </w:rPr>
        <w:t>tot seguit a</w:t>
      </w:r>
      <w:r w:rsidR="00C543D6">
        <w:rPr>
          <w:rFonts w:ascii="Arial" w:hAnsi="Arial" w:cs="Arial"/>
        </w:rPr>
        <w:t xml:space="preserve"> la Direcció d’obra</w:t>
      </w:r>
      <w:r w:rsidR="00C543D6" w:rsidRPr="009339F4">
        <w:rPr>
          <w:rFonts w:ascii="Arial" w:hAnsi="Arial" w:cs="Arial"/>
        </w:rPr>
        <w:t xml:space="preserve"> </w:t>
      </w:r>
      <w:r w:rsidR="00981C5A" w:rsidRPr="009339F4">
        <w:rPr>
          <w:rFonts w:ascii="Arial" w:hAnsi="Arial" w:cs="Arial"/>
        </w:rPr>
        <w:t>sobre qualsevol contradicció.</w:t>
      </w:r>
    </w:p>
    <w:p w14:paraId="69CAB280"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El Contractista haurà de confrontar els plànols i comprovar les cotes abans d’aparellar l’obra i serà responsable de qualsevol error que s’hauria pogut evitar en el cas d’haver-ho fet.  </w:t>
      </w:r>
    </w:p>
    <w:p w14:paraId="202ED1A9" w14:textId="77777777" w:rsidR="004D586F" w:rsidRPr="009339F4" w:rsidRDefault="004D586F" w:rsidP="00EE2CF7">
      <w:pPr>
        <w:widowControl/>
        <w:ind w:left="794"/>
        <w:jc w:val="both"/>
        <w:rPr>
          <w:rFonts w:ascii="Arial" w:hAnsi="Arial" w:cs="Arial"/>
        </w:rPr>
      </w:pPr>
    </w:p>
    <w:p w14:paraId="3F2E0F38" w14:textId="77777777" w:rsidR="004D586F" w:rsidRPr="009339F4" w:rsidRDefault="004D586F" w:rsidP="00EE2CF7">
      <w:pPr>
        <w:keepNext/>
        <w:widowControl/>
        <w:spacing w:after="120"/>
        <w:ind w:left="794"/>
        <w:jc w:val="both"/>
        <w:rPr>
          <w:rFonts w:ascii="Arial" w:hAnsi="Arial" w:cs="Arial"/>
          <w:b/>
          <w:bCs/>
          <w:i/>
        </w:rPr>
      </w:pPr>
      <w:r w:rsidRPr="009339F4">
        <w:rPr>
          <w:rFonts w:ascii="Arial" w:hAnsi="Arial" w:cs="Arial"/>
          <w:b/>
          <w:bCs/>
          <w:i/>
        </w:rPr>
        <w:t>CONTRAINDICACIONS, OMISSIONS O ERRORS A LA DOCUMENTACIÓ</w:t>
      </w:r>
    </w:p>
    <w:p w14:paraId="650AB47A" w14:textId="574D4692" w:rsidR="004D586F" w:rsidRPr="009339F4" w:rsidRDefault="004D586F" w:rsidP="00EE2CF7">
      <w:pPr>
        <w:widowControl/>
        <w:spacing w:after="120"/>
        <w:ind w:left="794"/>
        <w:jc w:val="both"/>
        <w:rPr>
          <w:rFonts w:ascii="Arial" w:hAnsi="Arial" w:cs="Arial"/>
        </w:rPr>
      </w:pPr>
      <w:r w:rsidRPr="009339F4">
        <w:rPr>
          <w:rFonts w:ascii="Arial" w:hAnsi="Arial" w:cs="Arial"/>
        </w:rPr>
        <w:t>En cas de contradicció o error a la documentació, prevaldrà sempre el document de major ordre jeràrquic, segons l’ordenació de major a menor següent: Plec</w:t>
      </w:r>
      <w:r w:rsidR="00370C35" w:rsidRPr="009339F4">
        <w:rPr>
          <w:rFonts w:ascii="Arial" w:hAnsi="Arial" w:cs="Arial"/>
        </w:rPr>
        <w:t>s</w:t>
      </w:r>
      <w:r w:rsidR="00546483" w:rsidRPr="009339F4">
        <w:rPr>
          <w:rFonts w:ascii="Arial" w:hAnsi="Arial" w:cs="Arial"/>
        </w:rPr>
        <w:t xml:space="preserve"> de Prescripcions</w:t>
      </w:r>
      <w:r w:rsidRPr="009339F4">
        <w:rPr>
          <w:rFonts w:ascii="Arial" w:hAnsi="Arial" w:cs="Arial"/>
        </w:rPr>
        <w:t>, Quadre de Preus, Plànols i Pressupostos. Allò esmentat al Plec de Prescripcions Tècniques Particulars i omès als plànols, o viceversa,</w:t>
      </w:r>
      <w:r w:rsidR="00C543D6">
        <w:rPr>
          <w:rFonts w:ascii="Arial" w:hAnsi="Arial" w:cs="Arial"/>
        </w:rPr>
        <w:t xml:space="preserve"> s’</w:t>
      </w:r>
      <w:r w:rsidRPr="009339F4">
        <w:rPr>
          <w:rFonts w:ascii="Arial" w:hAnsi="Arial" w:cs="Arial"/>
        </w:rPr>
        <w:t>haurà d</w:t>
      </w:r>
      <w:r w:rsidR="00C543D6">
        <w:rPr>
          <w:rFonts w:ascii="Arial" w:hAnsi="Arial" w:cs="Arial"/>
        </w:rPr>
        <w:t>’</w:t>
      </w:r>
      <w:r w:rsidRPr="009339F4">
        <w:rPr>
          <w:rFonts w:ascii="Arial" w:hAnsi="Arial" w:cs="Arial"/>
        </w:rPr>
        <w:t>executa</w:t>
      </w:r>
      <w:r w:rsidR="00C543D6">
        <w:rPr>
          <w:rFonts w:ascii="Arial" w:hAnsi="Arial" w:cs="Arial"/>
        </w:rPr>
        <w:t>r</w:t>
      </w:r>
      <w:r w:rsidRPr="009339F4">
        <w:rPr>
          <w:rFonts w:ascii="Arial" w:hAnsi="Arial" w:cs="Arial"/>
        </w:rPr>
        <w:t xml:space="preserve"> com si fos exposat en ambdós documents; sempre que, a judici de</w:t>
      </w:r>
      <w:r w:rsidR="00C543D6">
        <w:rPr>
          <w:rFonts w:ascii="Arial" w:hAnsi="Arial" w:cs="Arial"/>
        </w:rPr>
        <w:t xml:space="preserve"> </w:t>
      </w:r>
      <w:r w:rsidRPr="009339F4">
        <w:rPr>
          <w:rFonts w:ascii="Arial" w:hAnsi="Arial" w:cs="Arial"/>
        </w:rPr>
        <w:t>l</w:t>
      </w:r>
      <w:r w:rsidR="00C543D6">
        <w:rPr>
          <w:rFonts w:ascii="Arial" w:hAnsi="Arial" w:cs="Arial"/>
        </w:rPr>
        <w:t>a Direcció d’obra</w:t>
      </w:r>
      <w:r w:rsidRPr="009339F4">
        <w:rPr>
          <w:rFonts w:ascii="Arial" w:hAnsi="Arial" w:cs="Arial"/>
        </w:rPr>
        <w:t>, resti prou definida la unitat d’obra corresponent, i aquesta tingui preu al Contracte.</w:t>
      </w:r>
    </w:p>
    <w:p w14:paraId="66BAA40E" w14:textId="750BC122" w:rsidR="004D586F" w:rsidRPr="009339F4" w:rsidRDefault="004D586F" w:rsidP="00EE2CF7">
      <w:pPr>
        <w:widowControl/>
        <w:ind w:left="794"/>
        <w:jc w:val="both"/>
        <w:rPr>
          <w:rFonts w:ascii="Arial" w:hAnsi="Arial" w:cs="Arial"/>
        </w:rPr>
      </w:pPr>
      <w:r w:rsidRPr="009339F4">
        <w:rPr>
          <w:rFonts w:ascii="Arial" w:hAnsi="Arial" w:cs="Arial"/>
        </w:rPr>
        <w:t>En tot cas, les contradiccions, omissions o errors que siguin percebuts en aquests documents pe</w:t>
      </w:r>
      <w:r w:rsidR="00C543D6">
        <w:rPr>
          <w:rFonts w:ascii="Arial" w:hAnsi="Arial" w:cs="Arial"/>
        </w:rPr>
        <w:t xml:space="preserve">r </w:t>
      </w:r>
      <w:r w:rsidRPr="009339F4">
        <w:rPr>
          <w:rFonts w:ascii="Arial" w:hAnsi="Arial" w:cs="Arial"/>
        </w:rPr>
        <w:t>l</w:t>
      </w:r>
      <w:r w:rsidR="00C543D6">
        <w:rPr>
          <w:rFonts w:ascii="Arial" w:hAnsi="Arial" w:cs="Arial"/>
        </w:rPr>
        <w:t>a Direcció d’obra</w:t>
      </w:r>
      <w:r w:rsidRPr="009339F4">
        <w:rPr>
          <w:rFonts w:ascii="Arial" w:hAnsi="Arial" w:cs="Arial"/>
        </w:rPr>
        <w:t xml:space="preserve">, o pel Contractista, </w:t>
      </w:r>
      <w:r w:rsidR="00C543D6">
        <w:rPr>
          <w:rFonts w:ascii="Arial" w:hAnsi="Arial" w:cs="Arial"/>
        </w:rPr>
        <w:t>s’</w:t>
      </w:r>
      <w:r w:rsidRPr="009339F4">
        <w:rPr>
          <w:rFonts w:ascii="Arial" w:hAnsi="Arial" w:cs="Arial"/>
        </w:rPr>
        <w:t xml:space="preserve">hauran de reflectir perceptivament a l’Acta de Comprovació del Replantejament </w:t>
      </w:r>
      <w:r w:rsidR="00C543D6">
        <w:rPr>
          <w:rFonts w:ascii="Arial" w:hAnsi="Arial" w:cs="Arial"/>
        </w:rPr>
        <w:t>p</w:t>
      </w:r>
      <w:r w:rsidRPr="009339F4">
        <w:rPr>
          <w:rFonts w:ascii="Arial" w:hAnsi="Arial" w:cs="Arial"/>
        </w:rPr>
        <w:t xml:space="preserve">revi. </w:t>
      </w:r>
    </w:p>
    <w:p w14:paraId="213490F8" w14:textId="77777777" w:rsidR="004D586F" w:rsidRPr="009339F4" w:rsidRDefault="004D586F" w:rsidP="00EE2CF7">
      <w:pPr>
        <w:widowControl/>
        <w:ind w:left="794"/>
        <w:jc w:val="both"/>
        <w:rPr>
          <w:rFonts w:ascii="Arial" w:hAnsi="Arial" w:cs="Arial"/>
        </w:rPr>
      </w:pPr>
    </w:p>
    <w:p w14:paraId="78AA3270" w14:textId="77777777" w:rsidR="004D586F" w:rsidRPr="009339F4" w:rsidRDefault="004D586F" w:rsidP="00EE2CF7">
      <w:pPr>
        <w:keepNext/>
        <w:widowControl/>
        <w:spacing w:after="120"/>
        <w:ind w:left="794"/>
        <w:jc w:val="both"/>
        <w:rPr>
          <w:rFonts w:ascii="Arial" w:hAnsi="Arial" w:cs="Arial"/>
          <w:b/>
          <w:bCs/>
          <w:i/>
        </w:rPr>
      </w:pPr>
      <w:r w:rsidRPr="009339F4">
        <w:rPr>
          <w:rFonts w:ascii="Arial" w:hAnsi="Arial" w:cs="Arial"/>
          <w:b/>
          <w:bCs/>
          <w:i/>
        </w:rPr>
        <w:t>PLÀNOLS COMPLEMENTARIS DE DETALL</w:t>
      </w:r>
    </w:p>
    <w:p w14:paraId="345DE34E"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Serà responsabilitat del Contractista l’elaboració de tants plànols complementaris de detall com calgui per a la correcta realització de les obres. </w:t>
      </w:r>
    </w:p>
    <w:p w14:paraId="10E6017A" w14:textId="77777777" w:rsidR="004D586F" w:rsidRPr="009339F4" w:rsidRDefault="004D586F" w:rsidP="00EE2CF7">
      <w:pPr>
        <w:widowControl/>
        <w:ind w:left="794"/>
        <w:jc w:val="both"/>
        <w:rPr>
          <w:rFonts w:ascii="Arial" w:hAnsi="Arial" w:cs="Arial"/>
        </w:rPr>
      </w:pPr>
    </w:p>
    <w:p w14:paraId="62D36C80" w14:textId="2D899942" w:rsidR="004D586F" w:rsidRPr="009339F4" w:rsidRDefault="004D586F" w:rsidP="00EE2CF7">
      <w:pPr>
        <w:keepNext/>
        <w:widowControl/>
        <w:spacing w:after="120"/>
        <w:ind w:left="794"/>
        <w:jc w:val="both"/>
        <w:rPr>
          <w:rFonts w:ascii="Arial" w:hAnsi="Arial" w:cs="Arial"/>
          <w:b/>
          <w:bCs/>
          <w:i/>
        </w:rPr>
      </w:pPr>
      <w:r w:rsidRPr="009339F4">
        <w:rPr>
          <w:rFonts w:ascii="Arial" w:hAnsi="Arial" w:cs="Arial"/>
          <w:b/>
          <w:bCs/>
          <w:i/>
        </w:rPr>
        <w:t>ARXIU ACTUALITZAT DE DOCUMENTS QUE DEFINEIXEN LES OBRES. PLÀNOLS D’OBRA REALITZADA (“As</w:t>
      </w:r>
      <w:r w:rsidR="00621D90">
        <w:rPr>
          <w:rFonts w:ascii="Arial" w:hAnsi="Arial" w:cs="Arial"/>
          <w:b/>
          <w:bCs/>
          <w:i/>
        </w:rPr>
        <w:t>-b</w:t>
      </w:r>
      <w:r w:rsidRPr="009339F4">
        <w:rPr>
          <w:rFonts w:ascii="Arial" w:hAnsi="Arial" w:cs="Arial"/>
          <w:b/>
          <w:bCs/>
          <w:i/>
        </w:rPr>
        <w:t>uilt”)</w:t>
      </w:r>
    </w:p>
    <w:p w14:paraId="63F659C4" w14:textId="24D6F636" w:rsidR="004D586F" w:rsidRPr="009339F4" w:rsidRDefault="004D586F" w:rsidP="00EE2CF7">
      <w:pPr>
        <w:widowControl/>
        <w:spacing w:after="120"/>
        <w:ind w:left="794"/>
        <w:jc w:val="both"/>
        <w:rPr>
          <w:rFonts w:ascii="Arial" w:hAnsi="Arial" w:cs="Arial"/>
        </w:rPr>
      </w:pPr>
      <w:r w:rsidRPr="009339F4">
        <w:rPr>
          <w:rFonts w:ascii="Arial" w:hAnsi="Arial" w:cs="Arial"/>
        </w:rPr>
        <w:t>El Contractista disposarà a l’obra d’una còpia completa dels Plecs de Prescripcions, un joc complet dels plànols del Projecte, així com còpies de tots els plànols complementaris desenvolupats pel Contractista o dels revisats subministrats per la Direcció d</w:t>
      </w:r>
      <w:r w:rsidR="008E36E8">
        <w:rPr>
          <w:rFonts w:ascii="Arial" w:hAnsi="Arial" w:cs="Arial"/>
        </w:rPr>
        <w:t>e l’o</w:t>
      </w:r>
      <w:r w:rsidRPr="009339F4">
        <w:rPr>
          <w:rFonts w:ascii="Arial" w:hAnsi="Arial" w:cs="Arial"/>
        </w:rPr>
        <w:t xml:space="preserve">bra, junt amb les instruccions i especificacions complementàries que poguessin acompanyar-los. </w:t>
      </w:r>
    </w:p>
    <w:p w14:paraId="7CDEAA49" w14:textId="6454DDD6" w:rsidR="004D586F" w:rsidRPr="009339F4" w:rsidRDefault="004D586F" w:rsidP="00EE2CF7">
      <w:pPr>
        <w:widowControl/>
        <w:ind w:left="794"/>
        <w:jc w:val="both"/>
        <w:rPr>
          <w:rFonts w:ascii="Arial" w:hAnsi="Arial" w:cs="Arial"/>
        </w:rPr>
      </w:pPr>
      <w:r w:rsidRPr="009339F4">
        <w:rPr>
          <w:rFonts w:ascii="Arial" w:hAnsi="Arial" w:cs="Arial"/>
        </w:rPr>
        <w:t>Una cop acabades les obres i com a resultat d’aquest arxiu actualitzat, el Contractista està obligat a presentar una col·lecció dels plànols “</w:t>
      </w:r>
      <w:r w:rsidRPr="004B1435">
        <w:rPr>
          <w:rFonts w:ascii="Arial" w:hAnsi="Arial" w:cs="Arial"/>
          <w:i/>
          <w:iCs/>
        </w:rPr>
        <w:t>As</w:t>
      </w:r>
      <w:r w:rsidR="004B1435" w:rsidRPr="004B1435">
        <w:rPr>
          <w:rFonts w:ascii="Arial" w:hAnsi="Arial" w:cs="Arial"/>
          <w:i/>
          <w:iCs/>
        </w:rPr>
        <w:t>-b</w:t>
      </w:r>
      <w:r w:rsidRPr="004B1435">
        <w:rPr>
          <w:rFonts w:ascii="Arial" w:hAnsi="Arial" w:cs="Arial"/>
          <w:i/>
          <w:iCs/>
        </w:rPr>
        <w:t>uilt</w:t>
      </w:r>
      <w:r w:rsidRPr="009339F4">
        <w:rPr>
          <w:rFonts w:ascii="Arial" w:hAnsi="Arial" w:cs="Arial"/>
        </w:rPr>
        <w:t xml:space="preserve">” o plànols d’obra realment executada, essent del seu compte les despeses ocasionades per aquest motiu.  </w:t>
      </w:r>
    </w:p>
    <w:p w14:paraId="0537BCEA" w14:textId="77777777" w:rsidR="004D586F" w:rsidRPr="009339F4" w:rsidRDefault="004D586F" w:rsidP="00EE2CF7">
      <w:pPr>
        <w:widowControl/>
        <w:jc w:val="both"/>
        <w:rPr>
          <w:rFonts w:ascii="Arial" w:hAnsi="Arial" w:cs="Arial"/>
        </w:rPr>
      </w:pPr>
    </w:p>
    <w:p w14:paraId="4657235E" w14:textId="77777777" w:rsidR="004D586F" w:rsidRPr="009339F4" w:rsidRDefault="004D586F" w:rsidP="008C3981">
      <w:pPr>
        <w:keepNext/>
        <w:widowControl/>
        <w:numPr>
          <w:ilvl w:val="2"/>
          <w:numId w:val="13"/>
        </w:numPr>
        <w:spacing w:line="360" w:lineRule="auto"/>
        <w:jc w:val="both"/>
        <w:outlineLvl w:val="2"/>
        <w:rPr>
          <w:rFonts w:ascii="Arial" w:hAnsi="Arial" w:cs="Arial"/>
          <w:b/>
          <w:u w:val="single"/>
        </w:rPr>
      </w:pPr>
      <w:bookmarkStart w:id="23" w:name="_Toc98561758"/>
      <w:r w:rsidRPr="009339F4">
        <w:rPr>
          <w:rFonts w:ascii="Arial" w:hAnsi="Arial" w:cs="Arial"/>
          <w:b/>
          <w:u w:val="single"/>
        </w:rPr>
        <w:t xml:space="preserve">INSTAL·LACIONS AUXILIARS I </w:t>
      </w:r>
      <w:bookmarkEnd w:id="23"/>
      <w:r w:rsidRPr="009339F4">
        <w:rPr>
          <w:rFonts w:ascii="Arial" w:hAnsi="Arial" w:cs="Arial"/>
          <w:b/>
          <w:u w:val="single"/>
        </w:rPr>
        <w:t>PROVISIONALS</w:t>
      </w:r>
    </w:p>
    <w:p w14:paraId="17F4962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Contractista resta obligat a construir pel seu compte, conservar i retirar a la fi de les obres, totes les edificacions auxiliars per a oficines, emmagatzematge, </w:t>
      </w:r>
      <w:r w:rsidR="002913FD" w:rsidRPr="009339F4">
        <w:rPr>
          <w:rFonts w:ascii="Arial" w:hAnsi="Arial" w:cs="Arial"/>
        </w:rPr>
        <w:t>coberts</w:t>
      </w:r>
      <w:r w:rsidRPr="009339F4">
        <w:rPr>
          <w:rFonts w:ascii="Arial" w:hAnsi="Arial" w:cs="Arial"/>
        </w:rPr>
        <w:t>, camins de servei, etc., que no quedin incorporats a l’explotació i altres instal·lacions auxiliars i provisionals.</w:t>
      </w:r>
    </w:p>
    <w:p w14:paraId="1D3046AF"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Així mateix, el Contractista haurà de construir les oficines provisionals d’obra necessàries per a </w:t>
      </w:r>
      <w:r w:rsidR="002F7919" w:rsidRPr="009339F4">
        <w:rPr>
          <w:rFonts w:ascii="Arial" w:hAnsi="Arial" w:cs="Arial"/>
        </w:rPr>
        <w:t>a</w:t>
      </w:r>
      <w:r w:rsidRPr="009339F4">
        <w:rPr>
          <w:rFonts w:ascii="Arial" w:hAnsi="Arial" w:cs="Arial"/>
        </w:rPr>
        <w:t>dministració, a part de les que ell mateix necessiti, abans de qualsevol altra construcció a la zona de les obres, sense que en cap cas la superfície per aquest concepte amb destinació a</w:t>
      </w:r>
      <w:r w:rsidR="002F7919" w:rsidRPr="009339F4">
        <w:rPr>
          <w:rFonts w:ascii="Arial" w:hAnsi="Arial" w:cs="Arial"/>
        </w:rPr>
        <w:t xml:space="preserve"> a</w:t>
      </w:r>
      <w:r w:rsidRPr="009339F4">
        <w:rPr>
          <w:rFonts w:ascii="Arial" w:hAnsi="Arial" w:cs="Arial"/>
        </w:rPr>
        <w:t xml:space="preserve">dministració excedeixi dels </w:t>
      </w:r>
      <w:smartTag w:uri="urn:schemas-microsoft-com:office:smarttags" w:element="metricconverter">
        <w:smartTagPr>
          <w:attr w:name="ProductID" w:val="30 mﾲ"/>
        </w:smartTagPr>
        <w:r w:rsidRPr="009339F4">
          <w:rPr>
            <w:rFonts w:ascii="Arial" w:hAnsi="Arial" w:cs="Arial"/>
          </w:rPr>
          <w:t>30 m</w:t>
        </w:r>
        <w:r w:rsidR="002F7919" w:rsidRPr="009339F4">
          <w:rPr>
            <w:rFonts w:ascii="Arial" w:hAnsi="Arial" w:cs="Arial"/>
          </w:rPr>
          <w:t>²</w:t>
        </w:r>
      </w:smartTag>
      <w:r w:rsidRPr="009339F4">
        <w:rPr>
          <w:rFonts w:ascii="Arial" w:hAnsi="Arial" w:cs="Arial"/>
        </w:rPr>
        <w:t>.</w:t>
      </w:r>
    </w:p>
    <w:p w14:paraId="6014611E" w14:textId="77777777" w:rsidR="004D586F" w:rsidRPr="009339F4" w:rsidRDefault="004D586F" w:rsidP="00EE2CF7">
      <w:pPr>
        <w:widowControl/>
        <w:jc w:val="both"/>
        <w:rPr>
          <w:rFonts w:ascii="Arial" w:hAnsi="Arial" w:cs="Arial"/>
        </w:rPr>
      </w:pPr>
    </w:p>
    <w:p w14:paraId="08DEA8EC" w14:textId="77777777" w:rsidR="004D586F" w:rsidRPr="009339F4" w:rsidRDefault="004D586F" w:rsidP="00EE2CF7">
      <w:pPr>
        <w:widowControl/>
        <w:jc w:val="both"/>
        <w:rPr>
          <w:rFonts w:ascii="Arial" w:hAnsi="Arial" w:cs="Arial"/>
        </w:rPr>
      </w:pPr>
    </w:p>
    <w:p w14:paraId="61032439" w14:textId="77777777" w:rsidR="004D586F" w:rsidRPr="00003485" w:rsidRDefault="004D586F" w:rsidP="00EE2CF7">
      <w:pPr>
        <w:keepNext/>
        <w:widowControl/>
        <w:numPr>
          <w:ilvl w:val="1"/>
          <w:numId w:val="13"/>
        </w:numPr>
        <w:spacing w:line="480" w:lineRule="auto"/>
        <w:jc w:val="both"/>
        <w:outlineLvl w:val="1"/>
        <w:rPr>
          <w:rFonts w:ascii="Arial" w:hAnsi="Arial" w:cs="Arial"/>
          <w:b/>
          <w:highlight w:val="yellow"/>
          <w:u w:val="single"/>
        </w:rPr>
      </w:pPr>
      <w:bookmarkStart w:id="24" w:name="_Toc114459081"/>
      <w:bookmarkStart w:id="25" w:name="_Toc128043777"/>
      <w:r w:rsidRPr="00003485">
        <w:rPr>
          <w:rFonts w:ascii="Arial" w:hAnsi="Arial" w:cs="Arial"/>
          <w:b/>
          <w:highlight w:val="yellow"/>
          <w:u w:val="single"/>
        </w:rPr>
        <w:t>DESCRIPCIÓ GENERAL DE LES OBRES</w:t>
      </w:r>
      <w:bookmarkEnd w:id="24"/>
      <w:bookmarkEnd w:id="25"/>
    </w:p>
    <w:p w14:paraId="50918B47" w14:textId="14BE9B1D" w:rsidR="004D586F" w:rsidRPr="00003485" w:rsidRDefault="004D586F" w:rsidP="002C3A50">
      <w:pPr>
        <w:widowControl/>
        <w:ind w:left="567"/>
        <w:jc w:val="both"/>
        <w:rPr>
          <w:rFonts w:ascii="Arial" w:hAnsi="Arial" w:cs="Arial"/>
        </w:rPr>
      </w:pPr>
      <w:r w:rsidRPr="00003485">
        <w:rPr>
          <w:rFonts w:ascii="Arial" w:hAnsi="Arial" w:cs="Arial"/>
        </w:rPr>
        <w:t xml:space="preserve">L’objecte del present projecte és la definició completa de les obres i instal·lacions corresponents al </w:t>
      </w:r>
      <w:r w:rsidRPr="00003485">
        <w:rPr>
          <w:rFonts w:ascii="Arial" w:hAnsi="Arial" w:cs="Arial"/>
          <w:b/>
        </w:rPr>
        <w:t>“</w:t>
      </w:r>
      <w:r w:rsidR="002C3A50" w:rsidRPr="002C3A50">
        <w:rPr>
          <w:rFonts w:ascii="Arial" w:hAnsi="Arial" w:cs="Arial"/>
          <w:b/>
        </w:rPr>
        <w:t xml:space="preserve">Projecte de </w:t>
      </w:r>
      <w:r w:rsidR="00D06124">
        <w:rPr>
          <w:rFonts w:ascii="Arial" w:hAnsi="Arial" w:cs="Arial"/>
          <w:b/>
        </w:rPr>
        <w:t>__________________</w:t>
      </w:r>
      <w:r w:rsidR="002F7919" w:rsidRPr="00003485">
        <w:rPr>
          <w:rFonts w:ascii="Arial" w:hAnsi="Arial" w:cs="Arial"/>
          <w:b/>
        </w:rPr>
        <w:t>”</w:t>
      </w:r>
      <w:r w:rsidRPr="00003485">
        <w:rPr>
          <w:rFonts w:ascii="Arial" w:hAnsi="Arial" w:cs="Arial"/>
          <w:b/>
        </w:rPr>
        <w:t xml:space="preserve">, </w:t>
      </w:r>
      <w:r w:rsidR="002F7919" w:rsidRPr="00003485">
        <w:rPr>
          <w:rFonts w:ascii="Arial" w:hAnsi="Arial" w:cs="Arial"/>
        </w:rPr>
        <w:t xml:space="preserve">TM </w:t>
      </w:r>
      <w:r w:rsidR="00FB543A" w:rsidRPr="00003485">
        <w:rPr>
          <w:rFonts w:ascii="Arial" w:hAnsi="Arial" w:cs="Arial"/>
        </w:rPr>
        <w:t xml:space="preserve">de </w:t>
      </w:r>
      <w:r w:rsidR="00D06124">
        <w:rPr>
          <w:rFonts w:ascii="Arial" w:hAnsi="Arial" w:cs="Arial"/>
        </w:rPr>
        <w:t>______</w:t>
      </w:r>
      <w:r w:rsidR="00FB543A" w:rsidRPr="00003485">
        <w:rPr>
          <w:rFonts w:ascii="Arial" w:hAnsi="Arial" w:cs="Arial"/>
        </w:rPr>
        <w:t>.</w:t>
      </w:r>
    </w:p>
    <w:p w14:paraId="7A990432" w14:textId="77777777" w:rsidR="004D586F" w:rsidRPr="00003485" w:rsidRDefault="004D586F" w:rsidP="00EE2CF7">
      <w:pPr>
        <w:widowControl/>
        <w:ind w:left="567"/>
        <w:jc w:val="both"/>
        <w:rPr>
          <w:rFonts w:ascii="Arial" w:hAnsi="Arial" w:cs="Arial"/>
        </w:rPr>
      </w:pPr>
    </w:p>
    <w:p w14:paraId="5B42F776" w14:textId="77777777" w:rsidR="00F45C35" w:rsidRPr="00D26228" w:rsidRDefault="00F45C35" w:rsidP="00F45C35">
      <w:pPr>
        <w:widowControl/>
        <w:ind w:left="567"/>
        <w:jc w:val="both"/>
        <w:rPr>
          <w:rFonts w:ascii="Arial" w:hAnsi="Arial" w:cs="Arial"/>
          <w:bCs/>
          <w:color w:val="FF0000"/>
        </w:rPr>
      </w:pPr>
      <w:r w:rsidRPr="00D26228">
        <w:rPr>
          <w:rFonts w:ascii="Arial" w:hAnsi="Arial" w:cs="Arial"/>
          <w:bCs/>
          <w:color w:val="FF0000"/>
        </w:rPr>
        <w:t xml:space="preserve">L’obra que es projecta és un dipòsit de formigó armat, amb una capacitat de 750 m³, que servirà com dipòsit antiariet del sistema en la conducció del ramal Calafell-Cunit. Per tant, es tracta d’una obra hidràulica que contempla obra civil, instal·lacions, equips i la urbanització del recinte afectat per les obres. </w:t>
      </w:r>
    </w:p>
    <w:p w14:paraId="331C491A" w14:textId="77777777" w:rsidR="00F45C35" w:rsidRPr="00D26228" w:rsidRDefault="00F45C35" w:rsidP="00F45C35">
      <w:pPr>
        <w:widowControl/>
        <w:ind w:left="567"/>
        <w:jc w:val="both"/>
        <w:rPr>
          <w:rFonts w:ascii="Arial" w:hAnsi="Arial" w:cs="Arial"/>
          <w:bCs/>
          <w:color w:val="FF0000"/>
        </w:rPr>
      </w:pPr>
    </w:p>
    <w:p w14:paraId="5F2D3F1D" w14:textId="77777777" w:rsidR="00F45C35" w:rsidRPr="00D26228" w:rsidRDefault="00F45C35" w:rsidP="00F45C35">
      <w:pPr>
        <w:widowControl/>
        <w:ind w:left="567"/>
        <w:jc w:val="both"/>
        <w:rPr>
          <w:rFonts w:ascii="Arial" w:hAnsi="Arial" w:cs="Arial"/>
          <w:bCs/>
          <w:color w:val="FF0000"/>
        </w:rPr>
      </w:pPr>
      <w:r w:rsidRPr="00D26228">
        <w:rPr>
          <w:rFonts w:ascii="Arial" w:hAnsi="Arial" w:cs="Arial"/>
          <w:bCs/>
          <w:color w:val="FF0000"/>
        </w:rPr>
        <w:t xml:space="preserve">Les obres se situen dins el terme municipal de Calafell, concretament en un solar del carrer Mirador del Romaní la zona nomenada Turó de la Font de Calafell. És una parcel·la oberta amb matolls i arbres, sense cap edificació. </w:t>
      </w:r>
    </w:p>
    <w:p w14:paraId="65DB1F1D" w14:textId="77777777" w:rsidR="00F45C35" w:rsidRPr="00D26228" w:rsidRDefault="00F45C35" w:rsidP="00F45C35">
      <w:pPr>
        <w:widowControl/>
        <w:ind w:left="567"/>
        <w:jc w:val="both"/>
        <w:rPr>
          <w:rFonts w:ascii="Arial" w:hAnsi="Arial" w:cs="Arial"/>
          <w:bCs/>
          <w:color w:val="FF0000"/>
        </w:rPr>
      </w:pPr>
    </w:p>
    <w:p w14:paraId="224584BD" w14:textId="77777777" w:rsidR="00F45C35" w:rsidRPr="00D26228" w:rsidRDefault="00F45C35" w:rsidP="00F45C35">
      <w:pPr>
        <w:widowControl/>
        <w:ind w:left="567"/>
        <w:jc w:val="both"/>
        <w:rPr>
          <w:rFonts w:ascii="Arial" w:hAnsi="Arial" w:cs="Arial"/>
          <w:bCs/>
          <w:color w:val="FF0000"/>
        </w:rPr>
      </w:pPr>
      <w:r w:rsidRPr="00D26228">
        <w:rPr>
          <w:rFonts w:ascii="Arial" w:hAnsi="Arial" w:cs="Arial"/>
          <w:bCs/>
          <w:color w:val="FF0000"/>
        </w:rPr>
        <w:t>El dipòsit a construir té les següents característiques:</w:t>
      </w:r>
    </w:p>
    <w:p w14:paraId="6001FB09" w14:textId="77777777" w:rsidR="00F45C35" w:rsidRPr="00D26228" w:rsidRDefault="00F45C35" w:rsidP="00F45C35">
      <w:pPr>
        <w:widowControl/>
        <w:ind w:left="567"/>
        <w:jc w:val="both"/>
        <w:rPr>
          <w:rFonts w:ascii="Arial" w:hAnsi="Arial" w:cs="Arial"/>
          <w:bCs/>
          <w:color w:val="FF0000"/>
        </w:rPr>
      </w:pPr>
    </w:p>
    <w:p w14:paraId="470860D6"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 xml:space="preserve">Forma rectangular, amb costats exteriors de 19,5m x </w:t>
      </w:r>
      <w:smartTag w:uri="urn:schemas-microsoft-com:office:smarttags" w:element="metricconverter">
        <w:smartTagPr>
          <w:attr w:name="ProductID" w:val="10 metres"/>
        </w:smartTagPr>
        <w:r w:rsidRPr="00D26228">
          <w:rPr>
            <w:rFonts w:ascii="Arial" w:hAnsi="Arial" w:cs="Arial"/>
            <w:bCs/>
            <w:color w:val="FF0000"/>
          </w:rPr>
          <w:t>10 metres</w:t>
        </w:r>
      </w:smartTag>
      <w:r w:rsidRPr="00D26228">
        <w:rPr>
          <w:rFonts w:ascii="Arial" w:hAnsi="Arial" w:cs="Arial"/>
          <w:bCs/>
          <w:color w:val="FF0000"/>
        </w:rPr>
        <w:t>.</w:t>
      </w:r>
    </w:p>
    <w:p w14:paraId="2777C00B"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 xml:space="preserve">Fonaments: llosa de cimentació de formigó armat de </w:t>
      </w:r>
      <w:smartTag w:uri="urn:schemas-microsoft-com:office:smarttags" w:element="metricconverter">
        <w:smartTagPr>
          <w:attr w:name="ProductID" w:val="0,5 m"/>
        </w:smartTagPr>
        <w:r w:rsidRPr="00D26228">
          <w:rPr>
            <w:rFonts w:ascii="Arial" w:hAnsi="Arial" w:cs="Arial"/>
            <w:bCs/>
            <w:color w:val="FF0000"/>
          </w:rPr>
          <w:t>0,5 m</w:t>
        </w:r>
      </w:smartTag>
      <w:r w:rsidRPr="00D26228">
        <w:rPr>
          <w:rFonts w:ascii="Arial" w:hAnsi="Arial" w:cs="Arial"/>
          <w:bCs/>
          <w:color w:val="FF0000"/>
        </w:rPr>
        <w:t xml:space="preserve"> de cantell.</w:t>
      </w:r>
    </w:p>
    <w:p w14:paraId="380F38B8"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 xml:space="preserve">Alçats: alçada total de </w:t>
      </w:r>
      <w:smartTag w:uri="urn:schemas-microsoft-com:office:smarttags" w:element="metricconverter">
        <w:smartTagPr>
          <w:attr w:name="ProductID" w:val="5,00 metres"/>
        </w:smartTagPr>
        <w:r w:rsidRPr="00D26228">
          <w:rPr>
            <w:rFonts w:ascii="Arial" w:hAnsi="Arial" w:cs="Arial"/>
            <w:bCs/>
            <w:color w:val="FF0000"/>
          </w:rPr>
          <w:t>5,00 metres</w:t>
        </w:r>
      </w:smartTag>
      <w:r w:rsidRPr="00D26228">
        <w:rPr>
          <w:rFonts w:ascii="Arial" w:hAnsi="Arial" w:cs="Arial"/>
          <w:bCs/>
          <w:color w:val="FF0000"/>
        </w:rPr>
        <w:t xml:space="preserve">, amb un gruix uniforme de </w:t>
      </w:r>
      <w:smartTag w:uri="urn:schemas-microsoft-com:office:smarttags" w:element="metricconverter">
        <w:smartTagPr>
          <w:attr w:name="ProductID" w:val="0,5 m"/>
        </w:smartTagPr>
        <w:r w:rsidRPr="00D26228">
          <w:rPr>
            <w:rFonts w:ascii="Arial" w:hAnsi="Arial" w:cs="Arial"/>
            <w:bCs/>
            <w:color w:val="FF0000"/>
          </w:rPr>
          <w:t>0,5 m</w:t>
        </w:r>
      </w:smartTag>
      <w:r w:rsidRPr="00D26228">
        <w:rPr>
          <w:rFonts w:ascii="Arial" w:hAnsi="Arial" w:cs="Arial"/>
          <w:bCs/>
          <w:color w:val="FF0000"/>
        </w:rPr>
        <w:t>.</w:t>
      </w:r>
    </w:p>
    <w:p w14:paraId="3AFFB2B3"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 xml:space="preserve">Coberta: formada per plaques alveolars de </w:t>
      </w:r>
      <w:smartTag w:uri="urn:schemas-microsoft-com:office:smarttags" w:element="metricconverter">
        <w:smartTagPr>
          <w:attr w:name="ProductID" w:val="0,30 m"/>
        </w:smartTagPr>
        <w:r w:rsidRPr="00D26228">
          <w:rPr>
            <w:rFonts w:ascii="Arial" w:hAnsi="Arial" w:cs="Arial"/>
            <w:bCs/>
            <w:color w:val="FF0000"/>
          </w:rPr>
          <w:t>0,30 m</w:t>
        </w:r>
      </w:smartTag>
      <w:r w:rsidRPr="00D26228">
        <w:rPr>
          <w:rFonts w:ascii="Arial" w:hAnsi="Arial" w:cs="Arial"/>
          <w:bCs/>
          <w:color w:val="FF0000"/>
        </w:rPr>
        <w:t xml:space="preserve"> de cantell i </w:t>
      </w:r>
      <w:smartTag w:uri="urn:schemas-microsoft-com:office:smarttags" w:element="metricconverter">
        <w:smartTagPr>
          <w:attr w:name="ProductID" w:val="9,40 m"/>
        </w:smartTagPr>
        <w:r w:rsidRPr="00D26228">
          <w:rPr>
            <w:rFonts w:ascii="Arial" w:hAnsi="Arial" w:cs="Arial"/>
            <w:bCs/>
            <w:color w:val="FF0000"/>
          </w:rPr>
          <w:t>9,40 m</w:t>
        </w:r>
      </w:smartTag>
      <w:r w:rsidRPr="00D26228">
        <w:rPr>
          <w:rFonts w:ascii="Arial" w:hAnsi="Arial" w:cs="Arial"/>
          <w:bCs/>
          <w:color w:val="FF0000"/>
        </w:rPr>
        <w:t xml:space="preserve"> de longitud, sense necessitat de jàssera intermèdia. S’acaba mitjançant llosa de compressió de </w:t>
      </w:r>
      <w:smartTag w:uri="urn:schemas-microsoft-com:office:smarttags" w:element="metricconverter">
        <w:smartTagPr>
          <w:attr w:name="ProductID" w:val="0,05 metres"/>
        </w:smartTagPr>
        <w:r w:rsidRPr="00D26228">
          <w:rPr>
            <w:rFonts w:ascii="Arial" w:hAnsi="Arial" w:cs="Arial"/>
            <w:bCs/>
            <w:color w:val="FF0000"/>
          </w:rPr>
          <w:t>0,05 metres</w:t>
        </w:r>
      </w:smartTag>
      <w:r w:rsidRPr="00D26228">
        <w:rPr>
          <w:rFonts w:ascii="Arial" w:hAnsi="Arial" w:cs="Arial"/>
          <w:bCs/>
          <w:color w:val="FF0000"/>
        </w:rPr>
        <w:t xml:space="preserve"> de gruix i ganxo perimetral de recollida.</w:t>
      </w:r>
    </w:p>
    <w:p w14:paraId="7E775E48"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Impermeabilització: formació de pendents, làmina asfàltica, geotèxtil i protecció amb grava.</w:t>
      </w:r>
    </w:p>
    <w:p w14:paraId="4468E784"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Buidatge: mitjançant tub ranurat DN150.</w:t>
      </w:r>
    </w:p>
    <w:p w14:paraId="07869A6F"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Urbanització: pavimentació de formigó. Tancament de les instal·lacions amb blocs tipus split a la façana davantera del recinte.</w:t>
      </w:r>
    </w:p>
    <w:p w14:paraId="51DF41E1" w14:textId="77777777" w:rsidR="00F45C35" w:rsidRPr="00D26228" w:rsidRDefault="00F45C35" w:rsidP="002824EF">
      <w:pPr>
        <w:widowControl/>
        <w:numPr>
          <w:ilvl w:val="0"/>
          <w:numId w:val="64"/>
        </w:numPr>
        <w:spacing w:after="120"/>
        <w:ind w:left="993" w:hanging="284"/>
        <w:jc w:val="both"/>
        <w:rPr>
          <w:rFonts w:ascii="Arial" w:hAnsi="Arial" w:cs="Arial"/>
          <w:bCs/>
          <w:color w:val="FF0000"/>
        </w:rPr>
      </w:pPr>
      <w:r w:rsidRPr="00D26228">
        <w:rPr>
          <w:rFonts w:ascii="Arial" w:hAnsi="Arial" w:cs="Arial"/>
          <w:bCs/>
          <w:color w:val="FF0000"/>
        </w:rPr>
        <w:t>Posició del dipòsit en relació al terreny natural: semisoterrat</w:t>
      </w:r>
    </w:p>
    <w:p w14:paraId="7CEF3F5C" w14:textId="77777777" w:rsidR="004D586F" w:rsidRPr="009339F4" w:rsidRDefault="004D586F" w:rsidP="00EE2CF7">
      <w:pPr>
        <w:widowControl/>
        <w:jc w:val="both"/>
        <w:rPr>
          <w:rFonts w:ascii="Arial" w:hAnsi="Arial" w:cs="Arial"/>
        </w:rPr>
      </w:pPr>
    </w:p>
    <w:p w14:paraId="015E9879" w14:textId="77777777" w:rsidR="004D586F" w:rsidRPr="009339F4" w:rsidRDefault="004D586F" w:rsidP="00EE2CF7">
      <w:pPr>
        <w:widowControl/>
        <w:jc w:val="both"/>
        <w:rPr>
          <w:rFonts w:ascii="Arial" w:hAnsi="Arial" w:cs="Arial"/>
        </w:rPr>
      </w:pPr>
    </w:p>
    <w:p w14:paraId="250C0ABD"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26" w:name="_Toc114459082"/>
      <w:bookmarkStart w:id="27" w:name="_Toc128043778"/>
      <w:r w:rsidRPr="009339F4">
        <w:rPr>
          <w:rFonts w:ascii="Arial" w:hAnsi="Arial" w:cs="Arial"/>
          <w:b/>
          <w:u w:val="single"/>
        </w:rPr>
        <w:t>PERSONAL DE L’ADMINISTRACIÓ I DEL CONTRACTISTA</w:t>
      </w:r>
      <w:bookmarkEnd w:id="26"/>
      <w:bookmarkEnd w:id="27"/>
    </w:p>
    <w:p w14:paraId="5A04B1A7" w14:textId="77777777" w:rsidR="004D586F" w:rsidRPr="009339F4" w:rsidRDefault="004D586F" w:rsidP="008C3981">
      <w:pPr>
        <w:keepNext/>
        <w:widowControl/>
        <w:numPr>
          <w:ilvl w:val="2"/>
          <w:numId w:val="13"/>
        </w:numPr>
        <w:spacing w:line="360" w:lineRule="auto"/>
        <w:jc w:val="both"/>
        <w:outlineLvl w:val="2"/>
        <w:rPr>
          <w:rFonts w:ascii="Arial" w:hAnsi="Arial" w:cs="Arial"/>
          <w:b/>
          <w:u w:val="single"/>
        </w:rPr>
      </w:pPr>
      <w:bookmarkStart w:id="28" w:name="_Toc98561761"/>
      <w:r w:rsidRPr="009339F4">
        <w:rPr>
          <w:rFonts w:ascii="Arial" w:hAnsi="Arial" w:cs="Arial"/>
          <w:b/>
          <w:u w:val="single"/>
        </w:rPr>
        <w:t xml:space="preserve">REPRESENTACIÓ DE </w:t>
      </w:r>
      <w:bookmarkEnd w:id="28"/>
      <w:r w:rsidRPr="009339F4">
        <w:rPr>
          <w:rFonts w:ascii="Arial" w:hAnsi="Arial" w:cs="Arial"/>
          <w:b/>
          <w:u w:val="single"/>
        </w:rPr>
        <w:t>L’ADMINISTRACIÓ</w:t>
      </w:r>
    </w:p>
    <w:p w14:paraId="01203378" w14:textId="498B080C" w:rsidR="004D586F" w:rsidRPr="009339F4" w:rsidRDefault="004D586F" w:rsidP="00EE2CF7">
      <w:pPr>
        <w:widowControl/>
        <w:ind w:left="794"/>
        <w:jc w:val="both"/>
        <w:rPr>
          <w:rFonts w:ascii="Arial" w:hAnsi="Arial" w:cs="Arial"/>
        </w:rPr>
      </w:pPr>
      <w:r w:rsidRPr="009339F4">
        <w:rPr>
          <w:rFonts w:ascii="Arial" w:hAnsi="Arial" w:cs="Arial"/>
        </w:rPr>
        <w:t>L’Administració designarà la Direcció Tècnica de les obres que, per si mateixa o per aquelles persones que designin en la seva representació, seran els responsables de la inspecció i vigilància de l’execució de les obres, assumint aquelles obligacions i prerrogatives que els puguin correspondre.</w:t>
      </w:r>
    </w:p>
    <w:p w14:paraId="4B632BA7" w14:textId="77777777" w:rsidR="004D586F" w:rsidRPr="009339F4" w:rsidRDefault="004D586F" w:rsidP="00EE2CF7">
      <w:pPr>
        <w:widowControl/>
        <w:jc w:val="both"/>
        <w:rPr>
          <w:rFonts w:ascii="Arial" w:hAnsi="Arial" w:cs="Arial"/>
        </w:rPr>
      </w:pPr>
    </w:p>
    <w:p w14:paraId="368E9430" w14:textId="77777777" w:rsidR="004D586F" w:rsidRPr="009339F4" w:rsidRDefault="004D586F" w:rsidP="008C3981">
      <w:pPr>
        <w:keepNext/>
        <w:widowControl/>
        <w:numPr>
          <w:ilvl w:val="2"/>
          <w:numId w:val="13"/>
        </w:numPr>
        <w:spacing w:line="360" w:lineRule="auto"/>
        <w:jc w:val="both"/>
        <w:outlineLvl w:val="2"/>
        <w:rPr>
          <w:rFonts w:ascii="Arial" w:hAnsi="Arial" w:cs="Arial"/>
          <w:b/>
          <w:u w:val="single"/>
        </w:rPr>
      </w:pPr>
      <w:bookmarkStart w:id="29" w:name="_Toc98561762"/>
      <w:r w:rsidRPr="009339F4">
        <w:rPr>
          <w:rFonts w:ascii="Arial" w:hAnsi="Arial" w:cs="Arial"/>
          <w:b/>
          <w:u w:val="single"/>
        </w:rPr>
        <w:t xml:space="preserve">REPRESENTACIÓ DE LA </w:t>
      </w:r>
      <w:bookmarkEnd w:id="29"/>
      <w:r w:rsidRPr="009339F4">
        <w:rPr>
          <w:rFonts w:ascii="Arial" w:hAnsi="Arial" w:cs="Arial"/>
          <w:b/>
          <w:u w:val="single"/>
        </w:rPr>
        <w:t>CONTRACTA</w:t>
      </w:r>
    </w:p>
    <w:p w14:paraId="16D7D7A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Contractista haurà de designar un Tècnic perfectament identificat amb el Projecte, que actuï com a representant davant l’Administració en qualitat de Director de la Contracta, i que haurà d’estar representat permanentment a l’obra per una persona o persones amb poder suficient per disposar sobre totes les qüestions relatives a les mateixes, per la qual cosa, haurà de posseir els </w:t>
      </w:r>
      <w:r w:rsidR="00C425C1" w:rsidRPr="009339F4">
        <w:rPr>
          <w:rFonts w:ascii="Arial" w:hAnsi="Arial" w:cs="Arial"/>
        </w:rPr>
        <w:t>coneixement tècnics suficients.</w:t>
      </w:r>
    </w:p>
    <w:p w14:paraId="717999FA"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Quan durant el desenvolupament del contracte calgui que el Director de la Contracta o els seus representants signin relaciones valorades, actes o qualsevol altre document, no empraran per arribar a la decisió que estimin pertinent un termini superior als tres dies incloent en aquests totes les consultes que hagin de realitzar. </w:t>
      </w:r>
    </w:p>
    <w:p w14:paraId="61150A5F" w14:textId="77777777" w:rsidR="004D586F" w:rsidRPr="009339F4" w:rsidRDefault="004D586F" w:rsidP="00EE2CF7">
      <w:pPr>
        <w:widowControl/>
        <w:jc w:val="both"/>
        <w:rPr>
          <w:rFonts w:ascii="Arial" w:hAnsi="Arial" w:cs="Arial"/>
        </w:rPr>
      </w:pPr>
    </w:p>
    <w:p w14:paraId="7F3BD6C5" w14:textId="77777777" w:rsidR="004D586F" w:rsidRPr="009339F4" w:rsidRDefault="004D586F" w:rsidP="00EE2CF7">
      <w:pPr>
        <w:widowControl/>
        <w:jc w:val="both"/>
        <w:rPr>
          <w:rFonts w:ascii="Arial" w:hAnsi="Arial" w:cs="Arial"/>
        </w:rPr>
      </w:pPr>
    </w:p>
    <w:p w14:paraId="35AB31DD"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30" w:name="_Toc114459083"/>
      <w:bookmarkStart w:id="31" w:name="_Toc128043779"/>
      <w:r w:rsidRPr="009339F4">
        <w:rPr>
          <w:rFonts w:ascii="Arial" w:hAnsi="Arial" w:cs="Arial"/>
          <w:b/>
          <w:u w:val="single"/>
        </w:rPr>
        <w:t>DISPOSICIONS TÈCNIQUES A TENIR EN COMPTE</w:t>
      </w:r>
      <w:bookmarkEnd w:id="30"/>
      <w:bookmarkEnd w:id="31"/>
    </w:p>
    <w:p w14:paraId="03A4AD27"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A més del present Plec de Prescripcions Tècniques Particulars </w:t>
      </w:r>
      <w:r w:rsidR="00AD11AC" w:rsidRPr="009339F4">
        <w:rPr>
          <w:rFonts w:ascii="Arial" w:hAnsi="Arial" w:cs="Arial"/>
        </w:rPr>
        <w:t xml:space="preserve">d’Obra Civil </w:t>
      </w:r>
      <w:r w:rsidRPr="009339F4">
        <w:rPr>
          <w:rFonts w:ascii="Arial" w:hAnsi="Arial" w:cs="Arial"/>
        </w:rPr>
        <w:t>serà d’aplicació durant l’execució de les obres:</w:t>
      </w:r>
    </w:p>
    <w:p w14:paraId="5F9357AE" w14:textId="77777777" w:rsidR="004D586F" w:rsidRPr="009339F4" w:rsidRDefault="004D586F" w:rsidP="00EE2CF7">
      <w:pPr>
        <w:widowControl/>
        <w:ind w:left="567"/>
        <w:jc w:val="both"/>
        <w:rPr>
          <w:rFonts w:ascii="Arial" w:hAnsi="Arial" w:cs="Arial"/>
        </w:rPr>
      </w:pPr>
    </w:p>
    <w:p w14:paraId="329795FD"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 xml:space="preserve">Plec General de Clàusules </w:t>
      </w:r>
      <w:r w:rsidR="002913FD" w:rsidRPr="009339F4">
        <w:rPr>
          <w:rFonts w:ascii="Arial" w:hAnsi="Arial" w:cs="Arial"/>
        </w:rPr>
        <w:t>Econòmico-Administratives</w:t>
      </w:r>
      <w:r w:rsidRPr="009339F4">
        <w:rPr>
          <w:rFonts w:ascii="Arial" w:hAnsi="Arial" w:cs="Arial"/>
        </w:rPr>
        <w:t xml:space="preserve"> per a la Contractació d’Obres del Consorci d'Aigües de Tarragona </w:t>
      </w:r>
      <w:r w:rsidR="006508A3" w:rsidRPr="009339F4">
        <w:rPr>
          <w:rFonts w:ascii="Arial" w:hAnsi="Arial" w:cs="Arial"/>
        </w:rPr>
        <w:t>(PGCEA-Obra</w:t>
      </w:r>
      <w:r w:rsidRPr="009339F4">
        <w:rPr>
          <w:rFonts w:ascii="Arial" w:hAnsi="Arial" w:cs="Arial"/>
        </w:rPr>
        <w:t>).</w:t>
      </w:r>
    </w:p>
    <w:p w14:paraId="7C61D456"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 xml:space="preserve">Plec de Clàusules </w:t>
      </w:r>
      <w:r w:rsidR="002913FD" w:rsidRPr="009339F4">
        <w:rPr>
          <w:rFonts w:ascii="Arial" w:hAnsi="Arial" w:cs="Arial"/>
        </w:rPr>
        <w:t>Econòmico-Administratives</w:t>
      </w:r>
      <w:r w:rsidRPr="009339F4">
        <w:rPr>
          <w:rFonts w:ascii="Arial" w:hAnsi="Arial" w:cs="Arial"/>
        </w:rPr>
        <w:t xml:space="preserve"> Particulars </w:t>
      </w:r>
      <w:r w:rsidR="006508A3" w:rsidRPr="009339F4">
        <w:rPr>
          <w:rFonts w:ascii="Arial" w:hAnsi="Arial" w:cs="Arial"/>
        </w:rPr>
        <w:t xml:space="preserve">per a l’Adjudicació d’Obres </w:t>
      </w:r>
      <w:r w:rsidRPr="009339F4">
        <w:rPr>
          <w:rFonts w:ascii="Arial" w:hAnsi="Arial" w:cs="Arial"/>
        </w:rPr>
        <w:t>del CAT</w:t>
      </w:r>
      <w:r w:rsidR="006508A3" w:rsidRPr="009339F4">
        <w:rPr>
          <w:rFonts w:ascii="Arial" w:hAnsi="Arial" w:cs="Arial"/>
        </w:rPr>
        <w:t xml:space="preserve"> (PCEAP-Obra)</w:t>
      </w:r>
      <w:r w:rsidRPr="009339F4">
        <w:rPr>
          <w:rFonts w:ascii="Arial" w:hAnsi="Arial" w:cs="Arial"/>
        </w:rPr>
        <w:t>.</w:t>
      </w:r>
    </w:p>
    <w:p w14:paraId="501BE7BE"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Plec General de Prescripcions Tècniques de Canonades del CAT</w:t>
      </w:r>
      <w:r w:rsidR="00E758C8" w:rsidRPr="009339F4">
        <w:rPr>
          <w:rFonts w:ascii="Arial" w:hAnsi="Arial" w:cs="Arial"/>
        </w:rPr>
        <w:t xml:space="preserve"> (PGPT-Canonades)</w:t>
      </w:r>
      <w:r w:rsidRPr="009339F4">
        <w:rPr>
          <w:rFonts w:ascii="Arial" w:hAnsi="Arial" w:cs="Arial"/>
        </w:rPr>
        <w:t>.</w:t>
      </w:r>
    </w:p>
    <w:p w14:paraId="599651A4"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Plec de Prescripcions Tècniques Particulars del Projecte de les “Instal·lacions Electromecàniques” del CAT</w:t>
      </w:r>
      <w:r w:rsidR="00E758C8" w:rsidRPr="009339F4">
        <w:rPr>
          <w:rFonts w:ascii="Arial" w:hAnsi="Arial" w:cs="Arial"/>
        </w:rPr>
        <w:t xml:space="preserve"> (PPTP-IE)</w:t>
      </w:r>
      <w:r w:rsidRPr="009339F4">
        <w:rPr>
          <w:rFonts w:ascii="Arial" w:hAnsi="Arial" w:cs="Arial"/>
        </w:rPr>
        <w:t>.</w:t>
      </w:r>
    </w:p>
    <w:p w14:paraId="76C6F6D0"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Normes UNE de compliment obligat</w:t>
      </w:r>
      <w:r w:rsidR="000169DD" w:rsidRPr="009339F4">
        <w:rPr>
          <w:rFonts w:ascii="Arial" w:hAnsi="Arial" w:cs="Arial"/>
        </w:rPr>
        <w:t xml:space="preserve"> pel</w:t>
      </w:r>
      <w:r w:rsidRPr="009339F4">
        <w:rPr>
          <w:rFonts w:ascii="Arial" w:hAnsi="Arial" w:cs="Arial"/>
        </w:rPr>
        <w:t xml:space="preserve"> Ministeri d’Obres Públiques.</w:t>
      </w:r>
    </w:p>
    <w:p w14:paraId="49F77B87"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Normes d’assaig del Laboratori de</w:t>
      </w:r>
      <w:r w:rsidR="00EE1BB2" w:rsidRPr="009339F4">
        <w:rPr>
          <w:rFonts w:ascii="Arial" w:hAnsi="Arial" w:cs="Arial"/>
        </w:rPr>
        <w:t>l Transport i Mecànica de Sòls.</w:t>
      </w:r>
    </w:p>
    <w:p w14:paraId="364ACE86"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Plec de Prescripcions Tècniques Generals per a Obres de Carreteres i Ponts del Ministeri d’Obres Públiques (PG-3, ampliada i corregida l’1</w:t>
      </w:r>
      <w:r w:rsidR="005F580D">
        <w:rPr>
          <w:rFonts w:ascii="Arial" w:hAnsi="Arial" w:cs="Arial"/>
        </w:rPr>
        <w:t>/08/</w:t>
      </w:r>
      <w:r w:rsidRPr="009339F4">
        <w:rPr>
          <w:rFonts w:ascii="Arial" w:hAnsi="Arial" w:cs="Arial"/>
        </w:rPr>
        <w:t>2001).</w:t>
      </w:r>
    </w:p>
    <w:p w14:paraId="6EE1B468" w14:textId="23FE695B" w:rsidR="004D586F" w:rsidRPr="009339F4" w:rsidRDefault="00D137F0" w:rsidP="00EE2CF7">
      <w:pPr>
        <w:widowControl/>
        <w:numPr>
          <w:ilvl w:val="0"/>
          <w:numId w:val="14"/>
        </w:numPr>
        <w:spacing w:after="60"/>
        <w:jc w:val="both"/>
        <w:rPr>
          <w:rFonts w:ascii="Arial" w:hAnsi="Arial" w:cs="Arial"/>
        </w:rPr>
      </w:pPr>
      <w:r>
        <w:rPr>
          <w:rFonts w:ascii="Arial" w:hAnsi="Arial" w:cs="Arial"/>
        </w:rPr>
        <w:t>C</w:t>
      </w:r>
      <w:r w:rsidR="003C65FE">
        <w:rPr>
          <w:rFonts w:ascii="Arial" w:hAnsi="Arial" w:cs="Arial"/>
        </w:rPr>
        <w:t>o</w:t>
      </w:r>
      <w:r>
        <w:rPr>
          <w:rFonts w:ascii="Arial" w:hAnsi="Arial" w:cs="Arial"/>
        </w:rPr>
        <w:t>di estructural</w:t>
      </w:r>
      <w:r w:rsidR="004D586F" w:rsidRPr="009339F4">
        <w:rPr>
          <w:rFonts w:ascii="Arial" w:hAnsi="Arial" w:cs="Arial"/>
        </w:rPr>
        <w:t>.</w:t>
      </w:r>
    </w:p>
    <w:p w14:paraId="63D2EFCB" w14:textId="77777777" w:rsidR="008B0E92" w:rsidRPr="009339F4" w:rsidRDefault="008B0E92" w:rsidP="00EE2CF7">
      <w:pPr>
        <w:widowControl/>
        <w:numPr>
          <w:ilvl w:val="0"/>
          <w:numId w:val="14"/>
        </w:numPr>
        <w:spacing w:after="60"/>
        <w:jc w:val="both"/>
        <w:rPr>
          <w:rFonts w:ascii="Arial" w:hAnsi="Arial" w:cs="Arial"/>
        </w:rPr>
      </w:pPr>
      <w:r w:rsidRPr="009339F4">
        <w:rPr>
          <w:rFonts w:ascii="Arial" w:hAnsi="Arial" w:cs="Arial"/>
        </w:rPr>
        <w:t>Codi tècnic d’edificació (CTE)</w:t>
      </w:r>
    </w:p>
    <w:p w14:paraId="2E461BE2" w14:textId="77777777" w:rsidR="00AF089F" w:rsidRPr="009339F4" w:rsidRDefault="004D586F" w:rsidP="00EE2CF7">
      <w:pPr>
        <w:widowControl/>
        <w:numPr>
          <w:ilvl w:val="0"/>
          <w:numId w:val="14"/>
        </w:numPr>
        <w:spacing w:after="60"/>
        <w:jc w:val="both"/>
        <w:rPr>
          <w:rFonts w:ascii="Arial" w:hAnsi="Arial" w:cs="Arial"/>
        </w:rPr>
      </w:pPr>
      <w:r w:rsidRPr="009339F4">
        <w:rPr>
          <w:rFonts w:ascii="Arial" w:hAnsi="Arial" w:cs="Arial"/>
        </w:rPr>
        <w:t xml:space="preserve">British Standard </w:t>
      </w:r>
      <w:r w:rsidR="00AF089F" w:rsidRPr="009339F4">
        <w:rPr>
          <w:rFonts w:ascii="Arial" w:hAnsi="Arial" w:cs="Arial"/>
        </w:rPr>
        <w:t>EN 1992-3:2006;</w:t>
      </w:r>
      <w:r w:rsidRPr="009339F4">
        <w:rPr>
          <w:rFonts w:ascii="Arial" w:hAnsi="Arial" w:cs="Arial"/>
        </w:rPr>
        <w:t xml:space="preserve"> “</w:t>
      </w:r>
      <w:r w:rsidR="00AF089F" w:rsidRPr="009339F4">
        <w:rPr>
          <w:rFonts w:ascii="Arial" w:hAnsi="Arial" w:cs="Arial"/>
        </w:rPr>
        <w:t>Design of concret estructures. Liquid retaining and containing structures”</w:t>
      </w:r>
    </w:p>
    <w:p w14:paraId="52A87E79"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Specification for the desing and construction of reinforced concrete chimneys (ACI 307-69).</w:t>
      </w:r>
    </w:p>
    <w:p w14:paraId="2508CBD7"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Càlcul de les estructures d’acer en l’edificació (NBE-EA-95).</w:t>
      </w:r>
    </w:p>
    <w:p w14:paraId="5D80AF73"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Acer laminat per a estructures d’edificació (NBE-EA-95).</w:t>
      </w:r>
    </w:p>
    <w:p w14:paraId="2CD7BF65"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Instrucció per a la Recepció de Ciments (</w:t>
      </w:r>
      <w:r w:rsidR="00BA31A3" w:rsidRPr="009339F4">
        <w:rPr>
          <w:rFonts w:ascii="Arial" w:hAnsi="Arial" w:cs="Arial"/>
        </w:rPr>
        <w:t>RC-08</w:t>
      </w:r>
      <w:r w:rsidRPr="009339F4">
        <w:rPr>
          <w:rFonts w:ascii="Arial" w:hAnsi="Arial" w:cs="Arial"/>
        </w:rPr>
        <w:t>).</w:t>
      </w:r>
    </w:p>
    <w:p w14:paraId="6BD65FC1"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Normes UNE-80301/96, 80303/96, 80305/96, 80306/96, 80307/96 i 80310/96. Definicions i característiques dels ciments.</w:t>
      </w:r>
    </w:p>
    <w:p w14:paraId="1A2455B1"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Plec General de Condicions per a la Recepció de Guixos i Escaioles a les Obres de Construcció.</w:t>
      </w:r>
    </w:p>
    <w:p w14:paraId="7EF83466"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Instrucció de l’Institut Eduardo Torroja per a tubs de formigó armat o pretesat (</w:t>
      </w:r>
      <w:r w:rsidR="00BA31A3" w:rsidRPr="009339F4">
        <w:rPr>
          <w:rFonts w:ascii="Arial" w:hAnsi="Arial" w:cs="Arial"/>
        </w:rPr>
        <w:t>IET-2007</w:t>
      </w:r>
      <w:r w:rsidRPr="009339F4">
        <w:rPr>
          <w:rFonts w:ascii="Arial" w:hAnsi="Arial" w:cs="Arial"/>
        </w:rPr>
        <w:t>).</w:t>
      </w:r>
    </w:p>
    <w:p w14:paraId="12FF29BD"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Instrucció de Carreteres de la Direcció General de Carreteres i Camins Veïnals.</w:t>
      </w:r>
    </w:p>
    <w:p w14:paraId="61F0F4BA"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de Construcció Sismoresistent (</w:t>
      </w:r>
      <w:r w:rsidR="00BA31A3" w:rsidRPr="009339F4">
        <w:rPr>
          <w:rFonts w:ascii="Arial" w:hAnsi="Arial" w:cs="Arial"/>
        </w:rPr>
        <w:t>NCSE-02</w:t>
      </w:r>
      <w:r w:rsidRPr="009339F4">
        <w:rPr>
          <w:rFonts w:ascii="Arial" w:hAnsi="Arial" w:cs="Arial"/>
        </w:rPr>
        <w:t>).</w:t>
      </w:r>
    </w:p>
    <w:p w14:paraId="73E95ED5"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Normes tecnològiques de l’edificació del Ministeri de l</w:t>
      </w:r>
      <w:r w:rsidR="002913FD" w:rsidRPr="009339F4">
        <w:rPr>
          <w:rFonts w:ascii="Arial" w:hAnsi="Arial" w:cs="Arial"/>
        </w:rPr>
        <w:t>’Habitatge</w:t>
      </w:r>
      <w:r w:rsidRPr="009339F4">
        <w:rPr>
          <w:rFonts w:ascii="Arial" w:hAnsi="Arial" w:cs="Arial"/>
        </w:rPr>
        <w:t>.</w:t>
      </w:r>
    </w:p>
    <w:p w14:paraId="5AE7F45C"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Normes INTA (Institut Nacional de Tècnica Aerospacial “Esteban Terradas” de la Comissió 16 sobre pintures, vernissos, etc.).</w:t>
      </w:r>
    </w:p>
    <w:p w14:paraId="0F964551"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Reglament electrònic d’alta i baixa tensió vigent. Instruccions Tècniques Complementàries MIBT (Ordre de 31</w:t>
      </w:r>
      <w:r w:rsidR="005F580D">
        <w:rPr>
          <w:rFonts w:ascii="Arial" w:hAnsi="Arial" w:cs="Arial"/>
        </w:rPr>
        <w:t>/</w:t>
      </w:r>
      <w:r w:rsidRPr="009339F4">
        <w:rPr>
          <w:rFonts w:ascii="Arial" w:hAnsi="Arial" w:cs="Arial"/>
        </w:rPr>
        <w:t>10</w:t>
      </w:r>
      <w:r w:rsidR="005F580D">
        <w:rPr>
          <w:rFonts w:ascii="Arial" w:hAnsi="Arial" w:cs="Arial"/>
        </w:rPr>
        <w:t>/</w:t>
      </w:r>
      <w:r w:rsidRPr="009339F4">
        <w:rPr>
          <w:rFonts w:ascii="Arial" w:hAnsi="Arial" w:cs="Arial"/>
        </w:rPr>
        <w:t>73) i Modificacions aparegudes ales Ordres de 12</w:t>
      </w:r>
      <w:r w:rsidR="005F580D">
        <w:rPr>
          <w:rFonts w:ascii="Arial" w:hAnsi="Arial" w:cs="Arial"/>
        </w:rPr>
        <w:t>/</w:t>
      </w:r>
      <w:r w:rsidRPr="009339F4">
        <w:rPr>
          <w:rFonts w:ascii="Arial" w:hAnsi="Arial" w:cs="Arial"/>
        </w:rPr>
        <w:t>12</w:t>
      </w:r>
      <w:r w:rsidR="005F580D">
        <w:rPr>
          <w:rFonts w:ascii="Arial" w:hAnsi="Arial" w:cs="Arial"/>
        </w:rPr>
        <w:t>/</w:t>
      </w:r>
      <w:r w:rsidRPr="009339F4">
        <w:rPr>
          <w:rFonts w:ascii="Arial" w:hAnsi="Arial" w:cs="Arial"/>
        </w:rPr>
        <w:t>77, 28</w:t>
      </w:r>
      <w:r w:rsidR="005F580D">
        <w:rPr>
          <w:rFonts w:ascii="Arial" w:hAnsi="Arial" w:cs="Arial"/>
        </w:rPr>
        <w:t>/0</w:t>
      </w:r>
      <w:r w:rsidRPr="009339F4">
        <w:rPr>
          <w:rFonts w:ascii="Arial" w:hAnsi="Arial" w:cs="Arial"/>
        </w:rPr>
        <w:t>7</w:t>
      </w:r>
      <w:r w:rsidR="005F580D">
        <w:rPr>
          <w:rFonts w:ascii="Arial" w:hAnsi="Arial" w:cs="Arial"/>
        </w:rPr>
        <w:t>/</w:t>
      </w:r>
      <w:r w:rsidRPr="009339F4">
        <w:rPr>
          <w:rFonts w:ascii="Arial" w:hAnsi="Arial" w:cs="Arial"/>
        </w:rPr>
        <w:t>80 i 30</w:t>
      </w:r>
      <w:r w:rsidR="005F580D">
        <w:rPr>
          <w:rFonts w:ascii="Arial" w:hAnsi="Arial" w:cs="Arial"/>
        </w:rPr>
        <w:t>/0</w:t>
      </w:r>
      <w:r w:rsidRPr="009339F4">
        <w:rPr>
          <w:rFonts w:ascii="Arial" w:hAnsi="Arial" w:cs="Arial"/>
        </w:rPr>
        <w:t>9</w:t>
      </w:r>
      <w:r w:rsidR="005F580D">
        <w:rPr>
          <w:rFonts w:ascii="Arial" w:hAnsi="Arial" w:cs="Arial"/>
        </w:rPr>
        <w:t>/</w:t>
      </w:r>
      <w:r w:rsidRPr="009339F4">
        <w:rPr>
          <w:rFonts w:ascii="Arial" w:hAnsi="Arial" w:cs="Arial"/>
        </w:rPr>
        <w:t>80.</w:t>
      </w:r>
    </w:p>
    <w:p w14:paraId="12EDEA61"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Disposicions sobre Seguretat i Salut en el Treball.</w:t>
      </w:r>
    </w:p>
    <w:p w14:paraId="4C453652"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Reglament General de Normes Bàsiques de Seguretat Minera.</w:t>
      </w:r>
    </w:p>
    <w:p w14:paraId="1641D2A4"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Especificació C.P:I de la NTE Construcció.</w:t>
      </w:r>
    </w:p>
    <w:p w14:paraId="763A91CD"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Reglament de Verificacions Elèctriques i Regularitat al subministrament d’Energia (Ministeri d’Indústria).</w:t>
      </w:r>
    </w:p>
    <w:p w14:paraId="3FF85677"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Recomanacions IEC (International Electrotechnical Commission).</w:t>
      </w:r>
    </w:p>
    <w:p w14:paraId="3519E9C6"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Normes UNE aplicables a quadres elèctrics de BT (Institut Nacional de Racionalització i Normalització).</w:t>
      </w:r>
    </w:p>
    <w:p w14:paraId="3E2A22E7"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UNE IP-559.</w:t>
      </w:r>
    </w:p>
    <w:p w14:paraId="7189C6D1"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UNE M-112.</w:t>
      </w:r>
    </w:p>
    <w:p w14:paraId="4D9D2408"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DIN-40050 IP-559 (UNE-20324).</w:t>
      </w:r>
    </w:p>
    <w:p w14:paraId="207C1429"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ASTM-A-105.</w:t>
      </w:r>
    </w:p>
    <w:p w14:paraId="531E26C9"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UNE-37505-75.</w:t>
      </w:r>
    </w:p>
    <w:p w14:paraId="46C2C835"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 xml:space="preserve">Norma UNE VV 0,6/1 </w:t>
      </w:r>
      <w:r w:rsidR="00DD7C79" w:rsidRPr="009339F4">
        <w:rPr>
          <w:rFonts w:ascii="Arial" w:hAnsi="Arial" w:cs="Arial"/>
        </w:rPr>
        <w:t>kV</w:t>
      </w:r>
      <w:r w:rsidRPr="009339F4">
        <w:rPr>
          <w:rFonts w:ascii="Arial" w:hAnsi="Arial" w:cs="Arial"/>
        </w:rPr>
        <w:t>.</w:t>
      </w:r>
    </w:p>
    <w:p w14:paraId="39877544"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UNE-21117.</w:t>
      </w:r>
    </w:p>
    <w:p w14:paraId="1CAA8DA5" w14:textId="77777777" w:rsidR="004D586F" w:rsidRPr="009339F4" w:rsidRDefault="004D586F" w:rsidP="00EE2CF7">
      <w:pPr>
        <w:widowControl/>
        <w:numPr>
          <w:ilvl w:val="0"/>
          <w:numId w:val="14"/>
        </w:numPr>
        <w:spacing w:after="60"/>
        <w:jc w:val="both"/>
        <w:rPr>
          <w:rFonts w:ascii="Arial" w:hAnsi="Arial" w:cs="Arial"/>
        </w:rPr>
      </w:pPr>
      <w:r w:rsidRPr="009339F4">
        <w:rPr>
          <w:rFonts w:ascii="Arial" w:hAnsi="Arial" w:cs="Arial"/>
        </w:rPr>
        <w:t>Norma UNE-37501.</w:t>
      </w:r>
    </w:p>
    <w:p w14:paraId="5608A18C" w14:textId="77777777" w:rsidR="004D586F" w:rsidRPr="009339F4" w:rsidRDefault="004D586F" w:rsidP="00EE2CF7">
      <w:pPr>
        <w:widowControl/>
        <w:jc w:val="both"/>
        <w:rPr>
          <w:rFonts w:ascii="Arial" w:hAnsi="Arial" w:cs="Arial"/>
        </w:rPr>
      </w:pPr>
    </w:p>
    <w:p w14:paraId="242A50F3" w14:textId="77777777" w:rsidR="004D586F" w:rsidRPr="00D50F3D" w:rsidRDefault="004D586F" w:rsidP="008C3981">
      <w:pPr>
        <w:keepNext/>
        <w:widowControl/>
        <w:numPr>
          <w:ilvl w:val="0"/>
          <w:numId w:val="13"/>
        </w:numPr>
        <w:spacing w:line="480" w:lineRule="auto"/>
        <w:jc w:val="both"/>
        <w:outlineLvl w:val="0"/>
        <w:rPr>
          <w:rFonts w:ascii="Arial" w:hAnsi="Arial" w:cs="Arial"/>
          <w:b/>
          <w:sz w:val="22"/>
          <w:szCs w:val="22"/>
          <w:u w:val="double"/>
        </w:rPr>
      </w:pPr>
      <w:r w:rsidRPr="009339F4">
        <w:rPr>
          <w:rFonts w:ascii="Arial" w:hAnsi="Arial" w:cs="Arial"/>
        </w:rPr>
        <w:br w:type="page"/>
      </w:r>
      <w:bookmarkStart w:id="32" w:name="_Toc98301657"/>
      <w:bookmarkStart w:id="33" w:name="_Toc98302469"/>
      <w:bookmarkStart w:id="34" w:name="_Toc98303229"/>
      <w:bookmarkStart w:id="35" w:name="_Toc98304148"/>
      <w:bookmarkStart w:id="36" w:name="_Toc98305847"/>
      <w:bookmarkStart w:id="37" w:name="_Toc98307743"/>
      <w:bookmarkStart w:id="38" w:name="_Toc98308287"/>
      <w:bookmarkStart w:id="39" w:name="_Toc114459084"/>
      <w:bookmarkStart w:id="40" w:name="_Toc128043780"/>
      <w:r w:rsidRPr="00D50F3D">
        <w:rPr>
          <w:rFonts w:ascii="Arial" w:hAnsi="Arial" w:cs="Arial"/>
          <w:b/>
          <w:sz w:val="22"/>
          <w:szCs w:val="22"/>
          <w:u w:val="double"/>
        </w:rPr>
        <w:t xml:space="preserve">MATERIALS, DISPOSITIUS I INSTAL·LACIONS I LES SEVES </w:t>
      </w:r>
      <w:bookmarkEnd w:id="32"/>
      <w:bookmarkEnd w:id="33"/>
      <w:bookmarkEnd w:id="34"/>
      <w:bookmarkEnd w:id="35"/>
      <w:bookmarkEnd w:id="36"/>
      <w:bookmarkEnd w:id="37"/>
      <w:bookmarkEnd w:id="38"/>
      <w:r w:rsidRPr="00D50F3D">
        <w:rPr>
          <w:rFonts w:ascii="Arial" w:hAnsi="Arial" w:cs="Arial"/>
          <w:b/>
          <w:sz w:val="22"/>
          <w:szCs w:val="22"/>
          <w:u w:val="double"/>
        </w:rPr>
        <w:t>CARACTERÍSTIQUES</w:t>
      </w:r>
      <w:bookmarkEnd w:id="39"/>
      <w:bookmarkEnd w:id="40"/>
    </w:p>
    <w:p w14:paraId="067052FF"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41" w:name="_Toc114459085"/>
      <w:bookmarkStart w:id="42" w:name="_Toc128043781"/>
      <w:r w:rsidRPr="009339F4">
        <w:rPr>
          <w:rFonts w:ascii="Arial" w:hAnsi="Arial" w:cs="Arial"/>
          <w:b/>
          <w:u w:val="single"/>
        </w:rPr>
        <w:t>CONDICIONS GENERALS DELS MATERIALS</w:t>
      </w:r>
      <w:bookmarkEnd w:id="41"/>
      <w:bookmarkEnd w:id="42"/>
    </w:p>
    <w:p w14:paraId="1E2CB683" w14:textId="77777777" w:rsidR="00291041" w:rsidRPr="009339F4" w:rsidRDefault="00291041" w:rsidP="00EE2CF7">
      <w:pPr>
        <w:keepNext/>
        <w:widowControl/>
        <w:numPr>
          <w:ilvl w:val="2"/>
          <w:numId w:val="13"/>
        </w:numPr>
        <w:spacing w:line="360" w:lineRule="auto"/>
        <w:jc w:val="both"/>
        <w:rPr>
          <w:rFonts w:ascii="Arial" w:hAnsi="Arial" w:cs="Arial"/>
          <w:b/>
          <w:u w:val="single"/>
        </w:rPr>
      </w:pPr>
      <w:bookmarkStart w:id="43" w:name="_Toc383588880"/>
      <w:r w:rsidRPr="009339F4">
        <w:rPr>
          <w:rFonts w:ascii="Arial" w:hAnsi="Arial" w:cs="Arial"/>
          <w:b/>
          <w:u w:val="single"/>
        </w:rPr>
        <w:t>INNOCUÏTAT DE L’AIGUA</w:t>
      </w:r>
      <w:bookmarkEnd w:id="43"/>
    </w:p>
    <w:p w14:paraId="02E80EDC" w14:textId="77777777" w:rsidR="00CA64F4" w:rsidRPr="009339F4" w:rsidRDefault="00CA64F4" w:rsidP="00CA64F4">
      <w:pPr>
        <w:widowControl/>
        <w:spacing w:after="80"/>
        <w:ind w:left="794"/>
        <w:jc w:val="both"/>
        <w:rPr>
          <w:rFonts w:ascii="Arial" w:hAnsi="Arial" w:cs="Arial"/>
        </w:rPr>
      </w:pPr>
      <w:r w:rsidRPr="009339F4">
        <w:rPr>
          <w:rFonts w:ascii="Arial" w:hAnsi="Arial" w:cs="Arial"/>
        </w:rPr>
        <w:t xml:space="preserve">En compliment del </w:t>
      </w:r>
      <w:r w:rsidRPr="009339F4">
        <w:rPr>
          <w:rFonts w:ascii="Arial" w:hAnsi="Arial" w:cs="Arial"/>
          <w:i/>
        </w:rPr>
        <w:t>Real Decreto Proyecto del Ministerio de Sanidad, Servicios Sociales e Igualdad</w:t>
      </w:r>
      <w:r w:rsidRPr="009339F4">
        <w:rPr>
          <w:rFonts w:ascii="Arial" w:hAnsi="Arial" w:cs="Arial"/>
        </w:rPr>
        <w:t xml:space="preserve"> </w:t>
      </w:r>
      <w:r w:rsidRPr="009339F4">
        <w:rPr>
          <w:rFonts w:ascii="Arial" w:hAnsi="Arial" w:cs="Arial"/>
          <w:i/>
        </w:rPr>
        <w:t>“Materiales en contacto con Agua de Consumo Humano”.</w:t>
      </w:r>
      <w:r w:rsidRPr="009339F4">
        <w:rPr>
          <w:rFonts w:ascii="Arial" w:hAnsi="Arial" w:cs="Arial"/>
        </w:rPr>
        <w:t xml:space="preserve"> El qual fitxa com a objectius: </w:t>
      </w:r>
    </w:p>
    <w:p w14:paraId="1B8ECA51" w14:textId="77777777" w:rsidR="00CA64F4" w:rsidRPr="009339F4" w:rsidRDefault="00CA64F4" w:rsidP="00CA64F4">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Garantir la protecció de la salut humana.</w:t>
      </w:r>
    </w:p>
    <w:p w14:paraId="4FF44857" w14:textId="77777777" w:rsidR="00CA64F4" w:rsidRPr="009339F4" w:rsidRDefault="00CA64F4" w:rsidP="00CA64F4">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Fixar els requisits dels productes de construcció en contacte directe amb l’aigua de consum humà</w:t>
      </w:r>
    </w:p>
    <w:p w14:paraId="698803F3" w14:textId="77777777" w:rsidR="00CA64F4" w:rsidRPr="00CA64F4" w:rsidRDefault="00CA64F4" w:rsidP="00CA64F4">
      <w:pPr>
        <w:widowControl/>
        <w:ind w:left="794"/>
        <w:jc w:val="both"/>
        <w:rPr>
          <w:rFonts w:ascii="Arial" w:hAnsi="Arial" w:cs="Arial"/>
        </w:rPr>
      </w:pPr>
      <w:r w:rsidRPr="00CA64F4">
        <w:rPr>
          <w:rFonts w:ascii="Arial" w:hAnsi="Arial" w:cs="Arial"/>
        </w:rPr>
        <w:t>D’acord a l’article 44 del RD 03/2023, es requereix que els productes no transmetin a l’aigua de consum humà substàncies o propietats que contaminin o empitjorin en qualitat i suposin un incompliment dels requisits especificats en l’annex I (Paràmetres i valors paramètrics) o un risc per la salut de la població abastada. Per la qual cosa el seu producte haurà de ser certificat per laboratori, obtenint l’informe d’aptitud, realitzant el assajos següents, segons el tipus de materials i a l’espera del RD definitiu, amb els possibles canvis:</w:t>
      </w:r>
    </w:p>
    <w:p w14:paraId="220C7305" w14:textId="77777777" w:rsidR="00CA64F4" w:rsidRPr="009339F4" w:rsidRDefault="00CA64F4" w:rsidP="00CA64F4">
      <w:pPr>
        <w:widowControl/>
        <w:ind w:left="794"/>
        <w:jc w:val="both"/>
        <w:rPr>
          <w:rFonts w:ascii="Arial" w:hAnsi="Arial" w:cs="Arial"/>
        </w:rPr>
      </w:pPr>
    </w:p>
    <w:p w14:paraId="02313406" w14:textId="77777777" w:rsidR="00291041" w:rsidRPr="009339F4" w:rsidRDefault="00291041" w:rsidP="00EE2CF7">
      <w:pPr>
        <w:keepNext/>
        <w:widowControl/>
        <w:spacing w:after="80" w:line="276" w:lineRule="auto"/>
        <w:ind w:left="794"/>
        <w:jc w:val="both"/>
        <w:rPr>
          <w:rFonts w:ascii="Arial" w:hAnsi="Arial" w:cs="Arial"/>
          <w:b/>
          <w:u w:val="single"/>
        </w:rPr>
      </w:pPr>
      <w:r w:rsidRPr="009339F4">
        <w:rPr>
          <w:rFonts w:ascii="Arial" w:hAnsi="Arial" w:cs="Arial"/>
          <w:b/>
          <w:u w:val="single"/>
        </w:rPr>
        <w:t>Materials metàl·lics</w:t>
      </w:r>
    </w:p>
    <w:p w14:paraId="34A58466" w14:textId="77777777" w:rsidR="00291041" w:rsidRPr="009339F4" w:rsidRDefault="00291041" w:rsidP="00EE2CF7">
      <w:pPr>
        <w:widowControl/>
        <w:spacing w:after="80"/>
        <w:ind w:left="794"/>
        <w:jc w:val="both"/>
        <w:rPr>
          <w:rFonts w:ascii="Arial" w:hAnsi="Arial" w:cs="Arial"/>
        </w:rPr>
      </w:pPr>
      <w:r w:rsidRPr="009339F4">
        <w:rPr>
          <w:rFonts w:ascii="Arial" w:hAnsi="Arial" w:cs="Arial"/>
        </w:rPr>
        <w:t>Compliran les llistes positives de composició i en determinats casos s’han d’efectuar assajos de superfície:</w:t>
      </w:r>
    </w:p>
    <w:p w14:paraId="4CD51C11"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Assajos de residus orgànics com el EN 723</w:t>
      </w:r>
    </w:p>
    <w:p w14:paraId="26A28EF2"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Assajos de determinació de plom segons EN 16057</w:t>
      </w:r>
    </w:p>
    <w:p w14:paraId="45529A6D"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Si el producte conté un revestiment de Ni o Ni - Cr, s’haurà d’efectuar un assaig segons EN 16058</w:t>
      </w:r>
    </w:p>
    <w:p w14:paraId="0CFB3080"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Garbellament de compostos inorgànics i compostos orgànics volàtils i no volàtils amb els mètodes d’anàlisi basades en les millores tècniques disponibles. En el cas d’aparèixer substàncies desconegudes seguir allò disposat a la norma EN 15768</w:t>
      </w:r>
    </w:p>
    <w:p w14:paraId="1B805D5E" w14:textId="77777777" w:rsidR="00291041" w:rsidRPr="009339F4" w:rsidRDefault="00291041" w:rsidP="00EE2CF7">
      <w:pPr>
        <w:widowControl/>
        <w:ind w:left="794"/>
        <w:jc w:val="both"/>
        <w:rPr>
          <w:rFonts w:ascii="Arial" w:hAnsi="Arial" w:cs="Arial"/>
        </w:rPr>
      </w:pPr>
      <w:r w:rsidRPr="009339F4">
        <w:rPr>
          <w:rFonts w:ascii="Arial" w:hAnsi="Arial" w:cs="Arial"/>
        </w:rPr>
        <w:t>Per a materials no inclosos a les llistes s’ha d’efectuar un assaig de migració segons les Normes EN 15664-1 i EN 15664-2.</w:t>
      </w:r>
    </w:p>
    <w:p w14:paraId="268AA1D6" w14:textId="77777777" w:rsidR="00291041" w:rsidRPr="009339F4" w:rsidRDefault="00291041" w:rsidP="00EE2CF7">
      <w:pPr>
        <w:widowControl/>
        <w:ind w:left="794"/>
        <w:jc w:val="both"/>
        <w:rPr>
          <w:rFonts w:ascii="Arial" w:hAnsi="Arial" w:cs="Arial"/>
        </w:rPr>
      </w:pPr>
    </w:p>
    <w:p w14:paraId="2F6F5B8C" w14:textId="77777777" w:rsidR="00291041" w:rsidRPr="009339F4" w:rsidRDefault="00291041" w:rsidP="00EE2CF7">
      <w:pPr>
        <w:keepNext/>
        <w:widowControl/>
        <w:spacing w:after="80" w:line="276" w:lineRule="auto"/>
        <w:ind w:left="794"/>
        <w:jc w:val="both"/>
        <w:rPr>
          <w:rFonts w:ascii="Arial" w:hAnsi="Arial" w:cs="Arial"/>
          <w:b/>
          <w:u w:val="single"/>
        </w:rPr>
      </w:pPr>
      <w:r w:rsidRPr="009339F4">
        <w:rPr>
          <w:rFonts w:ascii="Arial" w:hAnsi="Arial" w:cs="Arial"/>
          <w:b/>
          <w:u w:val="single"/>
        </w:rPr>
        <w:t>Materials orgànics</w:t>
      </w:r>
    </w:p>
    <w:p w14:paraId="5E17C44D" w14:textId="77777777" w:rsidR="00291041" w:rsidRPr="009339F4" w:rsidRDefault="00291041" w:rsidP="00EE2CF7">
      <w:pPr>
        <w:widowControl/>
        <w:autoSpaceDE w:val="0"/>
        <w:autoSpaceDN w:val="0"/>
        <w:spacing w:before="120" w:after="80"/>
        <w:ind w:left="792"/>
        <w:jc w:val="both"/>
        <w:rPr>
          <w:rFonts w:ascii="Arial" w:hAnsi="Arial" w:cs="Arial"/>
        </w:rPr>
      </w:pPr>
      <w:r w:rsidRPr="009339F4">
        <w:rPr>
          <w:rFonts w:ascii="Arial" w:hAnsi="Arial" w:cs="Arial"/>
        </w:rPr>
        <w:t>Els components han d’estar a la llista positiva de:</w:t>
      </w:r>
    </w:p>
    <w:p w14:paraId="50D2B1E3"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 xml:space="preserve">Reglament (UE) Nº 10/2011 de la Comissió de 14 de gener </w:t>
      </w:r>
    </w:p>
    <w:p w14:paraId="3DFF2B3B" w14:textId="77777777" w:rsidR="00291041" w:rsidRPr="009339F4" w:rsidRDefault="00291041" w:rsidP="00126520">
      <w:pPr>
        <w:widowControl/>
        <w:numPr>
          <w:ilvl w:val="0"/>
          <w:numId w:val="51"/>
        </w:numPr>
        <w:tabs>
          <w:tab w:val="clear" w:pos="851"/>
          <w:tab w:val="num" w:pos="1078"/>
        </w:tabs>
        <w:ind w:left="1078"/>
        <w:jc w:val="both"/>
        <w:rPr>
          <w:rFonts w:ascii="Arial" w:hAnsi="Arial" w:cs="Arial"/>
        </w:rPr>
      </w:pPr>
      <w:r w:rsidRPr="009339F4">
        <w:rPr>
          <w:rFonts w:ascii="Arial" w:hAnsi="Arial" w:cs="Arial"/>
        </w:rPr>
        <w:t>O al Real Decreto 847/2011</w:t>
      </w:r>
    </w:p>
    <w:p w14:paraId="012A4124" w14:textId="77777777" w:rsidR="00291041" w:rsidRPr="009339F4" w:rsidRDefault="00291041" w:rsidP="00EE2CF7">
      <w:pPr>
        <w:widowControl/>
        <w:ind w:left="794"/>
        <w:jc w:val="both"/>
        <w:rPr>
          <w:rFonts w:ascii="Arial" w:hAnsi="Arial" w:cs="Arial"/>
        </w:rPr>
      </w:pPr>
    </w:p>
    <w:p w14:paraId="4D11B93A" w14:textId="77777777" w:rsidR="00291041" w:rsidRPr="009339F4" w:rsidRDefault="00291041" w:rsidP="00EE2CF7">
      <w:pPr>
        <w:widowControl/>
        <w:spacing w:after="80"/>
        <w:ind w:left="794"/>
        <w:jc w:val="both"/>
        <w:rPr>
          <w:rFonts w:ascii="Arial" w:hAnsi="Arial" w:cs="Arial"/>
        </w:rPr>
      </w:pPr>
      <w:r w:rsidRPr="009339F4">
        <w:rPr>
          <w:rFonts w:ascii="Arial" w:hAnsi="Arial" w:cs="Arial"/>
        </w:rPr>
        <w:t>A més, s’han de realitzar assajos de migració segons EN 12873-1 i EN 12873-2, determinant:</w:t>
      </w:r>
    </w:p>
    <w:p w14:paraId="3BFBB3EC"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Carboni orgànic total (COT) i carboni orgànic dissolt (COD), segons EN 1484.</w:t>
      </w:r>
    </w:p>
    <w:p w14:paraId="42323F79"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Olor i sabor segons EN 1420-1</w:t>
      </w:r>
    </w:p>
    <w:p w14:paraId="1CB9DD86"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Llindar d’olor (TON) i llindar de sabor (TFN), segons EN 1622</w:t>
      </w:r>
    </w:p>
    <w:p w14:paraId="21742BFB"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Color i terbolesa, segons EN 13052-1</w:t>
      </w:r>
    </w:p>
    <w:p w14:paraId="00C80EE9" w14:textId="77777777" w:rsidR="00291041" w:rsidRPr="009339F4" w:rsidRDefault="00291041" w:rsidP="00126520">
      <w:pPr>
        <w:widowControl/>
        <w:numPr>
          <w:ilvl w:val="0"/>
          <w:numId w:val="51"/>
        </w:numPr>
        <w:tabs>
          <w:tab w:val="clear" w:pos="851"/>
          <w:tab w:val="num" w:pos="1078"/>
        </w:tabs>
        <w:spacing w:after="80"/>
        <w:ind w:left="1078"/>
        <w:jc w:val="both"/>
        <w:rPr>
          <w:rFonts w:ascii="Arial" w:hAnsi="Arial" w:cs="Arial"/>
        </w:rPr>
      </w:pPr>
      <w:r w:rsidRPr="009339F4">
        <w:rPr>
          <w:rFonts w:ascii="Arial" w:hAnsi="Arial" w:cs="Arial"/>
        </w:rPr>
        <w:t>Recreixement bacterià, segons EN 16421</w:t>
      </w:r>
    </w:p>
    <w:p w14:paraId="15F0A224" w14:textId="77777777" w:rsidR="00291041" w:rsidRPr="009339F4" w:rsidRDefault="00291041" w:rsidP="00126520">
      <w:pPr>
        <w:widowControl/>
        <w:numPr>
          <w:ilvl w:val="0"/>
          <w:numId w:val="51"/>
        </w:numPr>
        <w:tabs>
          <w:tab w:val="clear" w:pos="851"/>
          <w:tab w:val="num" w:pos="1078"/>
        </w:tabs>
        <w:ind w:left="1078"/>
        <w:jc w:val="both"/>
        <w:rPr>
          <w:rFonts w:ascii="Arial" w:hAnsi="Arial" w:cs="Arial"/>
        </w:rPr>
      </w:pPr>
      <w:r w:rsidRPr="009339F4">
        <w:rPr>
          <w:rFonts w:ascii="Arial" w:hAnsi="Arial" w:cs="Arial"/>
        </w:rPr>
        <w:t>Garbellament de compostos inorgànics i compostos orgànics volàtils i no volàtils amb els mètodes d’anàlisis basats en les millores tècniques disponibles. En el cas d’aparèixer substàncies desconegudes seguir allò disposat a la norma EN 15768.</w:t>
      </w:r>
    </w:p>
    <w:p w14:paraId="4B88F9F9" w14:textId="77777777" w:rsidR="00291041" w:rsidRPr="009339F4" w:rsidRDefault="00291041" w:rsidP="00EE2CF7">
      <w:pPr>
        <w:widowControl/>
        <w:ind w:left="794"/>
        <w:jc w:val="both"/>
        <w:rPr>
          <w:rFonts w:ascii="Arial" w:hAnsi="Arial" w:cs="Arial"/>
        </w:rPr>
      </w:pPr>
    </w:p>
    <w:p w14:paraId="60EAA1F4" w14:textId="77777777" w:rsidR="00291041" w:rsidRPr="009339F4" w:rsidRDefault="00291041" w:rsidP="00EE2CF7">
      <w:pPr>
        <w:keepNext/>
        <w:widowControl/>
        <w:spacing w:after="120"/>
        <w:ind w:left="794"/>
        <w:jc w:val="both"/>
        <w:rPr>
          <w:rFonts w:ascii="Arial" w:hAnsi="Arial" w:cs="Arial"/>
          <w:b/>
          <w:u w:val="single"/>
        </w:rPr>
      </w:pPr>
      <w:r w:rsidRPr="009339F4">
        <w:rPr>
          <w:rFonts w:ascii="Arial" w:hAnsi="Arial" w:cs="Arial"/>
          <w:b/>
          <w:u w:val="single"/>
        </w:rPr>
        <w:t>Materials de ciment</w:t>
      </w:r>
    </w:p>
    <w:p w14:paraId="245403BB" w14:textId="77777777" w:rsidR="00291041" w:rsidRPr="009339F4" w:rsidRDefault="00291041" w:rsidP="00EE2CF7">
      <w:pPr>
        <w:widowControl/>
        <w:ind w:left="794"/>
        <w:jc w:val="both"/>
        <w:rPr>
          <w:rFonts w:ascii="Arial" w:hAnsi="Arial" w:cs="Arial"/>
        </w:rPr>
      </w:pPr>
      <w:r w:rsidRPr="009339F4">
        <w:rPr>
          <w:rFonts w:ascii="Arial" w:hAnsi="Arial" w:cs="Arial"/>
        </w:rPr>
        <w:t>Els components han de complir amb les Normes EN aplicables i a més a més s’han d’efectuar assajos de migració, segons EN 14944.</w:t>
      </w:r>
    </w:p>
    <w:p w14:paraId="461FDA99" w14:textId="77777777" w:rsidR="00291041" w:rsidRPr="009339F4" w:rsidRDefault="00291041" w:rsidP="00EE2CF7">
      <w:pPr>
        <w:widowControl/>
        <w:ind w:left="794"/>
        <w:jc w:val="both"/>
        <w:rPr>
          <w:rFonts w:ascii="Arial" w:hAnsi="Arial" w:cs="Arial"/>
        </w:rPr>
      </w:pPr>
    </w:p>
    <w:p w14:paraId="4F120C3A" w14:textId="77777777" w:rsidR="00291041" w:rsidRPr="009339F4" w:rsidRDefault="00291041" w:rsidP="00EE2CF7">
      <w:pPr>
        <w:keepNext/>
        <w:widowControl/>
        <w:spacing w:after="120"/>
        <w:ind w:left="794"/>
        <w:jc w:val="both"/>
        <w:rPr>
          <w:rFonts w:ascii="Arial" w:hAnsi="Arial" w:cs="Arial"/>
          <w:b/>
          <w:u w:val="single"/>
        </w:rPr>
      </w:pPr>
      <w:r w:rsidRPr="009339F4">
        <w:rPr>
          <w:rFonts w:ascii="Arial" w:hAnsi="Arial" w:cs="Arial"/>
          <w:b/>
          <w:u w:val="single"/>
        </w:rPr>
        <w:t>Resines d’intercanvi iònic i membranes</w:t>
      </w:r>
    </w:p>
    <w:p w14:paraId="026BF573" w14:textId="77777777" w:rsidR="00291041" w:rsidRPr="009339F4" w:rsidRDefault="00291041" w:rsidP="00EE2CF7">
      <w:pPr>
        <w:widowControl/>
        <w:ind w:left="794"/>
        <w:jc w:val="both"/>
        <w:rPr>
          <w:rFonts w:ascii="Arial" w:hAnsi="Arial" w:cs="Arial"/>
        </w:rPr>
      </w:pPr>
      <w:r w:rsidRPr="009339F4">
        <w:rPr>
          <w:rFonts w:ascii="Arial" w:hAnsi="Arial" w:cs="Arial"/>
        </w:rPr>
        <w:t>Assajos de migració segons EN 12873-3 (resines) EN 12873-3 (membranes) i garbellament de compostos inorgànics i compostos orgànics volàtils i no volàtils amb els mètodes d’anàlisi basades en les millors tècniques disponibles. En el cas d’aparèixer substàncies desconegudes seguir allò disposat a la norma EN 15768.</w:t>
      </w:r>
    </w:p>
    <w:p w14:paraId="02B3F13B" w14:textId="77777777" w:rsidR="00291041" w:rsidRPr="009339F4" w:rsidRDefault="00291041" w:rsidP="00EE2CF7">
      <w:pPr>
        <w:widowControl/>
        <w:ind w:left="794"/>
        <w:jc w:val="both"/>
        <w:rPr>
          <w:rFonts w:ascii="Arial" w:hAnsi="Arial" w:cs="Arial"/>
        </w:rPr>
      </w:pPr>
    </w:p>
    <w:p w14:paraId="4C3A1D9B" w14:textId="77777777" w:rsidR="00291041" w:rsidRPr="009339F4" w:rsidRDefault="00291041" w:rsidP="00EE2CF7">
      <w:pPr>
        <w:keepNext/>
        <w:widowControl/>
        <w:spacing w:after="120"/>
        <w:ind w:left="794"/>
        <w:jc w:val="both"/>
        <w:rPr>
          <w:rFonts w:ascii="Arial" w:hAnsi="Arial" w:cs="Arial"/>
          <w:b/>
          <w:u w:val="single"/>
        </w:rPr>
      </w:pPr>
      <w:r w:rsidRPr="009339F4">
        <w:rPr>
          <w:rFonts w:ascii="Arial" w:hAnsi="Arial" w:cs="Arial"/>
          <w:b/>
          <w:u w:val="single"/>
        </w:rPr>
        <w:t>Productes assemblats</w:t>
      </w:r>
    </w:p>
    <w:p w14:paraId="6C8EA47C" w14:textId="77777777" w:rsidR="00291041" w:rsidRPr="009339F4" w:rsidRDefault="00291041" w:rsidP="00EE2CF7">
      <w:pPr>
        <w:widowControl/>
        <w:spacing w:after="80"/>
        <w:ind w:left="794"/>
        <w:jc w:val="both"/>
        <w:rPr>
          <w:rFonts w:ascii="Arial" w:hAnsi="Arial" w:cs="Arial"/>
        </w:rPr>
      </w:pPr>
      <w:r w:rsidRPr="009339F4">
        <w:rPr>
          <w:rFonts w:ascii="Arial" w:hAnsi="Arial" w:cs="Arial"/>
        </w:rPr>
        <w:t>Per a la certificació de productes assemblats i accessoris, els seus components han de complir amb els requisits i assajos especificats per a cada tipus de component orgànic i metàl·lic. No figuren específicament assajos per a un producte en la seva totalitat.</w:t>
      </w:r>
    </w:p>
    <w:p w14:paraId="374911CC" w14:textId="77777777" w:rsidR="00291041" w:rsidRPr="009339F4" w:rsidRDefault="00291041" w:rsidP="00EE2CF7">
      <w:pPr>
        <w:widowControl/>
        <w:spacing w:after="80"/>
        <w:ind w:left="794"/>
        <w:jc w:val="both"/>
        <w:rPr>
          <w:rFonts w:ascii="Arial" w:hAnsi="Arial" w:cs="Arial"/>
        </w:rPr>
      </w:pPr>
      <w:r w:rsidRPr="009339F4">
        <w:rPr>
          <w:rFonts w:ascii="Arial" w:hAnsi="Arial" w:cs="Arial"/>
        </w:rPr>
        <w:t>Quan entri en vigor l’esmentat RD, vosaltres com a fabricants, distribuïdors o importadors ens haureu de lliurar:</w:t>
      </w:r>
    </w:p>
    <w:p w14:paraId="093C968E" w14:textId="77777777" w:rsidR="00291041" w:rsidRPr="009339F4" w:rsidRDefault="00291041" w:rsidP="00126520">
      <w:pPr>
        <w:widowControl/>
        <w:numPr>
          <w:ilvl w:val="0"/>
          <w:numId w:val="51"/>
        </w:numPr>
        <w:tabs>
          <w:tab w:val="clear" w:pos="851"/>
          <w:tab w:val="num" w:pos="1078"/>
        </w:tabs>
        <w:ind w:left="1078"/>
        <w:jc w:val="both"/>
        <w:rPr>
          <w:rFonts w:ascii="Arial" w:hAnsi="Arial" w:cs="Arial"/>
        </w:rPr>
      </w:pPr>
      <w:r w:rsidRPr="009339F4">
        <w:rPr>
          <w:rFonts w:ascii="Arial" w:hAnsi="Arial" w:cs="Arial"/>
        </w:rPr>
        <w:t>La declaració d’aptitud</w:t>
      </w:r>
    </w:p>
    <w:p w14:paraId="74687816" w14:textId="77777777" w:rsidR="00291041" w:rsidRPr="009339F4" w:rsidRDefault="00291041" w:rsidP="00126520">
      <w:pPr>
        <w:widowControl/>
        <w:numPr>
          <w:ilvl w:val="0"/>
          <w:numId w:val="51"/>
        </w:numPr>
        <w:tabs>
          <w:tab w:val="clear" w:pos="851"/>
          <w:tab w:val="num" w:pos="1078"/>
        </w:tabs>
        <w:ind w:left="1078"/>
        <w:jc w:val="both"/>
        <w:rPr>
          <w:rFonts w:ascii="Arial" w:hAnsi="Arial" w:cs="Arial"/>
        </w:rPr>
      </w:pPr>
      <w:r w:rsidRPr="009339F4">
        <w:rPr>
          <w:rFonts w:ascii="Arial" w:hAnsi="Arial" w:cs="Arial"/>
        </w:rPr>
        <w:t>El marcat d’aptitud a l’equip</w:t>
      </w:r>
    </w:p>
    <w:p w14:paraId="66D3CE2A" w14:textId="77777777" w:rsidR="00291041" w:rsidRPr="009339F4" w:rsidRDefault="00291041" w:rsidP="00126520">
      <w:pPr>
        <w:widowControl/>
        <w:numPr>
          <w:ilvl w:val="0"/>
          <w:numId w:val="51"/>
        </w:numPr>
        <w:tabs>
          <w:tab w:val="clear" w:pos="851"/>
          <w:tab w:val="num" w:pos="1078"/>
        </w:tabs>
        <w:ind w:left="1078"/>
        <w:jc w:val="both"/>
        <w:rPr>
          <w:rFonts w:ascii="Arial" w:hAnsi="Arial" w:cs="Arial"/>
        </w:rPr>
      </w:pPr>
      <w:r w:rsidRPr="009339F4">
        <w:rPr>
          <w:rFonts w:ascii="Arial" w:hAnsi="Arial" w:cs="Arial"/>
        </w:rPr>
        <w:t>Fotocòpia compulsada del certificat</w:t>
      </w:r>
    </w:p>
    <w:p w14:paraId="669909EE" w14:textId="77777777" w:rsidR="00291041" w:rsidRPr="009339F4" w:rsidRDefault="00291041" w:rsidP="00126520">
      <w:pPr>
        <w:pStyle w:val="Prrafodelista"/>
        <w:numPr>
          <w:ilvl w:val="0"/>
          <w:numId w:val="51"/>
        </w:numPr>
        <w:tabs>
          <w:tab w:val="clear" w:pos="851"/>
          <w:tab w:val="num" w:pos="1078"/>
        </w:tabs>
        <w:autoSpaceDE w:val="0"/>
        <w:autoSpaceDN w:val="0"/>
        <w:ind w:left="1078"/>
        <w:rPr>
          <w:rFonts w:ascii="Arial" w:hAnsi="Arial" w:cs="Arial"/>
          <w:sz w:val="20"/>
          <w:szCs w:val="20"/>
          <w:lang w:val="ca-ES"/>
        </w:rPr>
      </w:pPr>
      <w:r w:rsidRPr="009339F4">
        <w:rPr>
          <w:rFonts w:ascii="Arial" w:hAnsi="Arial" w:cs="Arial"/>
          <w:sz w:val="20"/>
          <w:szCs w:val="20"/>
          <w:lang w:val="ca-ES"/>
        </w:rPr>
        <w:t>La informació d’us i seguretat</w:t>
      </w:r>
    </w:p>
    <w:p w14:paraId="181EE626" w14:textId="77777777" w:rsidR="00291041" w:rsidRPr="009339F4" w:rsidRDefault="00291041" w:rsidP="00EE2CF7">
      <w:pPr>
        <w:widowControl/>
        <w:jc w:val="both"/>
        <w:rPr>
          <w:rFonts w:ascii="Arial" w:hAnsi="Arial" w:cs="Arial"/>
        </w:rPr>
      </w:pPr>
    </w:p>
    <w:p w14:paraId="74700EDA" w14:textId="77777777" w:rsidR="00291041" w:rsidRPr="009339F4" w:rsidRDefault="00291041"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PROCEDÈNCIES</w:t>
      </w:r>
    </w:p>
    <w:p w14:paraId="09F6B33D" w14:textId="77777777" w:rsidR="00291041" w:rsidRPr="009339F4" w:rsidRDefault="00291041" w:rsidP="00EE2CF7">
      <w:pPr>
        <w:widowControl/>
        <w:spacing w:after="100"/>
        <w:ind w:left="794"/>
        <w:jc w:val="both"/>
        <w:rPr>
          <w:rFonts w:ascii="Arial" w:hAnsi="Arial" w:cs="Arial"/>
        </w:rPr>
      </w:pPr>
      <w:r w:rsidRPr="009339F4">
        <w:rPr>
          <w:rFonts w:ascii="Arial" w:hAnsi="Arial" w:cs="Arial"/>
        </w:rPr>
        <w:t>Cadascun dels materials complirà les condiciones que s’especifiquen als articles següents. La posada en obra de qualsevol material no atenuarà de cap manera el compliment de les especificacions.</w:t>
      </w:r>
    </w:p>
    <w:p w14:paraId="5846F051" w14:textId="5322006F" w:rsidR="00291041" w:rsidRPr="009339F4" w:rsidRDefault="00291041" w:rsidP="00EE2CF7">
      <w:pPr>
        <w:widowControl/>
        <w:ind w:left="794"/>
        <w:jc w:val="both"/>
        <w:rPr>
          <w:rFonts w:ascii="Arial" w:hAnsi="Arial" w:cs="Arial"/>
        </w:rPr>
      </w:pPr>
      <w:r w:rsidRPr="009339F4">
        <w:rPr>
          <w:rFonts w:ascii="Arial" w:hAnsi="Arial" w:cs="Arial"/>
        </w:rPr>
        <w:t>El Contractista proposarà els llocs de procedència, fàbriques o marques dels materials, que hauran de ser aprovats pe</w:t>
      </w:r>
      <w:r w:rsidR="00C543D6">
        <w:rPr>
          <w:rFonts w:ascii="Arial" w:hAnsi="Arial" w:cs="Arial"/>
        </w:rPr>
        <w:t>r la Direcció d’obra</w:t>
      </w:r>
      <w:r w:rsidR="00C543D6" w:rsidRPr="009339F4">
        <w:rPr>
          <w:rFonts w:ascii="Arial" w:hAnsi="Arial" w:cs="Arial"/>
        </w:rPr>
        <w:t xml:space="preserve"> </w:t>
      </w:r>
      <w:r w:rsidRPr="009339F4">
        <w:rPr>
          <w:rFonts w:ascii="Arial" w:hAnsi="Arial" w:cs="Arial"/>
        </w:rPr>
        <w:t>prèviament a la seva utilització.</w:t>
      </w:r>
    </w:p>
    <w:p w14:paraId="347E465E" w14:textId="77777777" w:rsidR="00291041" w:rsidRPr="009339F4" w:rsidRDefault="00291041" w:rsidP="00EE2CF7">
      <w:pPr>
        <w:widowControl/>
        <w:jc w:val="both"/>
        <w:rPr>
          <w:rFonts w:ascii="Arial" w:hAnsi="Arial" w:cs="Arial"/>
        </w:rPr>
      </w:pPr>
    </w:p>
    <w:p w14:paraId="6B5E500C" w14:textId="65B033A8" w:rsidR="00291041" w:rsidRPr="009339F4" w:rsidRDefault="00291041"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EXAMEN I ASSAIG</w:t>
      </w:r>
    </w:p>
    <w:p w14:paraId="1C31DCA4" w14:textId="5DD84465" w:rsidR="00291041" w:rsidRPr="009339F4" w:rsidRDefault="00291041" w:rsidP="00EE2CF7">
      <w:pPr>
        <w:widowControl/>
        <w:ind w:left="794"/>
        <w:jc w:val="both"/>
        <w:rPr>
          <w:rFonts w:ascii="Arial" w:hAnsi="Arial" w:cs="Arial"/>
        </w:rPr>
      </w:pPr>
      <w:r w:rsidRPr="009339F4">
        <w:rPr>
          <w:rFonts w:ascii="Arial" w:hAnsi="Arial" w:cs="Arial"/>
        </w:rPr>
        <w:t xml:space="preserve">En tots els casos en què </w:t>
      </w:r>
      <w:r w:rsidR="00C543D6">
        <w:rPr>
          <w:rFonts w:ascii="Arial" w:hAnsi="Arial" w:cs="Arial"/>
        </w:rPr>
        <w:t>la Direcció d’obra</w:t>
      </w:r>
      <w:r w:rsidR="00C543D6" w:rsidRPr="009339F4">
        <w:rPr>
          <w:rFonts w:ascii="Arial" w:hAnsi="Arial" w:cs="Arial"/>
        </w:rPr>
        <w:t xml:space="preserve"> </w:t>
      </w:r>
      <w:r w:rsidR="00C543D6">
        <w:rPr>
          <w:rFonts w:ascii="Arial" w:hAnsi="Arial" w:cs="Arial"/>
        </w:rPr>
        <w:t>h</w:t>
      </w:r>
      <w:r w:rsidRPr="009339F4">
        <w:rPr>
          <w:rFonts w:ascii="Arial" w:hAnsi="Arial" w:cs="Arial"/>
        </w:rPr>
        <w:t xml:space="preserve">o jutgi necessari, es realitzaran proves o assaigs dels materials prèviament a l’aprovació a què es refereix l’apartat anterior. El tipus i la freqüència d’aquests assaigs s’especifica als articles corresponents a aquest Plec. </w:t>
      </w:r>
    </w:p>
    <w:p w14:paraId="3FEA31DB" w14:textId="77777777" w:rsidR="00291041" w:rsidRPr="009339F4" w:rsidRDefault="00291041" w:rsidP="00EE2CF7">
      <w:pPr>
        <w:widowControl/>
        <w:jc w:val="both"/>
        <w:rPr>
          <w:rFonts w:ascii="Arial" w:hAnsi="Arial" w:cs="Arial"/>
        </w:rPr>
      </w:pPr>
    </w:p>
    <w:p w14:paraId="168773D4" w14:textId="77777777" w:rsidR="00291041" w:rsidRPr="009339F4" w:rsidRDefault="00291041"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PRODUCTES DE CONSTRUCCIÓ EN CONTACTE AMB L’AIGUA</w:t>
      </w:r>
    </w:p>
    <w:p w14:paraId="65735A9D" w14:textId="36E33FED" w:rsidR="00291041" w:rsidRPr="009339F4" w:rsidRDefault="00291041" w:rsidP="00EE2CF7">
      <w:pPr>
        <w:widowControl/>
        <w:spacing w:after="100"/>
        <w:ind w:left="794"/>
        <w:jc w:val="both"/>
        <w:rPr>
          <w:rFonts w:ascii="Arial" w:hAnsi="Arial" w:cs="Arial"/>
        </w:rPr>
      </w:pPr>
      <w:r w:rsidRPr="009339F4">
        <w:rPr>
          <w:rFonts w:ascii="Arial" w:hAnsi="Arial" w:cs="Arial"/>
        </w:rPr>
        <w:t>Tots els productes com ara:, claus, contactors, pintures interiors de conduccions, water-stop i segellat de juntes en dipòsits, etc. que hagin d’estar en contacte amb l’aigua del CAT, hauran de complir allò disposat al Reial Decret 140/2003 de 7 de febrer.</w:t>
      </w:r>
    </w:p>
    <w:p w14:paraId="156827A2" w14:textId="77777777" w:rsidR="00291041" w:rsidRPr="009339F4" w:rsidRDefault="00291041" w:rsidP="00EE2CF7">
      <w:pPr>
        <w:widowControl/>
        <w:spacing w:after="100"/>
        <w:ind w:left="794"/>
        <w:jc w:val="both"/>
        <w:rPr>
          <w:rFonts w:ascii="Arial" w:hAnsi="Arial" w:cs="Arial"/>
        </w:rPr>
      </w:pPr>
      <w:r w:rsidRPr="009339F4">
        <w:rPr>
          <w:rFonts w:ascii="Arial" w:hAnsi="Arial" w:cs="Arial"/>
        </w:rPr>
        <w:t>El subministrador del producte haurà de facilitar la documentació exigida a l’Annex IX de</w:t>
      </w:r>
      <w:r w:rsidR="00327201" w:rsidRPr="009339F4">
        <w:rPr>
          <w:rFonts w:ascii="Arial" w:hAnsi="Arial" w:cs="Arial"/>
        </w:rPr>
        <w:t xml:space="preserve"> l’esmentat</w:t>
      </w:r>
      <w:r w:rsidRPr="009339F4">
        <w:rPr>
          <w:rFonts w:ascii="Arial" w:hAnsi="Arial" w:cs="Arial"/>
        </w:rPr>
        <w:t xml:space="preserve"> decret, en la qual figurarà el núm. de registre sanitari de l’empresa i el núm. de registre sanitari del producte o la seva autorització per a ús en contacte amb aigua per a consum humà.</w:t>
      </w:r>
    </w:p>
    <w:p w14:paraId="57C52939" w14:textId="77777777" w:rsidR="00291041" w:rsidRPr="009339F4" w:rsidRDefault="00291041" w:rsidP="00EE2CF7">
      <w:pPr>
        <w:widowControl/>
        <w:ind w:left="794"/>
        <w:jc w:val="both"/>
        <w:rPr>
          <w:rFonts w:ascii="Arial" w:hAnsi="Arial" w:cs="Arial"/>
        </w:rPr>
      </w:pPr>
      <w:r w:rsidRPr="009339F4">
        <w:rPr>
          <w:rFonts w:ascii="Arial" w:hAnsi="Arial" w:cs="Arial"/>
        </w:rPr>
        <w:t>Els productes per a formigons de dipòsits o cambres d’allotjament o per a obturadors, com ara additius, desencofrants, lamines filmògenes, etc. es regiran així mateix pel citat decret.</w:t>
      </w:r>
    </w:p>
    <w:p w14:paraId="41CB5276" w14:textId="77777777" w:rsidR="004D586F" w:rsidRPr="009339F4" w:rsidRDefault="004D586F" w:rsidP="00EE2CF7">
      <w:pPr>
        <w:widowControl/>
        <w:jc w:val="both"/>
        <w:rPr>
          <w:rFonts w:ascii="Arial" w:hAnsi="Arial" w:cs="Arial"/>
        </w:rPr>
      </w:pPr>
    </w:p>
    <w:p w14:paraId="30276225" w14:textId="77777777" w:rsidR="004D586F" w:rsidRPr="009339F4" w:rsidRDefault="004D586F" w:rsidP="00EE2CF7">
      <w:pPr>
        <w:widowControl/>
        <w:jc w:val="both"/>
        <w:rPr>
          <w:rFonts w:ascii="Arial" w:hAnsi="Arial" w:cs="Arial"/>
        </w:rPr>
      </w:pPr>
    </w:p>
    <w:p w14:paraId="71ECE0C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44" w:name="_Toc114459086"/>
      <w:bookmarkStart w:id="45" w:name="_Toc128043782"/>
      <w:r w:rsidRPr="009339F4">
        <w:rPr>
          <w:rFonts w:ascii="Arial" w:hAnsi="Arial" w:cs="Arial"/>
          <w:b/>
          <w:u w:val="single"/>
        </w:rPr>
        <w:t>MATERIALS A EMPRAR EN REBLIMENTS I TERRAPLENS</w:t>
      </w:r>
      <w:bookmarkEnd w:id="44"/>
      <w:bookmarkEnd w:id="45"/>
    </w:p>
    <w:p w14:paraId="27785377"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 GENERALES</w:t>
      </w:r>
    </w:p>
    <w:p w14:paraId="4E26CAFB"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Els materials a emprar en rebliments i terraplens seran sòls o materials locals constituïts amb  productes que no continguin matèria orgànica descomposta, fem, arrels, terreny vegetal o q</w:t>
      </w:r>
      <w:r w:rsidR="00473DEE" w:rsidRPr="009339F4">
        <w:rPr>
          <w:rFonts w:ascii="Arial" w:hAnsi="Arial" w:cs="Arial"/>
        </w:rPr>
        <w:t>ualsevol altra matèria similar.</w:t>
      </w:r>
    </w:p>
    <w:p w14:paraId="4145D55A" w14:textId="77777777" w:rsidR="004D586F" w:rsidRPr="009339F4" w:rsidRDefault="004D586F" w:rsidP="00EE2CF7">
      <w:pPr>
        <w:widowControl/>
        <w:ind w:left="794"/>
        <w:jc w:val="both"/>
        <w:rPr>
          <w:rFonts w:ascii="Arial" w:hAnsi="Arial" w:cs="Arial"/>
        </w:rPr>
      </w:pPr>
      <w:r w:rsidRPr="009339F4">
        <w:rPr>
          <w:rFonts w:ascii="Arial" w:hAnsi="Arial" w:cs="Arial"/>
        </w:rPr>
        <w:t>Els tipus de materials a emprar en rebliments i terraplens s’ajustaran a allò que s’indica en el Plec de Prescripcions Tècniques Generals per a Obres de Canonades.</w:t>
      </w:r>
    </w:p>
    <w:p w14:paraId="2F16B331" w14:textId="77777777" w:rsidR="004D586F" w:rsidRPr="009339F4" w:rsidRDefault="004D586F" w:rsidP="00541B3A">
      <w:pPr>
        <w:widowControl/>
        <w:jc w:val="both"/>
        <w:rPr>
          <w:rFonts w:ascii="Arial" w:hAnsi="Arial" w:cs="Arial"/>
        </w:rPr>
      </w:pPr>
    </w:p>
    <w:p w14:paraId="14E51BF2"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ORIGEN DELS MATERIALS</w:t>
      </w:r>
    </w:p>
    <w:p w14:paraId="346DCEC8" w14:textId="38DD1852"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Els materials es podran obtenir de les excavacions realitzades a l’obra o dels préstecs que,  en cas necessari, s’autoritzin per la </w:t>
      </w:r>
      <w:r w:rsidR="0099268E">
        <w:rPr>
          <w:rFonts w:ascii="Arial" w:hAnsi="Arial" w:cs="Arial"/>
        </w:rPr>
        <w:t>Direcció d’obra</w:t>
      </w:r>
      <w:r w:rsidRPr="009339F4">
        <w:rPr>
          <w:rFonts w:ascii="Arial" w:hAnsi="Arial" w:cs="Arial"/>
        </w:rPr>
        <w:t>.</w:t>
      </w:r>
    </w:p>
    <w:p w14:paraId="73A2AD83" w14:textId="77777777" w:rsidR="004D586F" w:rsidRPr="009339F4" w:rsidRDefault="004D586F" w:rsidP="00EE2CF7">
      <w:pPr>
        <w:widowControl/>
        <w:ind w:left="794"/>
        <w:jc w:val="both"/>
        <w:rPr>
          <w:rFonts w:ascii="Arial" w:hAnsi="Arial" w:cs="Arial"/>
        </w:rPr>
      </w:pPr>
      <w:r w:rsidRPr="009339F4">
        <w:rPr>
          <w:rFonts w:ascii="Arial" w:hAnsi="Arial" w:cs="Arial"/>
        </w:rPr>
        <w:t>El material de préstec haurà de reunir com a mínim les característiques exigides al Plec de Prescripcions Tècniques Generals per a Obres de Canonades, per als diferents tipus de canonades i zones de rasa.</w:t>
      </w:r>
    </w:p>
    <w:p w14:paraId="42E77925" w14:textId="77777777" w:rsidR="004D586F" w:rsidRPr="009339F4" w:rsidRDefault="004D586F" w:rsidP="00EE2CF7">
      <w:pPr>
        <w:widowControl/>
        <w:jc w:val="both"/>
        <w:rPr>
          <w:rFonts w:ascii="Arial" w:hAnsi="Arial" w:cs="Arial"/>
        </w:rPr>
      </w:pPr>
    </w:p>
    <w:p w14:paraId="451F5257" w14:textId="77777777" w:rsidR="004D586F" w:rsidRPr="009339F4" w:rsidRDefault="004D586F" w:rsidP="00EE2CF7">
      <w:pPr>
        <w:widowControl/>
        <w:jc w:val="both"/>
        <w:rPr>
          <w:rFonts w:ascii="Arial" w:hAnsi="Arial" w:cs="Arial"/>
        </w:rPr>
      </w:pPr>
    </w:p>
    <w:p w14:paraId="5DA69B8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46" w:name="_Toc114459087"/>
      <w:bookmarkStart w:id="47" w:name="_Toc128043783"/>
      <w:r w:rsidRPr="009339F4">
        <w:rPr>
          <w:rFonts w:ascii="Arial" w:hAnsi="Arial" w:cs="Arial"/>
          <w:b/>
          <w:u w:val="single"/>
        </w:rPr>
        <w:t>MATERIALS A EMPRAR EN REBLIMENTS DE RASES</w:t>
      </w:r>
      <w:bookmarkEnd w:id="46"/>
      <w:bookmarkEnd w:id="47"/>
    </w:p>
    <w:p w14:paraId="5BA9BEFE"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MATERIALS SELECCIONATS PROCEDENTS DE L’EXCAVACIÓ</w:t>
      </w:r>
    </w:p>
    <w:p w14:paraId="1A110984"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Són aquells materials procedents de l’excavació que, després d’haver estat sotmesos a un procés de selecció, reuneixen les característiques necessàries per al rebliment de rases, a aquelles capes especificades als plànols i/o Plec de Prescripcions Tècniques Particulars.</w:t>
      </w:r>
    </w:p>
    <w:p w14:paraId="1AA6CE5E" w14:textId="77777777" w:rsidR="004D586F" w:rsidRPr="009339F4" w:rsidRDefault="004D586F" w:rsidP="00EE2CF7">
      <w:pPr>
        <w:widowControl/>
        <w:ind w:left="794"/>
        <w:jc w:val="both"/>
        <w:rPr>
          <w:rFonts w:ascii="Arial" w:hAnsi="Arial" w:cs="Arial"/>
        </w:rPr>
      </w:pPr>
      <w:r w:rsidRPr="009339F4">
        <w:rPr>
          <w:rFonts w:ascii="Arial" w:hAnsi="Arial" w:cs="Arial"/>
        </w:rPr>
        <w:t>Aquests materials hauran de reunir com a mínim les característiques exigides al Plec de Prescripcions Tècniques Generals per a Obres de Canonades per als diferents tipus de canonades i zones de rasa.</w:t>
      </w:r>
    </w:p>
    <w:p w14:paraId="0C47B595" w14:textId="77777777" w:rsidR="004D586F" w:rsidRPr="009339F4" w:rsidRDefault="004D586F" w:rsidP="00EE2CF7">
      <w:pPr>
        <w:widowControl/>
        <w:jc w:val="both"/>
        <w:rPr>
          <w:rFonts w:ascii="Arial" w:hAnsi="Arial" w:cs="Arial"/>
        </w:rPr>
      </w:pPr>
    </w:p>
    <w:p w14:paraId="360DC8E8"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 DE PRÉSTEC O PEDRERA</w:t>
      </w:r>
    </w:p>
    <w:p w14:paraId="49E13376" w14:textId="77777777" w:rsidR="004D586F" w:rsidRPr="009339F4" w:rsidRDefault="004D586F" w:rsidP="00EE2CF7">
      <w:pPr>
        <w:widowControl/>
        <w:ind w:left="794"/>
        <w:jc w:val="both"/>
        <w:rPr>
          <w:rFonts w:ascii="Arial" w:hAnsi="Arial" w:cs="Arial"/>
        </w:rPr>
      </w:pPr>
      <w:r w:rsidRPr="009339F4">
        <w:rPr>
          <w:rFonts w:ascii="Arial" w:hAnsi="Arial" w:cs="Arial"/>
        </w:rPr>
        <w:t>Aquests es defineixen com aquells materials a emprar en el rebliment de rases que s’obtinguin de préstecs o pedreres per rebuig o insuficiència dels mater</w:t>
      </w:r>
      <w:r w:rsidR="00847F91" w:rsidRPr="009339F4">
        <w:rPr>
          <w:rFonts w:ascii="Arial" w:hAnsi="Arial" w:cs="Arial"/>
        </w:rPr>
        <w:t>ials procedents de l’excavació.</w:t>
      </w:r>
    </w:p>
    <w:p w14:paraId="5F802522" w14:textId="77777777" w:rsidR="004D586F" w:rsidRPr="009339F4" w:rsidRDefault="004D586F" w:rsidP="00EE2CF7">
      <w:pPr>
        <w:widowControl/>
        <w:jc w:val="both"/>
        <w:rPr>
          <w:rFonts w:ascii="Arial" w:hAnsi="Arial" w:cs="Arial"/>
        </w:rPr>
      </w:pPr>
    </w:p>
    <w:p w14:paraId="521D7F70" w14:textId="77777777" w:rsidR="004D586F" w:rsidRPr="009339F4" w:rsidRDefault="004D586F" w:rsidP="00EE2CF7">
      <w:pPr>
        <w:widowControl/>
        <w:jc w:val="both"/>
        <w:rPr>
          <w:rFonts w:ascii="Arial" w:hAnsi="Arial" w:cs="Arial"/>
        </w:rPr>
      </w:pPr>
    </w:p>
    <w:p w14:paraId="50AECFB7"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48" w:name="_Toc114459088"/>
      <w:bookmarkStart w:id="49" w:name="_Toc128043784"/>
      <w:r w:rsidRPr="009339F4">
        <w:rPr>
          <w:rFonts w:ascii="Arial" w:hAnsi="Arial" w:cs="Arial"/>
          <w:b/>
          <w:u w:val="single"/>
        </w:rPr>
        <w:t>MATERIAL GRANULAR EN CAPES FILTRANTS</w:t>
      </w:r>
      <w:bookmarkEnd w:id="48"/>
      <w:bookmarkEnd w:id="49"/>
    </w:p>
    <w:p w14:paraId="5D638C20"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DEFINICIÓ</w:t>
      </w:r>
    </w:p>
    <w:p w14:paraId="4F039000" w14:textId="77777777" w:rsidR="004D586F" w:rsidRPr="009339F4" w:rsidRDefault="004D586F" w:rsidP="00EE2CF7">
      <w:pPr>
        <w:widowControl/>
        <w:ind w:left="794"/>
        <w:jc w:val="both"/>
        <w:rPr>
          <w:rFonts w:ascii="Arial" w:hAnsi="Arial" w:cs="Arial"/>
        </w:rPr>
      </w:pPr>
      <w:r w:rsidRPr="009339F4">
        <w:rPr>
          <w:rFonts w:ascii="Arial" w:hAnsi="Arial" w:cs="Arial"/>
        </w:rPr>
        <w:t>Es defineixen com capes filtrants aquelles que, degut a la seva granulometria, permeten el pas de l’aigua fins als punts de recollida, però no de les partícules gruixudes que port</w:t>
      </w:r>
      <w:r w:rsidR="000169DD" w:rsidRPr="009339F4">
        <w:rPr>
          <w:rFonts w:ascii="Arial" w:hAnsi="Arial" w:cs="Arial"/>
        </w:rPr>
        <w:t>a</w:t>
      </w:r>
      <w:r w:rsidR="00847F91" w:rsidRPr="009339F4">
        <w:rPr>
          <w:rFonts w:ascii="Arial" w:hAnsi="Arial" w:cs="Arial"/>
        </w:rPr>
        <w:t xml:space="preserve"> en suspensió.</w:t>
      </w:r>
    </w:p>
    <w:p w14:paraId="56B82AD0" w14:textId="77777777" w:rsidR="004D586F" w:rsidRPr="009339F4" w:rsidRDefault="004D586F" w:rsidP="00EE2CF7">
      <w:pPr>
        <w:widowControl/>
        <w:jc w:val="both"/>
        <w:rPr>
          <w:rFonts w:ascii="Arial" w:hAnsi="Arial" w:cs="Arial"/>
        </w:rPr>
      </w:pPr>
    </w:p>
    <w:p w14:paraId="724F4D18"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w:t>
      </w:r>
    </w:p>
    <w:p w14:paraId="674D8242"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Els materials filtrants a emprar en rebliments localitzats de rases, trasdossos d’obres de fàbrica o qualsevol altra zona on es prescrigui la seva utilització, seran àrids naturals o procedents de matxuqueig i trituració de pedrera o grava natural, escòries o materials locals exempts d’argila, marga o altres matèries estranyes. </w:t>
      </w:r>
    </w:p>
    <w:p w14:paraId="238B1796"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La seva composició granulomètrica compl</w:t>
      </w:r>
      <w:r w:rsidR="00541B3A">
        <w:rPr>
          <w:rFonts w:ascii="Arial" w:hAnsi="Arial" w:cs="Arial"/>
        </w:rPr>
        <w:t>irà les prescripcions següents:</w:t>
      </w:r>
    </w:p>
    <w:p w14:paraId="2A14A7C4" w14:textId="77777777" w:rsidR="004D586F" w:rsidRPr="009339F4" w:rsidRDefault="004D586F" w:rsidP="00126520">
      <w:pPr>
        <w:widowControl/>
        <w:numPr>
          <w:ilvl w:val="0"/>
          <w:numId w:val="29"/>
        </w:numPr>
        <w:spacing w:after="100"/>
        <w:jc w:val="both"/>
        <w:rPr>
          <w:rFonts w:ascii="Arial" w:hAnsi="Arial" w:cs="Arial"/>
        </w:rPr>
      </w:pPr>
      <w:r w:rsidRPr="009339F4">
        <w:rPr>
          <w:rFonts w:ascii="Arial" w:hAnsi="Arial" w:cs="Arial"/>
        </w:rPr>
        <w:t xml:space="preserve">La grandària màxima no serà en cap cas, superior a </w:t>
      </w:r>
      <w:smartTag w:uri="urn:schemas-microsoft-com:office:smarttags" w:element="metricconverter">
        <w:smartTagPr>
          <w:attr w:name="ProductID" w:val="76 mm"/>
        </w:smartTagPr>
        <w:r w:rsidRPr="009339F4">
          <w:rPr>
            <w:rFonts w:ascii="Arial" w:hAnsi="Arial" w:cs="Arial"/>
          </w:rPr>
          <w:t>76 mm</w:t>
        </w:r>
      </w:smartTag>
      <w:r w:rsidRPr="009339F4">
        <w:rPr>
          <w:rFonts w:ascii="Arial" w:hAnsi="Arial" w:cs="Arial"/>
        </w:rPr>
        <w:t xml:space="preserve"> sedàs 80 UNE i el tamisatge ponderal acumulat pel tamís 0,80 UNE no excedirà del 5%.</w:t>
      </w:r>
    </w:p>
    <w:p w14:paraId="7574CE9C" w14:textId="77777777" w:rsidR="004D586F" w:rsidRPr="009339F4" w:rsidRDefault="004D586F" w:rsidP="00126520">
      <w:pPr>
        <w:widowControl/>
        <w:numPr>
          <w:ilvl w:val="0"/>
          <w:numId w:val="29"/>
        </w:numPr>
        <w:spacing w:after="100"/>
        <w:jc w:val="both"/>
        <w:rPr>
          <w:rFonts w:ascii="Arial" w:hAnsi="Arial" w:cs="Arial"/>
        </w:rPr>
      </w:pPr>
      <w:r w:rsidRPr="009339F4">
        <w:rPr>
          <w:rFonts w:ascii="Arial" w:hAnsi="Arial" w:cs="Arial"/>
        </w:rPr>
        <w:t xml:space="preserve">Essent F la grandària superior a la del x %  en pes, del material filtrant, i de la grandària superior a la del x %, en pes, del terreny a drenar, s’hauran de complir les condicions </w:t>
      </w:r>
      <w:r w:rsidR="00CA5C06" w:rsidRPr="009339F4">
        <w:rPr>
          <w:rFonts w:ascii="Arial" w:hAnsi="Arial" w:cs="Arial"/>
        </w:rPr>
        <w:t>de filtre següents:</w:t>
      </w:r>
    </w:p>
    <w:p w14:paraId="1D2730A8" w14:textId="77777777" w:rsidR="004D586F" w:rsidRPr="009339F4" w:rsidRDefault="004D586F" w:rsidP="00EE2CF7">
      <w:pPr>
        <w:widowControl/>
        <w:tabs>
          <w:tab w:val="left" w:pos="3261"/>
          <w:tab w:val="left" w:pos="4962"/>
          <w:tab w:val="left" w:pos="5387"/>
        </w:tabs>
        <w:spacing w:line="276" w:lineRule="auto"/>
        <w:ind w:left="2663" w:firstLine="169"/>
        <w:jc w:val="both"/>
        <w:rPr>
          <w:rFonts w:ascii="Arial" w:hAnsi="Arial" w:cs="Arial"/>
        </w:rPr>
      </w:pPr>
      <w:r w:rsidRPr="009339F4">
        <w:rPr>
          <w:rFonts w:ascii="Arial" w:hAnsi="Arial" w:cs="Arial"/>
        </w:rPr>
        <w:t>a)</w:t>
      </w:r>
      <w:r w:rsidR="004D6AF7" w:rsidRPr="009339F4">
        <w:rPr>
          <w:rFonts w:ascii="Arial" w:hAnsi="Arial" w:cs="Arial"/>
        </w:rPr>
        <w:tab/>
      </w:r>
      <w:r w:rsidRPr="009339F4">
        <w:rPr>
          <w:rFonts w:ascii="Arial" w:hAnsi="Arial" w:cs="Arial"/>
          <w:position w:val="-24"/>
        </w:rPr>
        <w:object w:dxaOrig="520" w:dyaOrig="560" w14:anchorId="14D9F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8.55pt" o:ole="">
            <v:imagedata r:id="rId12" o:title=""/>
          </v:shape>
          <o:OLEObject Type="Embed" ProgID="Equation.3" ShapeID="_x0000_i1025" DrawAspect="Content" ObjectID="_1758364719" r:id="rId13"/>
        </w:object>
      </w:r>
      <w:r w:rsidR="004D6AF7" w:rsidRPr="009339F4">
        <w:rPr>
          <w:rFonts w:ascii="Arial" w:hAnsi="Arial" w:cs="Arial"/>
        </w:rPr>
        <w:tab/>
      </w:r>
      <w:r w:rsidRPr="009339F4">
        <w:rPr>
          <w:rFonts w:ascii="Arial" w:hAnsi="Arial" w:cs="Arial"/>
        </w:rPr>
        <w:t>b)</w:t>
      </w:r>
      <w:r w:rsidR="004D6AF7" w:rsidRPr="009339F4">
        <w:rPr>
          <w:rFonts w:ascii="Arial" w:hAnsi="Arial" w:cs="Arial"/>
        </w:rPr>
        <w:tab/>
      </w:r>
      <w:r w:rsidRPr="009339F4">
        <w:rPr>
          <w:rFonts w:ascii="Arial" w:hAnsi="Arial" w:cs="Arial"/>
          <w:position w:val="-24"/>
        </w:rPr>
        <w:object w:dxaOrig="499" w:dyaOrig="560" w14:anchorId="09EA9FE1">
          <v:shape id="_x0000_i1026" type="#_x0000_t75" style="width:36pt;height:28.55pt" o:ole="">
            <v:imagedata r:id="rId14" o:title=""/>
          </v:shape>
          <o:OLEObject Type="Embed" ProgID="Equation.3" ShapeID="_x0000_i1026" DrawAspect="Content" ObjectID="_1758364720" r:id="rId15"/>
        </w:object>
      </w:r>
    </w:p>
    <w:p w14:paraId="03826BC9" w14:textId="77777777" w:rsidR="004D586F" w:rsidRPr="009339F4" w:rsidRDefault="004D586F" w:rsidP="00EE2CF7">
      <w:pPr>
        <w:widowControl/>
        <w:tabs>
          <w:tab w:val="left" w:pos="3261"/>
          <w:tab w:val="left" w:pos="4962"/>
          <w:tab w:val="left" w:pos="5387"/>
        </w:tabs>
        <w:spacing w:line="360" w:lineRule="auto"/>
        <w:ind w:left="2663" w:firstLine="169"/>
        <w:jc w:val="both"/>
        <w:rPr>
          <w:rFonts w:ascii="Arial" w:hAnsi="Arial" w:cs="Arial"/>
        </w:rPr>
      </w:pPr>
      <w:r w:rsidRPr="009339F4">
        <w:rPr>
          <w:rFonts w:ascii="Arial" w:hAnsi="Arial" w:cs="Arial"/>
        </w:rPr>
        <w:t>c)</w:t>
      </w:r>
      <w:r w:rsidR="004D6AF7" w:rsidRPr="009339F4">
        <w:rPr>
          <w:rFonts w:ascii="Arial" w:hAnsi="Arial" w:cs="Arial"/>
        </w:rPr>
        <w:tab/>
      </w:r>
      <w:r w:rsidRPr="009339F4">
        <w:rPr>
          <w:rFonts w:ascii="Arial" w:hAnsi="Arial" w:cs="Arial"/>
          <w:position w:val="-24"/>
        </w:rPr>
        <w:object w:dxaOrig="620" w:dyaOrig="560" w14:anchorId="09043EA1">
          <v:shape id="_x0000_i1027" type="#_x0000_t75" style="width:43.45pt;height:28.55pt" o:ole="">
            <v:imagedata r:id="rId16" o:title=""/>
          </v:shape>
          <o:OLEObject Type="Embed" ProgID="Equation.3" ShapeID="_x0000_i1027" DrawAspect="Content" ObjectID="_1758364721" r:id="rId17"/>
        </w:object>
      </w:r>
      <w:r w:rsidR="004D6AF7" w:rsidRPr="009339F4">
        <w:rPr>
          <w:rFonts w:ascii="Arial" w:hAnsi="Arial" w:cs="Arial"/>
        </w:rPr>
        <w:tab/>
      </w:r>
      <w:r w:rsidRPr="009339F4">
        <w:rPr>
          <w:rFonts w:ascii="Arial" w:hAnsi="Arial" w:cs="Arial"/>
        </w:rPr>
        <w:t>d)</w:t>
      </w:r>
      <w:r w:rsidR="004D6AF7" w:rsidRPr="009339F4">
        <w:rPr>
          <w:rFonts w:ascii="Arial" w:hAnsi="Arial" w:cs="Arial"/>
        </w:rPr>
        <w:tab/>
      </w:r>
      <w:r w:rsidRPr="009339F4">
        <w:rPr>
          <w:rFonts w:ascii="Arial" w:hAnsi="Arial" w:cs="Arial"/>
          <w:position w:val="-24"/>
        </w:rPr>
        <w:object w:dxaOrig="620" w:dyaOrig="560" w14:anchorId="02E34956">
          <v:shape id="_x0000_i1028" type="#_x0000_t75" style="width:43.45pt;height:28.55pt" o:ole="">
            <v:imagedata r:id="rId18" o:title=""/>
          </v:shape>
          <o:OLEObject Type="Embed" ProgID="Equation.3" ShapeID="_x0000_i1028" DrawAspect="Content" ObjectID="_1758364722" r:id="rId19"/>
        </w:object>
      </w:r>
    </w:p>
    <w:p w14:paraId="3D6DADD3" w14:textId="77777777" w:rsidR="004D586F" w:rsidRPr="009339F4" w:rsidRDefault="004D586F" w:rsidP="00EE2CF7">
      <w:pPr>
        <w:widowControl/>
        <w:ind w:left="794"/>
        <w:jc w:val="both"/>
        <w:rPr>
          <w:rFonts w:ascii="Arial" w:hAnsi="Arial" w:cs="Arial"/>
        </w:rPr>
      </w:pPr>
      <w:r w:rsidRPr="009339F4">
        <w:rPr>
          <w:rFonts w:ascii="Arial" w:hAnsi="Arial" w:cs="Arial"/>
        </w:rPr>
        <w:t>En cas que aquests materials vagin a ser emprats en terrenys cohesius, la condició (</w:t>
      </w:r>
      <w:r w:rsidR="00EF1EC1" w:rsidRPr="009339F4">
        <w:rPr>
          <w:rFonts w:ascii="Arial" w:hAnsi="Arial" w:cs="Arial"/>
        </w:rPr>
        <w:t>a) es pot substituir per la de:</w:t>
      </w:r>
    </w:p>
    <w:p w14:paraId="33B24D26" w14:textId="77777777" w:rsidR="004D586F" w:rsidRPr="009339F4" w:rsidRDefault="004D586F" w:rsidP="00EE2CF7">
      <w:pPr>
        <w:widowControl/>
        <w:jc w:val="center"/>
        <w:rPr>
          <w:rFonts w:ascii="Arial" w:hAnsi="Arial" w:cs="Arial"/>
        </w:rPr>
      </w:pPr>
      <w:r w:rsidRPr="009339F4">
        <w:rPr>
          <w:rFonts w:ascii="Arial" w:hAnsi="Arial" w:cs="Arial"/>
        </w:rPr>
        <w:t>F</w:t>
      </w:r>
      <w:r w:rsidRPr="009339F4">
        <w:rPr>
          <w:rFonts w:ascii="Arial" w:hAnsi="Arial" w:cs="Arial"/>
          <w:vertAlign w:val="subscript"/>
        </w:rPr>
        <w:t>15</w:t>
      </w:r>
      <w:r w:rsidRPr="009339F4">
        <w:rPr>
          <w:rFonts w:ascii="Arial" w:hAnsi="Arial" w:cs="Arial"/>
        </w:rPr>
        <w:t xml:space="preserve"> &lt;  </w:t>
      </w:r>
      <w:smartTag w:uri="urn:schemas-microsoft-com:office:smarttags" w:element="metricconverter">
        <w:smartTagPr>
          <w:attr w:name="ProductID" w:val="0,1 mm"/>
        </w:smartTagPr>
        <w:r w:rsidRPr="009339F4">
          <w:rPr>
            <w:rFonts w:ascii="Arial" w:hAnsi="Arial" w:cs="Arial"/>
          </w:rPr>
          <w:t>0,1 mm</w:t>
        </w:r>
      </w:smartTag>
    </w:p>
    <w:p w14:paraId="5A4667F2" w14:textId="77777777" w:rsidR="004D586F" w:rsidRPr="009339F4" w:rsidRDefault="004D586F" w:rsidP="00EE2CF7">
      <w:pPr>
        <w:widowControl/>
        <w:ind w:left="794"/>
        <w:jc w:val="both"/>
        <w:rPr>
          <w:rFonts w:ascii="Arial" w:hAnsi="Arial" w:cs="Arial"/>
        </w:rPr>
      </w:pPr>
    </w:p>
    <w:p w14:paraId="5A0E9125"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A més, d’acord amb el sistema previst per a l’evacuació de l’aigua, el material filtrant situat juntament als tubs o escorrentius haurà de complir les condicions següents:</w:t>
      </w:r>
    </w:p>
    <w:p w14:paraId="7BE3174C" w14:textId="77777777" w:rsidR="004D586F" w:rsidRPr="009339F4" w:rsidRDefault="004D586F" w:rsidP="00126520">
      <w:pPr>
        <w:widowControl/>
        <w:numPr>
          <w:ilvl w:val="0"/>
          <w:numId w:val="30"/>
        </w:numPr>
        <w:tabs>
          <w:tab w:val="left" w:pos="4678"/>
        </w:tabs>
        <w:spacing w:line="276" w:lineRule="auto"/>
        <w:jc w:val="both"/>
        <w:rPr>
          <w:rFonts w:ascii="Arial" w:hAnsi="Arial" w:cs="Arial"/>
        </w:rPr>
      </w:pPr>
      <w:r w:rsidRPr="009339F4">
        <w:rPr>
          <w:rFonts w:ascii="Arial" w:hAnsi="Arial" w:cs="Arial"/>
        </w:rPr>
        <w:t>Si s</w:t>
      </w:r>
      <w:r w:rsidR="004D6AF7" w:rsidRPr="009339F4">
        <w:rPr>
          <w:rFonts w:ascii="Arial" w:hAnsi="Arial" w:cs="Arial"/>
        </w:rPr>
        <w:t xml:space="preserve">’utilitzen tubs perforats: </w:t>
      </w:r>
      <w:r w:rsidRPr="009339F4">
        <w:rPr>
          <w:rFonts w:ascii="Arial" w:hAnsi="Arial" w:cs="Arial"/>
        </w:rPr>
        <w:tab/>
      </w:r>
      <w:r w:rsidR="002913FD" w:rsidRPr="009339F4">
        <w:rPr>
          <w:rFonts w:ascii="Arial" w:hAnsi="Arial" w:cs="Arial"/>
          <w:position w:val="-20"/>
        </w:rPr>
        <w:object w:dxaOrig="1900" w:dyaOrig="520" w14:anchorId="6481071C">
          <v:shape id="_x0000_i1029" type="#_x0000_t75" style="width:93.75pt;height:28.55pt" o:ole="">
            <v:imagedata r:id="rId20" o:title=""/>
          </v:shape>
          <o:OLEObject Type="Embed" ProgID="Equation.3" ShapeID="_x0000_i1029" DrawAspect="Content" ObjectID="_1758364723" r:id="rId21"/>
        </w:object>
      </w:r>
    </w:p>
    <w:p w14:paraId="5201BD2A" w14:textId="77777777" w:rsidR="004D586F" w:rsidRPr="009339F4" w:rsidRDefault="004D586F" w:rsidP="00126520">
      <w:pPr>
        <w:widowControl/>
        <w:numPr>
          <w:ilvl w:val="0"/>
          <w:numId w:val="30"/>
        </w:numPr>
        <w:tabs>
          <w:tab w:val="left" w:pos="4678"/>
        </w:tabs>
        <w:spacing w:line="276" w:lineRule="auto"/>
        <w:jc w:val="both"/>
        <w:rPr>
          <w:rFonts w:ascii="Arial" w:hAnsi="Arial" w:cs="Arial"/>
        </w:rPr>
      </w:pPr>
      <w:r w:rsidRPr="009339F4">
        <w:rPr>
          <w:rFonts w:ascii="Arial" w:hAnsi="Arial" w:cs="Arial"/>
        </w:rPr>
        <w:t>Si s’utilitzen tubs amb juntes obertes:</w:t>
      </w:r>
      <w:r w:rsidRPr="009339F4">
        <w:rPr>
          <w:rFonts w:ascii="Arial" w:hAnsi="Arial" w:cs="Arial"/>
        </w:rPr>
        <w:tab/>
      </w:r>
      <w:r w:rsidR="002913FD" w:rsidRPr="009339F4">
        <w:rPr>
          <w:rFonts w:ascii="Arial" w:hAnsi="Arial" w:cs="Arial"/>
          <w:position w:val="-22"/>
        </w:rPr>
        <w:object w:dxaOrig="2140" w:dyaOrig="540" w14:anchorId="44FAB715">
          <v:shape id="_x0000_i1030" type="#_x0000_t75" style="width:108pt;height:28.55pt" o:ole="">
            <v:imagedata r:id="rId22" o:title=""/>
          </v:shape>
          <o:OLEObject Type="Embed" ProgID="Equation.3" ShapeID="_x0000_i1030" DrawAspect="Content" ObjectID="_1758364724" r:id="rId23"/>
        </w:object>
      </w:r>
    </w:p>
    <w:p w14:paraId="27C2C628" w14:textId="77777777" w:rsidR="004D586F" w:rsidRPr="009339F4" w:rsidRDefault="004D586F" w:rsidP="00126520">
      <w:pPr>
        <w:widowControl/>
        <w:numPr>
          <w:ilvl w:val="0"/>
          <w:numId w:val="30"/>
        </w:numPr>
        <w:tabs>
          <w:tab w:val="left" w:pos="4678"/>
        </w:tabs>
        <w:spacing w:line="276" w:lineRule="auto"/>
        <w:jc w:val="both"/>
        <w:rPr>
          <w:rFonts w:ascii="Arial" w:hAnsi="Arial" w:cs="Arial"/>
        </w:rPr>
      </w:pPr>
      <w:r w:rsidRPr="009339F4">
        <w:rPr>
          <w:rFonts w:ascii="Arial" w:hAnsi="Arial" w:cs="Arial"/>
        </w:rPr>
        <w:t>Si s’utilitzen tubs de formigó porós:</w:t>
      </w:r>
      <w:r w:rsidRPr="009339F4">
        <w:rPr>
          <w:rFonts w:ascii="Arial" w:hAnsi="Arial" w:cs="Arial"/>
        </w:rPr>
        <w:tab/>
      </w:r>
      <w:r w:rsidR="002913FD" w:rsidRPr="009339F4">
        <w:rPr>
          <w:rFonts w:ascii="Arial" w:hAnsi="Arial" w:cs="Arial"/>
          <w:position w:val="-24"/>
        </w:rPr>
        <w:object w:dxaOrig="2400" w:dyaOrig="560" w14:anchorId="614E7F69">
          <v:shape id="_x0000_i1031" type="#_x0000_t75" style="width:122.25pt;height:28.55pt" o:ole="">
            <v:imagedata r:id="rId24" o:title=""/>
          </v:shape>
          <o:OLEObject Type="Embed" ProgID="Equation.3" ShapeID="_x0000_i1031" DrawAspect="Content" ObjectID="_1758364725" r:id="rId25"/>
        </w:object>
      </w:r>
    </w:p>
    <w:p w14:paraId="7638B476" w14:textId="77777777" w:rsidR="004D586F" w:rsidRPr="009339F4" w:rsidRDefault="004D586F" w:rsidP="00126520">
      <w:pPr>
        <w:widowControl/>
        <w:numPr>
          <w:ilvl w:val="0"/>
          <w:numId w:val="30"/>
        </w:numPr>
        <w:tabs>
          <w:tab w:val="left" w:pos="4678"/>
        </w:tabs>
        <w:spacing w:line="276" w:lineRule="auto"/>
        <w:jc w:val="both"/>
        <w:rPr>
          <w:rFonts w:ascii="Arial" w:hAnsi="Arial" w:cs="Arial"/>
        </w:rPr>
      </w:pPr>
      <w:r w:rsidRPr="009339F4">
        <w:rPr>
          <w:rFonts w:ascii="Arial" w:hAnsi="Arial" w:cs="Arial"/>
        </w:rPr>
        <w:t>Si es drena per escorrentius:</w:t>
      </w:r>
      <w:r w:rsidRPr="009339F4">
        <w:rPr>
          <w:rFonts w:ascii="Arial" w:hAnsi="Arial" w:cs="Arial"/>
        </w:rPr>
        <w:tab/>
      </w:r>
      <w:r w:rsidR="002913FD" w:rsidRPr="009339F4">
        <w:rPr>
          <w:rFonts w:ascii="Arial" w:hAnsi="Arial" w:cs="Arial"/>
          <w:position w:val="-20"/>
        </w:rPr>
        <w:object w:dxaOrig="2380" w:dyaOrig="520" w14:anchorId="1B7AD6BC">
          <v:shape id="_x0000_i1032" type="#_x0000_t75" style="width:122.25pt;height:28.55pt" o:ole="">
            <v:imagedata r:id="rId26" o:title=""/>
          </v:shape>
          <o:OLEObject Type="Embed" ProgID="Equation.3" ShapeID="_x0000_i1032" DrawAspect="Content" ObjectID="_1758364726" r:id="rId27"/>
        </w:object>
      </w:r>
    </w:p>
    <w:p w14:paraId="786FFB17" w14:textId="77777777" w:rsidR="004D586F" w:rsidRPr="009339F4" w:rsidRDefault="004D586F" w:rsidP="00EE2CF7">
      <w:pPr>
        <w:widowControl/>
        <w:ind w:left="794"/>
        <w:jc w:val="both"/>
        <w:rPr>
          <w:rFonts w:ascii="Arial" w:hAnsi="Arial" w:cs="Arial"/>
        </w:rPr>
      </w:pPr>
    </w:p>
    <w:p w14:paraId="7B0094AB"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Quan no sigui possible trobar un material que compleixi amb aquests límits, es podrà </w:t>
      </w:r>
      <w:r w:rsidR="00935D01" w:rsidRPr="009339F4">
        <w:rPr>
          <w:rFonts w:ascii="Arial" w:hAnsi="Arial" w:cs="Arial"/>
        </w:rPr>
        <w:t>recórrer</w:t>
      </w:r>
      <w:r w:rsidRPr="009339F4">
        <w:rPr>
          <w:rFonts w:ascii="Arial" w:hAnsi="Arial" w:cs="Arial"/>
        </w:rPr>
        <w:t xml:space="preserve"> a l’ús de filtres compostos per vàries capes; una de les quals, la de material més gruixut, es col·locarà juntament al sistema d’evacuació i complirà les condicions del filtre respecte a les següents, considerada com terreny; aquesta, alhora, les complirà respecte de la següent, i així successivament, fins arriba</w:t>
      </w:r>
      <w:r w:rsidR="008D0432" w:rsidRPr="009339F4">
        <w:rPr>
          <w:rFonts w:ascii="Arial" w:hAnsi="Arial" w:cs="Arial"/>
        </w:rPr>
        <w:t>r al reblert o terreny natural.</w:t>
      </w:r>
    </w:p>
    <w:p w14:paraId="605452F0"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Quan el terreny natural estigui constituït per materials amb graves i bol</w:t>
      </w:r>
      <w:r w:rsidR="000169DD" w:rsidRPr="009339F4">
        <w:rPr>
          <w:rFonts w:ascii="Arial" w:hAnsi="Arial" w:cs="Arial"/>
        </w:rPr>
        <w:t>ets de riu</w:t>
      </w:r>
      <w:r w:rsidRPr="009339F4">
        <w:rPr>
          <w:rFonts w:ascii="Arial" w:hAnsi="Arial" w:cs="Arial"/>
        </w:rPr>
        <w:t xml:space="preserve"> s’atendrà, únicament, a la corba granulomètrica de la fracció del mateix inferior a </w:t>
      </w:r>
      <w:smartTag w:uri="urn:schemas-microsoft-com:office:smarttags" w:element="metricconverter">
        <w:smartTagPr>
          <w:attr w:name="ProductID" w:val="25 mm"/>
        </w:smartTagPr>
        <w:r w:rsidRPr="009339F4">
          <w:rPr>
            <w:rFonts w:ascii="Arial" w:hAnsi="Arial" w:cs="Arial"/>
          </w:rPr>
          <w:t>25 mm</w:t>
        </w:r>
      </w:smartTag>
      <w:r w:rsidRPr="009339F4">
        <w:rPr>
          <w:rFonts w:ascii="Arial" w:hAnsi="Arial" w:cs="Arial"/>
        </w:rPr>
        <w:t xml:space="preserve"> a efecte de compliment de les condicions anteriors.</w:t>
      </w:r>
    </w:p>
    <w:p w14:paraId="1DFEB3E8" w14:textId="77777777" w:rsidR="004D586F" w:rsidRPr="009339F4" w:rsidRDefault="004D586F" w:rsidP="00EE2CF7">
      <w:pPr>
        <w:keepNext/>
        <w:widowControl/>
        <w:spacing w:after="100"/>
        <w:ind w:left="794"/>
        <w:jc w:val="both"/>
        <w:rPr>
          <w:rFonts w:ascii="Arial" w:hAnsi="Arial" w:cs="Arial"/>
        </w:rPr>
      </w:pPr>
      <w:r w:rsidRPr="009339F4">
        <w:rPr>
          <w:rFonts w:ascii="Arial" w:hAnsi="Arial" w:cs="Arial"/>
        </w:rPr>
        <w:t>Si el terreny natural està constituït per sòls no cohesius amb sorra fina i llim, el material filtrant haurà de complir, a més de les condicions</w:t>
      </w:r>
      <w:r w:rsidR="008D0432" w:rsidRPr="009339F4">
        <w:rPr>
          <w:rFonts w:ascii="Arial" w:hAnsi="Arial" w:cs="Arial"/>
        </w:rPr>
        <w:t xml:space="preserve"> de filtre general, la següent:</w:t>
      </w:r>
    </w:p>
    <w:p w14:paraId="4F488247" w14:textId="77777777" w:rsidR="004D586F" w:rsidRPr="009339F4" w:rsidRDefault="004D586F" w:rsidP="00EE2CF7">
      <w:pPr>
        <w:widowControl/>
        <w:jc w:val="center"/>
        <w:rPr>
          <w:rFonts w:ascii="Arial" w:hAnsi="Arial" w:cs="Arial"/>
        </w:rPr>
      </w:pPr>
      <w:r w:rsidRPr="009339F4">
        <w:rPr>
          <w:rFonts w:ascii="Arial" w:hAnsi="Arial" w:cs="Arial"/>
        </w:rPr>
        <w:t>F</w:t>
      </w:r>
      <w:r w:rsidRPr="009339F4">
        <w:rPr>
          <w:rFonts w:ascii="Arial" w:hAnsi="Arial" w:cs="Arial"/>
          <w:vertAlign w:val="subscript"/>
        </w:rPr>
        <w:t>15</w:t>
      </w:r>
      <w:r w:rsidRPr="009339F4">
        <w:rPr>
          <w:rFonts w:ascii="Arial" w:hAnsi="Arial" w:cs="Arial"/>
        </w:rPr>
        <w:t xml:space="preserve"> &lt;  </w:t>
      </w:r>
      <w:smartTag w:uri="urn:schemas-microsoft-com:office:smarttags" w:element="metricconverter">
        <w:smartTagPr>
          <w:attr w:name="ProductID" w:val="1 mm"/>
        </w:smartTagPr>
        <w:r w:rsidRPr="009339F4">
          <w:rPr>
            <w:rFonts w:ascii="Arial" w:hAnsi="Arial" w:cs="Arial"/>
          </w:rPr>
          <w:t>1 mm</w:t>
        </w:r>
      </w:smartTag>
    </w:p>
    <w:p w14:paraId="2BBAC412" w14:textId="77777777" w:rsidR="004D586F" w:rsidRPr="009339F4" w:rsidRDefault="004D586F" w:rsidP="00EE2CF7">
      <w:pPr>
        <w:widowControl/>
        <w:ind w:left="794"/>
        <w:jc w:val="both"/>
        <w:rPr>
          <w:rFonts w:ascii="Arial" w:hAnsi="Arial" w:cs="Arial"/>
        </w:rPr>
      </w:pPr>
    </w:p>
    <w:p w14:paraId="3700BE0E" w14:textId="77777777" w:rsidR="004D586F" w:rsidRPr="009339F4" w:rsidRDefault="004D586F" w:rsidP="00EE2CF7">
      <w:pPr>
        <w:keepNext/>
        <w:widowControl/>
        <w:spacing w:after="100"/>
        <w:ind w:left="794"/>
        <w:jc w:val="both"/>
        <w:rPr>
          <w:rFonts w:ascii="Arial" w:hAnsi="Arial" w:cs="Arial"/>
        </w:rPr>
      </w:pPr>
      <w:r w:rsidRPr="009339F4">
        <w:rPr>
          <w:rFonts w:ascii="Arial" w:hAnsi="Arial" w:cs="Arial"/>
        </w:rPr>
        <w:t>Si aquest terreny natural és un sòl cohesiu, compacte i  homogeni, sense vetes de sorra fina o de llim, les condicions de filtre a) i b) ser</w:t>
      </w:r>
      <w:r w:rsidR="008D0432" w:rsidRPr="009339F4">
        <w:rPr>
          <w:rFonts w:ascii="Arial" w:hAnsi="Arial" w:cs="Arial"/>
        </w:rPr>
        <w:t>an substituïdes per la següent:</w:t>
      </w:r>
    </w:p>
    <w:p w14:paraId="3287FEEC" w14:textId="77777777" w:rsidR="004D586F" w:rsidRPr="009339F4" w:rsidRDefault="004D586F" w:rsidP="00EE2CF7">
      <w:pPr>
        <w:widowControl/>
        <w:jc w:val="center"/>
        <w:rPr>
          <w:rFonts w:ascii="Arial" w:hAnsi="Arial" w:cs="Arial"/>
        </w:rPr>
      </w:pPr>
      <w:smartTag w:uri="urn:schemas-microsoft-com:office:smarttags" w:element="metricconverter">
        <w:smartTagPr>
          <w:attr w:name="ProductID" w:val="0,1 mm"/>
        </w:smartTagPr>
        <w:r w:rsidRPr="009339F4">
          <w:rPr>
            <w:rFonts w:ascii="Arial" w:hAnsi="Arial" w:cs="Arial"/>
          </w:rPr>
          <w:t>0,1 mm</w:t>
        </w:r>
      </w:smartTag>
      <w:r w:rsidRPr="009339F4">
        <w:rPr>
          <w:rFonts w:ascii="Arial" w:hAnsi="Arial" w:cs="Arial"/>
        </w:rPr>
        <w:t xml:space="preserve"> &lt; F</w:t>
      </w:r>
      <w:r w:rsidRPr="009339F4">
        <w:rPr>
          <w:rFonts w:ascii="Arial" w:hAnsi="Arial" w:cs="Arial"/>
          <w:vertAlign w:val="subscript"/>
        </w:rPr>
        <w:t>15</w:t>
      </w:r>
      <w:r w:rsidRPr="009339F4">
        <w:rPr>
          <w:rFonts w:ascii="Arial" w:hAnsi="Arial" w:cs="Arial"/>
        </w:rPr>
        <w:t xml:space="preserve"> &lt;  </w:t>
      </w:r>
      <w:smartTag w:uri="urn:schemas-microsoft-com:office:smarttags" w:element="metricconverter">
        <w:smartTagPr>
          <w:attr w:name="ProductID" w:val="0,4 mm"/>
        </w:smartTagPr>
        <w:r w:rsidRPr="009339F4">
          <w:rPr>
            <w:rFonts w:ascii="Arial" w:hAnsi="Arial" w:cs="Arial"/>
          </w:rPr>
          <w:t>0,4 mm</w:t>
        </w:r>
      </w:smartTag>
    </w:p>
    <w:p w14:paraId="264B636D" w14:textId="77777777" w:rsidR="004D586F" w:rsidRPr="009339F4" w:rsidRDefault="004D586F" w:rsidP="00EE2CF7">
      <w:pPr>
        <w:widowControl/>
        <w:ind w:left="794"/>
        <w:jc w:val="both"/>
        <w:rPr>
          <w:rFonts w:ascii="Arial" w:hAnsi="Arial" w:cs="Arial"/>
        </w:rPr>
      </w:pPr>
    </w:p>
    <w:p w14:paraId="35320F36" w14:textId="77777777" w:rsidR="004D586F" w:rsidRPr="009339F4" w:rsidRDefault="004D586F" w:rsidP="00EE2CF7">
      <w:pPr>
        <w:keepNext/>
        <w:widowControl/>
        <w:spacing w:after="100"/>
        <w:ind w:left="794"/>
        <w:jc w:val="both"/>
        <w:rPr>
          <w:rFonts w:ascii="Arial" w:hAnsi="Arial" w:cs="Arial"/>
        </w:rPr>
      </w:pPr>
      <w:r w:rsidRPr="009339F4">
        <w:rPr>
          <w:rFonts w:ascii="Arial" w:hAnsi="Arial" w:cs="Arial"/>
        </w:rPr>
        <w:t xml:space="preserve">Als drens cecs el material de la zona permeable central haurà de complir les condicions següents: </w:t>
      </w:r>
    </w:p>
    <w:p w14:paraId="5C7E5073" w14:textId="77777777" w:rsidR="004D586F" w:rsidRPr="009339F4" w:rsidRDefault="004D586F" w:rsidP="00126520">
      <w:pPr>
        <w:widowControl/>
        <w:numPr>
          <w:ilvl w:val="0"/>
          <w:numId w:val="29"/>
        </w:numPr>
        <w:jc w:val="both"/>
        <w:rPr>
          <w:rFonts w:ascii="Arial" w:hAnsi="Arial" w:cs="Arial"/>
        </w:rPr>
      </w:pPr>
      <w:r w:rsidRPr="009339F4">
        <w:rPr>
          <w:rFonts w:ascii="Arial" w:hAnsi="Arial" w:cs="Arial"/>
        </w:rPr>
        <w:t xml:space="preserve">Grandària màxima àrida compresa entre </w:t>
      </w:r>
      <w:smartTag w:uri="urn:schemas-microsoft-com:office:smarttags" w:element="metricconverter">
        <w:smartTagPr>
          <w:attr w:name="ProductID" w:val="20 mm"/>
        </w:smartTagPr>
        <w:r w:rsidRPr="009339F4">
          <w:rPr>
            <w:rFonts w:ascii="Arial" w:hAnsi="Arial" w:cs="Arial"/>
          </w:rPr>
          <w:t>20 mm</w:t>
        </w:r>
      </w:smartTag>
      <w:r w:rsidRPr="009339F4">
        <w:rPr>
          <w:rFonts w:ascii="Arial" w:hAnsi="Arial" w:cs="Arial"/>
        </w:rPr>
        <w:t xml:space="preserve"> i</w:t>
      </w:r>
      <w:r w:rsidR="00541B3A">
        <w:rPr>
          <w:rFonts w:ascii="Arial" w:hAnsi="Arial" w:cs="Arial"/>
        </w:rPr>
        <w:t xml:space="preserve"> </w:t>
      </w:r>
      <w:smartTag w:uri="urn:schemas-microsoft-com:office:smarttags" w:element="metricconverter">
        <w:smartTagPr>
          <w:attr w:name="ProductID" w:val="80 mm"/>
        </w:smartTagPr>
        <w:r w:rsidRPr="009339F4">
          <w:rPr>
            <w:rFonts w:ascii="Arial" w:hAnsi="Arial" w:cs="Arial"/>
          </w:rPr>
          <w:t>80 mm</w:t>
        </w:r>
      </w:smartTag>
      <w:r w:rsidRPr="009339F4">
        <w:rPr>
          <w:rFonts w:ascii="Arial" w:hAnsi="Arial" w:cs="Arial"/>
        </w:rPr>
        <w:t>.</w:t>
      </w:r>
    </w:p>
    <w:p w14:paraId="74E130B4" w14:textId="77777777" w:rsidR="004D586F" w:rsidRPr="009339F4" w:rsidRDefault="004D586F" w:rsidP="00126520">
      <w:pPr>
        <w:widowControl/>
        <w:numPr>
          <w:ilvl w:val="0"/>
          <w:numId w:val="29"/>
        </w:numPr>
        <w:spacing w:after="120"/>
        <w:jc w:val="both"/>
        <w:rPr>
          <w:rFonts w:ascii="Arial" w:hAnsi="Arial" w:cs="Arial"/>
        </w:rPr>
      </w:pPr>
      <w:r w:rsidRPr="009339F4">
        <w:rPr>
          <w:rFonts w:ascii="Arial" w:hAnsi="Arial" w:cs="Arial"/>
        </w:rPr>
        <w:t xml:space="preserve">Coeficient d’uniformitat   </w:t>
      </w:r>
      <w:r w:rsidRPr="009339F4">
        <w:rPr>
          <w:rFonts w:ascii="Arial" w:hAnsi="Arial" w:cs="Arial"/>
          <w:position w:val="-24"/>
        </w:rPr>
        <w:object w:dxaOrig="740" w:dyaOrig="560" w14:anchorId="528C99E0">
          <v:shape id="_x0000_i1033" type="#_x0000_t75" style="width:50.25pt;height:28.55pt" o:ole="">
            <v:imagedata r:id="rId28" o:title=""/>
          </v:shape>
          <o:OLEObject Type="Embed" ProgID="Equation.3" ShapeID="_x0000_i1033" DrawAspect="Content" ObjectID="_1758364727" r:id="rId29"/>
        </w:object>
      </w:r>
    </w:p>
    <w:p w14:paraId="7E165CED"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El material filtrant no serà plàstic i el seu equivalent de sorra serà superior a 30.</w:t>
      </w:r>
    </w:p>
    <w:p w14:paraId="3AF7F3E6"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El coeficient de desgast dels materials d’origen petri, mesurat per l’assaig de </w:t>
      </w:r>
      <w:r w:rsidR="00DD7C79" w:rsidRPr="009339F4">
        <w:rPr>
          <w:rFonts w:ascii="Arial" w:hAnsi="Arial" w:cs="Arial"/>
        </w:rPr>
        <w:t>“</w:t>
      </w:r>
      <w:r w:rsidRPr="009339F4">
        <w:rPr>
          <w:rFonts w:ascii="Arial" w:hAnsi="Arial" w:cs="Arial"/>
        </w:rPr>
        <w:t>Los Ángeles</w:t>
      </w:r>
      <w:r w:rsidR="00DD7C79" w:rsidRPr="009339F4">
        <w:rPr>
          <w:rFonts w:ascii="Arial" w:hAnsi="Arial" w:cs="Arial"/>
        </w:rPr>
        <w:t>”</w:t>
      </w:r>
      <w:r w:rsidRPr="009339F4">
        <w:rPr>
          <w:rFonts w:ascii="Arial" w:hAnsi="Arial" w:cs="Arial"/>
        </w:rPr>
        <w:t xml:space="preserve">, segons la Norma NLT-149/72, serà inferior a 40. Els materials procedents d’escòries hauran de ser aptes per </w:t>
      </w:r>
      <w:r w:rsidR="00124CA3" w:rsidRPr="009339F4">
        <w:rPr>
          <w:rFonts w:ascii="Arial" w:hAnsi="Arial" w:cs="Arial"/>
        </w:rPr>
        <w:t xml:space="preserve">al seu ús en obres de formigó. </w:t>
      </w:r>
      <w:r w:rsidRPr="009339F4">
        <w:rPr>
          <w:rFonts w:ascii="Arial" w:hAnsi="Arial" w:cs="Arial"/>
        </w:rPr>
        <w:t>Els materials d’una altra naturalesa hauran de posseir una estabilitat química i mecànica suficient.</w:t>
      </w:r>
    </w:p>
    <w:p w14:paraId="55548583" w14:textId="77777777" w:rsidR="004D586F" w:rsidRPr="009339F4" w:rsidRDefault="004D586F" w:rsidP="00EE2CF7">
      <w:pPr>
        <w:widowControl/>
        <w:jc w:val="both"/>
        <w:rPr>
          <w:rFonts w:ascii="Arial" w:hAnsi="Arial" w:cs="Arial"/>
        </w:rPr>
      </w:pPr>
    </w:p>
    <w:p w14:paraId="2692CCF5" w14:textId="77777777" w:rsidR="004D586F" w:rsidRPr="009339F4" w:rsidRDefault="004D586F" w:rsidP="00EE2CF7">
      <w:pPr>
        <w:widowControl/>
        <w:jc w:val="both"/>
        <w:rPr>
          <w:rFonts w:ascii="Arial" w:hAnsi="Arial" w:cs="Arial"/>
        </w:rPr>
      </w:pPr>
    </w:p>
    <w:p w14:paraId="68CD88B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50" w:name="_Toc114459089"/>
      <w:bookmarkStart w:id="51" w:name="_Toc128043785"/>
      <w:r w:rsidRPr="009339F4">
        <w:rPr>
          <w:rFonts w:ascii="Arial" w:hAnsi="Arial" w:cs="Arial"/>
          <w:b/>
          <w:u w:val="single"/>
        </w:rPr>
        <w:t>PEDRA PER A FÀBRIQUES I AFERMAMENTS</w:t>
      </w:r>
      <w:bookmarkEnd w:id="50"/>
      <w:bookmarkEnd w:id="51"/>
    </w:p>
    <w:p w14:paraId="30032A7A"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04815B2C" w14:textId="59FCFA94" w:rsidR="004D586F" w:rsidRPr="009339F4" w:rsidRDefault="004D586F" w:rsidP="00EE2CF7">
      <w:pPr>
        <w:widowControl/>
        <w:ind w:left="794"/>
        <w:jc w:val="both"/>
        <w:rPr>
          <w:rFonts w:ascii="Arial" w:hAnsi="Arial" w:cs="Arial"/>
        </w:rPr>
      </w:pPr>
      <w:r w:rsidRPr="009339F4">
        <w:rPr>
          <w:rFonts w:ascii="Arial" w:hAnsi="Arial" w:cs="Arial"/>
        </w:rPr>
        <w:t>Les pedres que s’utilitzin a les fàbriques, procediran de pedreres aprovades pe</w:t>
      </w:r>
      <w:r w:rsidR="00C543D6">
        <w:rPr>
          <w:rFonts w:ascii="Arial" w:hAnsi="Arial" w:cs="Arial"/>
        </w:rPr>
        <w:t>r la Direcció d’obra</w:t>
      </w:r>
      <w:r w:rsidRPr="009339F4">
        <w:rPr>
          <w:rFonts w:ascii="Arial" w:hAnsi="Arial" w:cs="Arial"/>
        </w:rPr>
        <w:t xml:space="preserve">. Seran homogènies, de gra uniforme i resistent a les càrregues que hagin de suportar, mancaran d’esquerdes, nòduls i restes orgàniques, donant un so clar al colpejar-les amb el martell. Hauran de ser inalterables pels agents atmosfèrics i resistents al foc, no seran permeables o absorbents en proporció major al 4,5% del seu volum. Hauran de tenir adherència als morters. </w:t>
      </w:r>
    </w:p>
    <w:p w14:paraId="71935A15" w14:textId="77777777" w:rsidR="004D586F" w:rsidRPr="009339F4" w:rsidRDefault="004D586F" w:rsidP="00EE2CF7">
      <w:pPr>
        <w:widowControl/>
        <w:jc w:val="both"/>
        <w:rPr>
          <w:rFonts w:ascii="Arial" w:hAnsi="Arial" w:cs="Arial"/>
        </w:rPr>
      </w:pPr>
    </w:p>
    <w:p w14:paraId="3CF3D330"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PEDRA PER A PAREDAT</w:t>
      </w:r>
    </w:p>
    <w:p w14:paraId="70F9A024"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El pes mínim dels paredats serà de </w:t>
      </w:r>
      <w:smartTag w:uri="urn:schemas-microsoft-com:office:smarttags" w:element="metricconverter">
        <w:smartTagPr>
          <w:attr w:name="ProductID" w:val="20 Kg"/>
        </w:smartTagPr>
        <w:r w:rsidRPr="009339F4">
          <w:rPr>
            <w:rFonts w:ascii="Arial" w:hAnsi="Arial" w:cs="Arial"/>
          </w:rPr>
          <w:t>20 Kg</w:t>
        </w:r>
      </w:smartTag>
      <w:r w:rsidRPr="009339F4">
        <w:rPr>
          <w:rFonts w:ascii="Arial" w:hAnsi="Arial" w:cs="Arial"/>
        </w:rPr>
        <w:t>.</w:t>
      </w:r>
    </w:p>
    <w:p w14:paraId="33817EC3"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Les pedres no portaran cap tallat per al seu ús en el paredat ordinari, entenent-se aquest sense reparació de paraments, tant en quant al tallat i concertat de la cara vista dels paredats, com al</w:t>
      </w:r>
      <w:r w:rsidR="00935D01" w:rsidRPr="009339F4">
        <w:rPr>
          <w:rFonts w:ascii="Arial" w:hAnsi="Arial" w:cs="Arial"/>
        </w:rPr>
        <w:t xml:space="preserve"> </w:t>
      </w:r>
      <w:r w:rsidRPr="009339F4">
        <w:rPr>
          <w:rFonts w:ascii="Arial" w:hAnsi="Arial" w:cs="Arial"/>
        </w:rPr>
        <w:t>se</w:t>
      </w:r>
      <w:r w:rsidR="00935D01" w:rsidRPr="009339F4">
        <w:rPr>
          <w:rFonts w:ascii="Arial" w:hAnsi="Arial" w:cs="Arial"/>
        </w:rPr>
        <w:t>u</w:t>
      </w:r>
      <w:r w:rsidRPr="009339F4">
        <w:rPr>
          <w:rFonts w:ascii="Arial" w:hAnsi="Arial" w:cs="Arial"/>
        </w:rPr>
        <w:t xml:space="preserve"> rejunta</w:t>
      </w:r>
      <w:r w:rsidR="00935D01" w:rsidRPr="009339F4">
        <w:rPr>
          <w:rFonts w:ascii="Arial" w:hAnsi="Arial" w:cs="Arial"/>
        </w:rPr>
        <w:t>ment</w:t>
      </w:r>
      <w:r w:rsidR="008D0432" w:rsidRPr="009339F4">
        <w:rPr>
          <w:rFonts w:ascii="Arial" w:hAnsi="Arial" w:cs="Arial"/>
        </w:rPr>
        <w:t>.</w:t>
      </w:r>
    </w:p>
    <w:p w14:paraId="09E8D815"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Per al paredat concertat es tallaran els paredats de forma que les cares visibles tinguin una superfície sensiblement plana i forma poligonal que aproximadament rebli els buits que deixen els contigus. Les juntes tindran com a màxim una amplada visible de </w:t>
      </w:r>
      <w:r w:rsidR="00541B3A">
        <w:rPr>
          <w:rFonts w:ascii="Arial" w:hAnsi="Arial" w:cs="Arial"/>
        </w:rPr>
        <w:t>3 cm</w:t>
      </w:r>
      <w:r w:rsidRPr="009339F4">
        <w:rPr>
          <w:rFonts w:ascii="Arial" w:hAnsi="Arial" w:cs="Arial"/>
        </w:rPr>
        <w:t>.</w:t>
      </w:r>
    </w:p>
    <w:p w14:paraId="44B65DEB" w14:textId="77777777" w:rsidR="004D586F" w:rsidRPr="009339F4" w:rsidRDefault="004D586F" w:rsidP="00EE2CF7">
      <w:pPr>
        <w:widowControl/>
        <w:jc w:val="both"/>
        <w:rPr>
          <w:rFonts w:ascii="Arial" w:hAnsi="Arial" w:cs="Arial"/>
        </w:rPr>
      </w:pPr>
    </w:p>
    <w:p w14:paraId="233DD45E"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PEDRA PER A OBRA DE CARREUS</w:t>
      </w:r>
    </w:p>
    <w:p w14:paraId="1608E561" w14:textId="443726B2"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Les dimensions de les obres de carreus s’ajustaran en tot a les quals figuren en els plànols quan estigui fet l’especejament i en cas contrari, </w:t>
      </w:r>
      <w:r w:rsidR="00C543D6">
        <w:rPr>
          <w:rFonts w:ascii="Arial" w:hAnsi="Arial" w:cs="Arial"/>
        </w:rPr>
        <w:t>la Direcció d’obra</w:t>
      </w:r>
      <w:r w:rsidR="00C543D6" w:rsidRPr="009339F4">
        <w:rPr>
          <w:rFonts w:ascii="Arial" w:hAnsi="Arial" w:cs="Arial"/>
        </w:rPr>
        <w:t xml:space="preserve"> </w:t>
      </w:r>
      <w:r w:rsidRPr="009339F4">
        <w:rPr>
          <w:rFonts w:ascii="Arial" w:hAnsi="Arial" w:cs="Arial"/>
        </w:rPr>
        <w:t>facilitarà l’especejament detalla</w:t>
      </w:r>
      <w:r w:rsidR="008D0432" w:rsidRPr="009339F4">
        <w:rPr>
          <w:rFonts w:ascii="Arial" w:hAnsi="Arial" w:cs="Arial"/>
        </w:rPr>
        <w:t>t que cal adop</w:t>
      </w:r>
      <w:r w:rsidR="00411CEF" w:rsidRPr="009339F4">
        <w:rPr>
          <w:rFonts w:ascii="Arial" w:hAnsi="Arial" w:cs="Arial"/>
        </w:rPr>
        <w:t>tar.</w:t>
      </w:r>
    </w:p>
    <w:p w14:paraId="6E547BCC"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La talla serà fina i acurada, tant en paraments com en llits i sobrellits, i juntes amb arestes vives i recorregudes a cisell en tota la seva longitud. </w:t>
      </w:r>
    </w:p>
    <w:p w14:paraId="3A1E3ED7"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Les superfícies en llits i sobrellits seran perfectament planes en tota la seva extensió i les de junta en una profunditat de </w:t>
      </w:r>
      <w:r w:rsidR="00541B3A">
        <w:rPr>
          <w:rFonts w:ascii="Arial" w:hAnsi="Arial" w:cs="Arial"/>
        </w:rPr>
        <w:t>15</w:t>
      </w:r>
      <w:r w:rsidRPr="009339F4">
        <w:rPr>
          <w:rFonts w:ascii="Arial" w:hAnsi="Arial" w:cs="Arial"/>
        </w:rPr>
        <w:t xml:space="preserve"> cm a partir dels paraments i </w:t>
      </w:r>
      <w:r w:rsidR="00541B3A">
        <w:rPr>
          <w:rFonts w:ascii="Arial" w:hAnsi="Arial" w:cs="Arial"/>
        </w:rPr>
        <w:t>4</w:t>
      </w:r>
      <w:r w:rsidRPr="009339F4">
        <w:rPr>
          <w:rFonts w:ascii="Arial" w:hAnsi="Arial" w:cs="Arial"/>
        </w:rPr>
        <w:t xml:space="preserve"> cm a la resta. </w:t>
      </w:r>
    </w:p>
    <w:p w14:paraId="355D9027" w14:textId="77777777" w:rsidR="004D586F" w:rsidRPr="009339F4" w:rsidRDefault="004D586F" w:rsidP="00EE2CF7">
      <w:pPr>
        <w:widowControl/>
        <w:jc w:val="both"/>
        <w:rPr>
          <w:rFonts w:ascii="Arial" w:hAnsi="Arial" w:cs="Arial"/>
        </w:rPr>
      </w:pPr>
    </w:p>
    <w:p w14:paraId="616FFE09"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PEDRA PER A AFERMAMENT</w:t>
      </w:r>
    </w:p>
    <w:p w14:paraId="20717F41"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La pedra per a afermament es matxucarà i classificarà fora de la caixa, estant compresa la seva grandària entre 3 i 7 c</w:t>
      </w:r>
      <w:r w:rsidR="00541B3A">
        <w:rPr>
          <w:rFonts w:ascii="Arial" w:hAnsi="Arial" w:cs="Arial"/>
        </w:rPr>
        <w:t>m</w:t>
      </w:r>
      <w:r w:rsidRPr="009339F4">
        <w:rPr>
          <w:rFonts w:ascii="Arial" w:hAnsi="Arial" w:cs="Arial"/>
        </w:rPr>
        <w:t xml:space="preserve"> per a la capa superior, i menys de </w:t>
      </w:r>
      <w:r w:rsidR="00541B3A">
        <w:rPr>
          <w:rFonts w:ascii="Arial" w:hAnsi="Arial" w:cs="Arial"/>
        </w:rPr>
        <w:t>15</w:t>
      </w:r>
      <w:r w:rsidRPr="009339F4">
        <w:rPr>
          <w:rFonts w:ascii="Arial" w:hAnsi="Arial" w:cs="Arial"/>
        </w:rPr>
        <w:t xml:space="preserve"> cm per a la inferior, amb una tolerància del </w:t>
      </w:r>
      <w:r w:rsidR="00541B3A">
        <w:rPr>
          <w:rFonts w:ascii="Arial" w:hAnsi="Arial" w:cs="Arial"/>
        </w:rPr>
        <w:t>5%</w:t>
      </w:r>
      <w:r w:rsidRPr="009339F4">
        <w:rPr>
          <w:rFonts w:ascii="Arial" w:hAnsi="Arial" w:cs="Arial"/>
        </w:rPr>
        <w:t>.</w:t>
      </w:r>
    </w:p>
    <w:p w14:paraId="3D2BAE3D"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Les pedres no portaran cap tallat per al seu ús al paredat ordinari, entenent-se aquest sense reparació de paraments, tant en quant al tallat i concertat de la cara vista dels paredats, com a</w:t>
      </w:r>
      <w:r w:rsidR="00D45D05" w:rsidRPr="009339F4">
        <w:rPr>
          <w:rFonts w:ascii="Arial" w:hAnsi="Arial" w:cs="Arial"/>
        </w:rPr>
        <w:t>l</w:t>
      </w:r>
      <w:r w:rsidRPr="009339F4">
        <w:rPr>
          <w:rFonts w:ascii="Arial" w:hAnsi="Arial" w:cs="Arial"/>
        </w:rPr>
        <w:t xml:space="preserve"> se</w:t>
      </w:r>
      <w:r w:rsidR="00D45D05" w:rsidRPr="009339F4">
        <w:rPr>
          <w:rFonts w:ascii="Arial" w:hAnsi="Arial" w:cs="Arial"/>
        </w:rPr>
        <w:t>u</w:t>
      </w:r>
      <w:r w:rsidRPr="009339F4">
        <w:rPr>
          <w:rFonts w:ascii="Arial" w:hAnsi="Arial" w:cs="Arial"/>
        </w:rPr>
        <w:t xml:space="preserve"> rejunta</w:t>
      </w:r>
      <w:r w:rsidR="00D45D05" w:rsidRPr="009339F4">
        <w:rPr>
          <w:rFonts w:ascii="Arial" w:hAnsi="Arial" w:cs="Arial"/>
        </w:rPr>
        <w:t>ment</w:t>
      </w:r>
      <w:r w:rsidRPr="009339F4">
        <w:rPr>
          <w:rFonts w:ascii="Arial" w:hAnsi="Arial" w:cs="Arial"/>
        </w:rPr>
        <w:t>.</w:t>
      </w:r>
    </w:p>
    <w:p w14:paraId="4FC83AE4"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Per al paredat concertat es tallaran els paredats de forma que les cares visibles tinguin superfície sensiblement plana i forma poligonal que aproximadament rebli els forats que deixen els contigus. Les juntes tindran com a màxim una amplada visible de </w:t>
      </w:r>
      <w:smartTag w:uri="urn:schemas-microsoft-com:office:smarttags" w:element="metricconverter">
        <w:smartTagPr>
          <w:attr w:name="ProductID" w:val="3 cm"/>
        </w:smartTagPr>
        <w:r w:rsidRPr="009339F4">
          <w:rPr>
            <w:rFonts w:ascii="Arial" w:hAnsi="Arial" w:cs="Arial"/>
          </w:rPr>
          <w:t>3 cm</w:t>
        </w:r>
      </w:smartTag>
      <w:r w:rsidRPr="009339F4">
        <w:rPr>
          <w:rFonts w:ascii="Arial" w:hAnsi="Arial" w:cs="Arial"/>
        </w:rPr>
        <w:t>.</w:t>
      </w:r>
    </w:p>
    <w:p w14:paraId="4F8829C6" w14:textId="77777777" w:rsidR="004D586F" w:rsidRPr="009339F4" w:rsidRDefault="004D586F" w:rsidP="00EE2CF7">
      <w:pPr>
        <w:widowControl/>
        <w:jc w:val="both"/>
        <w:rPr>
          <w:rFonts w:ascii="Arial" w:hAnsi="Arial" w:cs="Arial"/>
        </w:rPr>
      </w:pPr>
    </w:p>
    <w:p w14:paraId="35B76ED1"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REBUIG DE PEDRERA PER A AFERMAMENT</w:t>
      </w:r>
    </w:p>
    <w:p w14:paraId="59231241"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El rebuig de pedrera estarà net de terra i matèries estranyes i la grandària màxima dels seus elements no serà superior a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w:t>
      </w:r>
    </w:p>
    <w:p w14:paraId="318028A6" w14:textId="77777777" w:rsidR="004D586F" w:rsidRPr="009339F4" w:rsidRDefault="004D586F" w:rsidP="00EE2CF7">
      <w:pPr>
        <w:widowControl/>
        <w:jc w:val="both"/>
        <w:rPr>
          <w:rFonts w:ascii="Arial" w:hAnsi="Arial" w:cs="Arial"/>
        </w:rPr>
      </w:pPr>
    </w:p>
    <w:p w14:paraId="1CA42466" w14:textId="77777777" w:rsidR="004D586F" w:rsidRPr="009339F4" w:rsidRDefault="004D586F" w:rsidP="00EE2CF7">
      <w:pPr>
        <w:widowControl/>
        <w:jc w:val="both"/>
        <w:rPr>
          <w:rFonts w:ascii="Arial" w:hAnsi="Arial" w:cs="Arial"/>
        </w:rPr>
      </w:pPr>
    </w:p>
    <w:p w14:paraId="60152A74" w14:textId="77777777" w:rsidR="00340884" w:rsidRPr="009339F4" w:rsidRDefault="00340884" w:rsidP="00EE2CF7">
      <w:pPr>
        <w:keepNext/>
        <w:widowControl/>
        <w:numPr>
          <w:ilvl w:val="1"/>
          <w:numId w:val="13"/>
        </w:numPr>
        <w:spacing w:line="480" w:lineRule="auto"/>
        <w:jc w:val="both"/>
        <w:outlineLvl w:val="1"/>
        <w:rPr>
          <w:rFonts w:ascii="Arial" w:hAnsi="Arial" w:cs="Arial"/>
          <w:b/>
          <w:u w:val="single"/>
        </w:rPr>
      </w:pPr>
      <w:bookmarkStart w:id="52" w:name="_Toc128043786"/>
      <w:r w:rsidRPr="009339F4">
        <w:rPr>
          <w:rFonts w:ascii="Arial" w:hAnsi="Arial" w:cs="Arial"/>
          <w:b/>
          <w:u w:val="single"/>
        </w:rPr>
        <w:t>EMMACAT SOTA SOLERA DE DIPÒSITS</w:t>
      </w:r>
      <w:bookmarkEnd w:id="52"/>
    </w:p>
    <w:p w14:paraId="270A9655" w14:textId="77777777" w:rsidR="00340884" w:rsidRPr="009339F4" w:rsidRDefault="00340884" w:rsidP="00EE2CF7">
      <w:pPr>
        <w:widowControl/>
        <w:ind w:left="567"/>
        <w:jc w:val="both"/>
        <w:rPr>
          <w:rFonts w:ascii="Arial" w:hAnsi="Arial" w:cs="Arial"/>
        </w:rPr>
      </w:pPr>
      <w:r w:rsidRPr="009339F4">
        <w:rPr>
          <w:rFonts w:ascii="Arial" w:hAnsi="Arial" w:cs="Arial"/>
        </w:rPr>
        <w:t>Els materials a emprar per als emmacats sota les soleres dels dipòsits compliran les condicions que s’exigeixen per a l’àrid gros en l’article 502 del PG3. La composició granulomètrica correspondrà a</w:t>
      </w:r>
      <w:r w:rsidR="00CD26B1" w:rsidRPr="009339F4">
        <w:rPr>
          <w:rFonts w:ascii="Arial" w:hAnsi="Arial" w:cs="Arial"/>
        </w:rPr>
        <w:t>l fus</w:t>
      </w:r>
      <w:r w:rsidRPr="009339F4">
        <w:rPr>
          <w:rFonts w:ascii="Arial" w:hAnsi="Arial" w:cs="Arial"/>
        </w:rPr>
        <w:t xml:space="preserve"> M4 de l’esmentat art</w:t>
      </w:r>
      <w:r w:rsidR="00CD26B1" w:rsidRPr="009339F4">
        <w:rPr>
          <w:rFonts w:ascii="Arial" w:hAnsi="Arial" w:cs="Arial"/>
        </w:rPr>
        <w:t>i</w:t>
      </w:r>
      <w:r w:rsidRPr="009339F4">
        <w:rPr>
          <w:rFonts w:ascii="Arial" w:hAnsi="Arial" w:cs="Arial"/>
        </w:rPr>
        <w:t>cle.</w:t>
      </w:r>
    </w:p>
    <w:p w14:paraId="5C360DD3" w14:textId="77777777" w:rsidR="00340884" w:rsidRPr="009339F4" w:rsidRDefault="00340884" w:rsidP="00EE2CF7">
      <w:pPr>
        <w:widowControl/>
        <w:jc w:val="both"/>
        <w:rPr>
          <w:rFonts w:ascii="Arial" w:hAnsi="Arial" w:cs="Arial"/>
        </w:rPr>
      </w:pPr>
    </w:p>
    <w:p w14:paraId="20BD346A" w14:textId="77777777" w:rsidR="00340884" w:rsidRPr="009339F4" w:rsidRDefault="00340884" w:rsidP="00EE2CF7">
      <w:pPr>
        <w:widowControl/>
        <w:jc w:val="both"/>
        <w:rPr>
          <w:rFonts w:ascii="Arial" w:hAnsi="Arial" w:cs="Arial"/>
        </w:rPr>
      </w:pPr>
    </w:p>
    <w:p w14:paraId="15909B6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53" w:name="_Toc114459090"/>
      <w:bookmarkStart w:id="54" w:name="_Toc128043787"/>
      <w:r w:rsidRPr="009339F4">
        <w:rPr>
          <w:rFonts w:ascii="Arial" w:hAnsi="Arial" w:cs="Arial"/>
          <w:b/>
          <w:u w:val="single"/>
        </w:rPr>
        <w:t>ÀRIDS PER A MORTERS I FORMIGONS</w:t>
      </w:r>
      <w:bookmarkEnd w:id="53"/>
      <w:bookmarkEnd w:id="54"/>
    </w:p>
    <w:p w14:paraId="67A6908A"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7C03DAF7"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Com a àrids per a la fabricació de morters i formigons s’utilitzaran els que provinguin, bé de la classificació de graves i sorres existents en jaciments naturals o bé de la trituració i classificació de roques estriades de pedrera, sempre que el seu ús hagi estat sancionat per la pràctica. Quan no es tinguin antecedents sobre la utilització dels àrids disponibles o en cas de dubte, </w:t>
      </w:r>
      <w:r w:rsidR="00DD7C79" w:rsidRPr="009339F4">
        <w:rPr>
          <w:rFonts w:ascii="Arial" w:hAnsi="Arial" w:cs="Arial"/>
        </w:rPr>
        <w:t>s’</w:t>
      </w:r>
      <w:r w:rsidRPr="009339F4">
        <w:rPr>
          <w:rFonts w:ascii="Arial" w:hAnsi="Arial" w:cs="Arial"/>
        </w:rPr>
        <w:t xml:space="preserve">haurà de comprovar que es compleixen les prescripcions de </w:t>
      </w:r>
      <w:r w:rsidR="0083518D" w:rsidRPr="009339F4">
        <w:rPr>
          <w:rFonts w:ascii="Arial" w:hAnsi="Arial" w:cs="Arial"/>
        </w:rPr>
        <w:t>l’article</w:t>
      </w:r>
      <w:r w:rsidR="00F90D1D">
        <w:rPr>
          <w:rFonts w:ascii="Arial" w:hAnsi="Arial" w:cs="Arial"/>
        </w:rPr>
        <w:t xml:space="preserve"> corresponent</w:t>
      </w:r>
      <w:r w:rsidR="0083518D" w:rsidRPr="009339F4">
        <w:rPr>
          <w:rFonts w:ascii="Arial" w:hAnsi="Arial" w:cs="Arial"/>
        </w:rPr>
        <w:t xml:space="preserve"> 2.</w:t>
      </w:r>
      <w:r w:rsidR="00F90D1D">
        <w:rPr>
          <w:rFonts w:ascii="Arial" w:hAnsi="Arial" w:cs="Arial"/>
        </w:rPr>
        <w:t>5</w:t>
      </w:r>
      <w:r w:rsidR="0083518D" w:rsidRPr="009339F4">
        <w:rPr>
          <w:rFonts w:ascii="Arial" w:hAnsi="Arial" w:cs="Arial"/>
        </w:rPr>
        <w:t>.3. d’aquest Plec.</w:t>
      </w:r>
    </w:p>
    <w:p w14:paraId="3AF437F5" w14:textId="52DFAAEC" w:rsidR="004D586F" w:rsidRPr="009339F4" w:rsidRDefault="004D586F" w:rsidP="00EE2CF7">
      <w:pPr>
        <w:widowControl/>
        <w:ind w:left="794"/>
        <w:jc w:val="both"/>
        <w:rPr>
          <w:rFonts w:ascii="Arial" w:hAnsi="Arial" w:cs="Arial"/>
        </w:rPr>
      </w:pPr>
      <w:r w:rsidRPr="009339F4">
        <w:rPr>
          <w:rFonts w:ascii="Arial" w:hAnsi="Arial" w:cs="Arial"/>
        </w:rPr>
        <w:t>El Contractista sotmetrà a l’aprovació de</w:t>
      </w:r>
      <w:r w:rsidR="00C543D6">
        <w:rPr>
          <w:rFonts w:ascii="Arial" w:hAnsi="Arial" w:cs="Arial"/>
        </w:rPr>
        <w:t xml:space="preserve"> la Direcció d’obra</w:t>
      </w:r>
      <w:r w:rsidR="00C543D6" w:rsidRPr="009339F4">
        <w:rPr>
          <w:rFonts w:ascii="Arial" w:hAnsi="Arial" w:cs="Arial"/>
        </w:rPr>
        <w:t xml:space="preserve"> </w:t>
      </w:r>
      <w:r w:rsidRPr="009339F4">
        <w:rPr>
          <w:rFonts w:ascii="Arial" w:hAnsi="Arial" w:cs="Arial"/>
        </w:rPr>
        <w:t>les pedreres o dipòsits que, per a l’obtenció d’àrids de morters i formigons, es proposin utilitzar, aportant tants elements justificatius sobre l’adequació d’aquestes procedències com estimés convenients o li fossin requerits pe</w:t>
      </w:r>
      <w:r w:rsidR="00C543D6">
        <w:rPr>
          <w:rFonts w:ascii="Arial" w:hAnsi="Arial" w:cs="Arial"/>
        </w:rPr>
        <w:t>r la Direcció d’obra</w:t>
      </w:r>
      <w:r w:rsidRPr="009339F4">
        <w:rPr>
          <w:rFonts w:ascii="Arial" w:hAnsi="Arial" w:cs="Arial"/>
        </w:rPr>
        <w:t>. Aquest podrà rebutjar totes aquelles procedències que, al seu criteri, obliguessin a un control massa freqüent dels m</w:t>
      </w:r>
      <w:r w:rsidR="0083518D" w:rsidRPr="009339F4">
        <w:rPr>
          <w:rFonts w:ascii="Arial" w:hAnsi="Arial" w:cs="Arial"/>
        </w:rPr>
        <w:t>aterials que en fossin extrets.</w:t>
      </w:r>
    </w:p>
    <w:p w14:paraId="46138027" w14:textId="77777777" w:rsidR="004D586F" w:rsidRPr="009339F4" w:rsidRDefault="004D586F" w:rsidP="00EE2CF7">
      <w:pPr>
        <w:widowControl/>
        <w:jc w:val="both"/>
        <w:rPr>
          <w:rFonts w:ascii="Arial" w:hAnsi="Arial" w:cs="Arial"/>
        </w:rPr>
      </w:pPr>
    </w:p>
    <w:p w14:paraId="75284350"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GRANULOMETRIA</w:t>
      </w:r>
    </w:p>
    <w:p w14:paraId="24AB4A87" w14:textId="695B0936" w:rsidR="004D586F" w:rsidRPr="009339F4" w:rsidRDefault="00D45D05" w:rsidP="00EE2CF7">
      <w:pPr>
        <w:widowControl/>
        <w:spacing w:after="100"/>
        <w:ind w:left="794"/>
        <w:jc w:val="both"/>
        <w:rPr>
          <w:rFonts w:ascii="Arial" w:hAnsi="Arial" w:cs="Arial"/>
        </w:rPr>
      </w:pPr>
      <w:r w:rsidRPr="009339F4">
        <w:rPr>
          <w:rFonts w:ascii="Arial" w:hAnsi="Arial" w:cs="Arial"/>
        </w:rPr>
        <w:t>S’entén</w:t>
      </w:r>
      <w:r w:rsidR="004D586F" w:rsidRPr="009339F4">
        <w:rPr>
          <w:rFonts w:ascii="Arial" w:hAnsi="Arial" w:cs="Arial"/>
        </w:rPr>
        <w:t xml:space="preserve"> per sorra o àrid fi, aquell que passa per un tamís de </w:t>
      </w:r>
      <w:smartTag w:uri="urn:schemas-microsoft-com:office:smarttags" w:element="metricconverter">
        <w:smartTagPr>
          <w:attr w:name="ProductID" w:val="4 mm"/>
        </w:smartTagPr>
        <w:r w:rsidR="004D586F" w:rsidRPr="009339F4">
          <w:rPr>
            <w:rFonts w:ascii="Arial" w:hAnsi="Arial" w:cs="Arial"/>
          </w:rPr>
          <w:t>4 mm</w:t>
        </w:r>
      </w:smartTag>
      <w:r w:rsidR="004D586F" w:rsidRPr="009339F4">
        <w:rPr>
          <w:rFonts w:ascii="Arial" w:hAnsi="Arial" w:cs="Arial"/>
        </w:rPr>
        <w:t>)</w:t>
      </w:r>
      <w:r w:rsidR="00C543D6">
        <w:rPr>
          <w:rFonts w:ascii="Arial" w:hAnsi="Arial" w:cs="Arial"/>
        </w:rPr>
        <w:t xml:space="preserve"> </w:t>
      </w:r>
      <w:r w:rsidR="004D586F" w:rsidRPr="009339F4">
        <w:rPr>
          <w:rFonts w:ascii="Arial" w:hAnsi="Arial" w:cs="Arial"/>
        </w:rPr>
        <w:t>de llum de malla (tamís 4, UNE EN 933-2;96) i per grava o àrid gruixut, aquell que res</w:t>
      </w:r>
      <w:r w:rsidR="00541B3A">
        <w:rPr>
          <w:rFonts w:ascii="Arial" w:hAnsi="Arial" w:cs="Arial"/>
        </w:rPr>
        <w:t>ulta retingut per aquest tamís.</w:t>
      </w:r>
    </w:p>
    <w:p w14:paraId="5A56D743" w14:textId="75CAA88A" w:rsidR="004D586F" w:rsidRPr="009339F4" w:rsidRDefault="004D586F" w:rsidP="00EE2CF7">
      <w:pPr>
        <w:widowControl/>
        <w:ind w:left="794"/>
        <w:jc w:val="both"/>
        <w:rPr>
          <w:rFonts w:ascii="Arial" w:hAnsi="Arial" w:cs="Arial"/>
        </w:rPr>
      </w:pPr>
      <w:r w:rsidRPr="009339F4">
        <w:rPr>
          <w:rFonts w:ascii="Arial" w:hAnsi="Arial" w:cs="Arial"/>
        </w:rPr>
        <w:t xml:space="preserve">La grandària màxima de l’àrid complirà les limitacions de l’apartat </w:t>
      </w:r>
      <w:r w:rsidR="007E2E7F">
        <w:rPr>
          <w:rFonts w:ascii="Arial" w:hAnsi="Arial" w:cs="Arial"/>
        </w:rPr>
        <w:t xml:space="preserve">30.3 del </w:t>
      </w:r>
      <w:r w:rsidR="006F4C94">
        <w:rPr>
          <w:rFonts w:ascii="Arial" w:hAnsi="Arial" w:cs="Arial"/>
        </w:rPr>
        <w:t>c</w:t>
      </w:r>
      <w:r w:rsidR="00C543D6">
        <w:rPr>
          <w:rFonts w:ascii="Arial" w:hAnsi="Arial" w:cs="Arial"/>
        </w:rPr>
        <w:t>odi</w:t>
      </w:r>
      <w:r w:rsidR="007E2E7F">
        <w:rPr>
          <w:rFonts w:ascii="Arial" w:hAnsi="Arial" w:cs="Arial"/>
        </w:rPr>
        <w:t xml:space="preserve"> estructural</w:t>
      </w:r>
      <w:r w:rsidRPr="009339F4">
        <w:rPr>
          <w:rFonts w:ascii="Arial" w:hAnsi="Arial" w:cs="Arial"/>
        </w:rPr>
        <w:t>.</w:t>
      </w:r>
    </w:p>
    <w:p w14:paraId="508D0459" w14:textId="77777777" w:rsidR="004D586F" w:rsidRPr="009339F4" w:rsidRDefault="004D586F" w:rsidP="00EE2CF7">
      <w:pPr>
        <w:widowControl/>
        <w:jc w:val="both"/>
        <w:rPr>
          <w:rFonts w:ascii="Arial" w:hAnsi="Arial" w:cs="Arial"/>
        </w:rPr>
      </w:pPr>
    </w:p>
    <w:p w14:paraId="4CECB075"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QUALITAT</w:t>
      </w:r>
    </w:p>
    <w:p w14:paraId="12259F18" w14:textId="174DB580" w:rsidR="007E2E7F" w:rsidRPr="009339F4" w:rsidRDefault="004D586F" w:rsidP="007E2E7F">
      <w:pPr>
        <w:widowControl/>
        <w:spacing w:after="100"/>
        <w:ind w:left="794"/>
        <w:jc w:val="both"/>
        <w:rPr>
          <w:rFonts w:ascii="Arial" w:hAnsi="Arial" w:cs="Arial"/>
        </w:rPr>
      </w:pPr>
      <w:r w:rsidRPr="009339F4">
        <w:rPr>
          <w:rFonts w:ascii="Arial" w:hAnsi="Arial" w:cs="Arial"/>
        </w:rPr>
        <w:t>La sorra o l’àrid fi complirà les prescripcions de l’a</w:t>
      </w:r>
      <w:r w:rsidR="00D137F0">
        <w:rPr>
          <w:rFonts w:ascii="Arial" w:hAnsi="Arial" w:cs="Arial"/>
        </w:rPr>
        <w:t xml:space="preserve">rticle 30 del </w:t>
      </w:r>
      <w:r w:rsidR="006F4C94">
        <w:rPr>
          <w:rFonts w:ascii="Arial" w:hAnsi="Arial" w:cs="Arial"/>
        </w:rPr>
        <w:t>c</w:t>
      </w:r>
      <w:r w:rsidR="00C543D6">
        <w:rPr>
          <w:rFonts w:ascii="Arial" w:hAnsi="Arial" w:cs="Arial"/>
        </w:rPr>
        <w:t>odi</w:t>
      </w:r>
      <w:r w:rsidR="00D137F0">
        <w:rPr>
          <w:rFonts w:ascii="Arial" w:hAnsi="Arial" w:cs="Arial"/>
        </w:rPr>
        <w:t xml:space="preserve"> estructural</w:t>
      </w:r>
      <w:r w:rsidRPr="00D137F0">
        <w:rPr>
          <w:rFonts w:ascii="Arial" w:hAnsi="Arial" w:cs="Arial"/>
        </w:rPr>
        <w:t xml:space="preserve">, i la sorra o l’àrid gruixut complirà les prescripcions de l’apartat </w:t>
      </w:r>
      <w:r w:rsidR="007E2E7F">
        <w:rPr>
          <w:rFonts w:ascii="Arial" w:hAnsi="Arial" w:cs="Arial"/>
        </w:rPr>
        <w:t xml:space="preserve">30.4.2 </w:t>
      </w:r>
      <w:r w:rsidR="006F4C94">
        <w:rPr>
          <w:rFonts w:ascii="Arial" w:hAnsi="Arial" w:cs="Arial"/>
        </w:rPr>
        <w:t>c</w:t>
      </w:r>
      <w:r w:rsidR="00C543D6">
        <w:rPr>
          <w:rFonts w:ascii="Arial" w:hAnsi="Arial" w:cs="Arial"/>
        </w:rPr>
        <w:t>odi</w:t>
      </w:r>
      <w:r w:rsidR="007E2E7F">
        <w:rPr>
          <w:rFonts w:ascii="Arial" w:hAnsi="Arial" w:cs="Arial"/>
        </w:rPr>
        <w:t xml:space="preserve"> estructural</w:t>
      </w:r>
      <w:r w:rsidR="007E2E7F" w:rsidRPr="009339F4">
        <w:rPr>
          <w:rFonts w:ascii="Arial" w:hAnsi="Arial" w:cs="Arial"/>
        </w:rPr>
        <w:t>.</w:t>
      </w:r>
    </w:p>
    <w:p w14:paraId="6EC5C57D" w14:textId="77777777" w:rsidR="004D586F" w:rsidRPr="009339F4" w:rsidRDefault="004D586F" w:rsidP="00EE2CF7">
      <w:pPr>
        <w:widowControl/>
        <w:jc w:val="both"/>
        <w:rPr>
          <w:rFonts w:ascii="Arial" w:hAnsi="Arial" w:cs="Arial"/>
        </w:rPr>
      </w:pPr>
    </w:p>
    <w:p w14:paraId="343631B7" w14:textId="77777777" w:rsidR="004D586F" w:rsidRPr="009339F4" w:rsidRDefault="004D586F" w:rsidP="00EE2CF7">
      <w:pPr>
        <w:widowControl/>
        <w:jc w:val="both"/>
        <w:rPr>
          <w:rFonts w:ascii="Arial" w:hAnsi="Arial" w:cs="Arial"/>
        </w:rPr>
      </w:pPr>
    </w:p>
    <w:p w14:paraId="1E1E0323"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55" w:name="_Toc114459091"/>
      <w:bookmarkStart w:id="56" w:name="_Toc128043788"/>
      <w:r w:rsidRPr="009339F4">
        <w:rPr>
          <w:rFonts w:ascii="Arial" w:hAnsi="Arial" w:cs="Arial"/>
          <w:b/>
          <w:u w:val="single"/>
        </w:rPr>
        <w:t>CIMENT</w:t>
      </w:r>
      <w:bookmarkEnd w:id="55"/>
      <w:bookmarkEnd w:id="56"/>
    </w:p>
    <w:p w14:paraId="006B1E66"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2879E9E0"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S’utilitzaran els ciments de classe resistent 32.5 Mpa i 42.5 Mpa definits a la “Instrucció per a la Recepció de Ciments”, </w:t>
      </w:r>
      <w:r w:rsidR="00BA31A3" w:rsidRPr="009339F4">
        <w:rPr>
          <w:rFonts w:ascii="Arial" w:hAnsi="Arial" w:cs="Arial"/>
        </w:rPr>
        <w:t>RC-08</w:t>
      </w:r>
      <w:r w:rsidRPr="009339F4">
        <w:rPr>
          <w:rFonts w:ascii="Arial" w:hAnsi="Arial" w:cs="Arial"/>
        </w:rPr>
        <w:t>, que compliran les condicions exigides a</w:t>
      </w:r>
      <w:r w:rsidR="00541B3A">
        <w:rPr>
          <w:rFonts w:ascii="Arial" w:hAnsi="Arial" w:cs="Arial"/>
        </w:rPr>
        <w:t xml:space="preserve"> </w:t>
      </w:r>
      <w:r w:rsidRPr="009339F4">
        <w:rPr>
          <w:rFonts w:ascii="Arial" w:hAnsi="Arial" w:cs="Arial"/>
        </w:rPr>
        <w:t>l</w:t>
      </w:r>
      <w:r w:rsidR="00541B3A">
        <w:rPr>
          <w:rFonts w:ascii="Arial" w:hAnsi="Arial" w:cs="Arial"/>
        </w:rPr>
        <w:t>’esmentat</w:t>
      </w:r>
      <w:r w:rsidRPr="009339F4">
        <w:rPr>
          <w:rFonts w:ascii="Arial" w:hAnsi="Arial" w:cs="Arial"/>
        </w:rPr>
        <w:t xml:space="preserve"> Plec. </w:t>
      </w:r>
    </w:p>
    <w:p w14:paraId="680E0067" w14:textId="77777777" w:rsidR="004D586F" w:rsidRPr="009339F4" w:rsidRDefault="004D586F" w:rsidP="00EE2CF7">
      <w:pPr>
        <w:widowControl/>
        <w:ind w:left="794"/>
        <w:jc w:val="both"/>
        <w:rPr>
          <w:rFonts w:ascii="Arial" w:hAnsi="Arial" w:cs="Arial"/>
        </w:rPr>
      </w:pPr>
      <w:r w:rsidRPr="009339F4">
        <w:rPr>
          <w:rFonts w:ascii="Arial" w:hAnsi="Arial" w:cs="Arial"/>
        </w:rPr>
        <w:t>Es proscriu la utilització dels ciments de classe resistent 52.5 Mp.</w:t>
      </w:r>
      <w:r w:rsidR="00575FED" w:rsidRPr="009339F4">
        <w:rPr>
          <w:rFonts w:ascii="Arial" w:hAnsi="Arial" w:cs="Arial"/>
        </w:rPr>
        <w:t xml:space="preserve"> </w:t>
      </w:r>
      <w:r w:rsidRPr="009339F4">
        <w:rPr>
          <w:rFonts w:ascii="Arial" w:hAnsi="Arial" w:cs="Arial"/>
        </w:rPr>
        <w:t>En els casos en què s’indiqui al projecte, s’utilitzaran els ciments SR.</w:t>
      </w:r>
    </w:p>
    <w:p w14:paraId="7C326670" w14:textId="77777777" w:rsidR="004D586F" w:rsidRPr="009339F4" w:rsidRDefault="004D586F" w:rsidP="00EE2CF7">
      <w:pPr>
        <w:widowControl/>
        <w:jc w:val="both"/>
        <w:rPr>
          <w:rFonts w:ascii="Arial" w:hAnsi="Arial" w:cs="Arial"/>
        </w:rPr>
      </w:pPr>
    </w:p>
    <w:p w14:paraId="3490D851"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SUBMINISTRAMENT I EMMAGATZEMATGE</w:t>
      </w:r>
    </w:p>
    <w:p w14:paraId="33C75832" w14:textId="661C0AA3" w:rsidR="004D586F" w:rsidRPr="009339F4" w:rsidRDefault="00575FED" w:rsidP="00EE2CF7">
      <w:pPr>
        <w:widowControl/>
        <w:ind w:left="794"/>
        <w:jc w:val="both"/>
        <w:rPr>
          <w:rFonts w:ascii="Arial" w:hAnsi="Arial" w:cs="Arial"/>
        </w:rPr>
      </w:pPr>
      <w:r w:rsidRPr="009339F4">
        <w:rPr>
          <w:rFonts w:ascii="Arial" w:hAnsi="Arial" w:cs="Arial"/>
        </w:rPr>
        <w:t>S’h</w:t>
      </w:r>
      <w:r w:rsidR="004D586F" w:rsidRPr="009339F4">
        <w:rPr>
          <w:rFonts w:ascii="Arial" w:hAnsi="Arial" w:cs="Arial"/>
        </w:rPr>
        <w:t>auran de complir les especificacions de l’a</w:t>
      </w:r>
      <w:r w:rsidR="007E2E7F">
        <w:rPr>
          <w:rFonts w:ascii="Arial" w:hAnsi="Arial" w:cs="Arial"/>
        </w:rPr>
        <w:t>rticle</w:t>
      </w:r>
      <w:r w:rsidR="004D586F" w:rsidRPr="009339F4">
        <w:rPr>
          <w:rFonts w:ascii="Arial" w:hAnsi="Arial" w:cs="Arial"/>
        </w:rPr>
        <w:t xml:space="preserve"> 2</w:t>
      </w:r>
      <w:r w:rsidR="007E2E7F">
        <w:rPr>
          <w:rFonts w:ascii="Arial" w:hAnsi="Arial" w:cs="Arial"/>
        </w:rPr>
        <w:t xml:space="preserve">8 del </w:t>
      </w:r>
      <w:r w:rsidR="006F4C94">
        <w:rPr>
          <w:rFonts w:ascii="Arial" w:hAnsi="Arial" w:cs="Arial"/>
        </w:rPr>
        <w:t>c</w:t>
      </w:r>
      <w:r w:rsidR="00C543D6">
        <w:rPr>
          <w:rFonts w:ascii="Arial" w:hAnsi="Arial" w:cs="Arial"/>
        </w:rPr>
        <w:t>o</w:t>
      </w:r>
      <w:r w:rsidR="007E2E7F">
        <w:rPr>
          <w:rFonts w:ascii="Arial" w:hAnsi="Arial" w:cs="Arial"/>
        </w:rPr>
        <w:t>di estructural</w:t>
      </w:r>
      <w:r w:rsidR="004D586F" w:rsidRPr="009339F4">
        <w:rPr>
          <w:rFonts w:ascii="Arial" w:hAnsi="Arial" w:cs="Arial"/>
        </w:rPr>
        <w:t>.</w:t>
      </w:r>
      <w:r w:rsidRPr="009339F4">
        <w:rPr>
          <w:rFonts w:ascii="Arial" w:hAnsi="Arial" w:cs="Arial"/>
        </w:rPr>
        <w:t xml:space="preserve"> </w:t>
      </w:r>
      <w:r w:rsidR="004D586F" w:rsidRPr="009339F4">
        <w:rPr>
          <w:rFonts w:ascii="Arial" w:hAnsi="Arial" w:cs="Arial"/>
        </w:rPr>
        <w:t>Es rebrà en l’obra als mateixos envasos tancats on va ser tramès de fàbrica i serà emmagatzema</w:t>
      </w:r>
      <w:r w:rsidR="000169DD" w:rsidRPr="009339F4">
        <w:rPr>
          <w:rFonts w:ascii="Arial" w:hAnsi="Arial" w:cs="Arial"/>
        </w:rPr>
        <w:t>t</w:t>
      </w:r>
      <w:r w:rsidR="004D586F" w:rsidRPr="009339F4">
        <w:rPr>
          <w:rFonts w:ascii="Arial" w:hAnsi="Arial" w:cs="Arial"/>
        </w:rPr>
        <w:t xml:space="preserve"> en un lloc ventilat, protegit de la intempèrie i de la humitat del terra i les parets. </w:t>
      </w:r>
    </w:p>
    <w:p w14:paraId="018F358F" w14:textId="77777777" w:rsidR="004D586F" w:rsidRPr="009339F4" w:rsidRDefault="004D586F" w:rsidP="00EE2CF7">
      <w:pPr>
        <w:widowControl/>
        <w:jc w:val="both"/>
        <w:rPr>
          <w:rFonts w:ascii="Arial" w:hAnsi="Arial" w:cs="Arial"/>
        </w:rPr>
      </w:pPr>
    </w:p>
    <w:p w14:paraId="6E0655AF"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ASSAIGS</w:t>
      </w:r>
    </w:p>
    <w:p w14:paraId="04121743"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A més dels que es prescriuen en l’apartat anterior, en cas que el període d’emmagatzematge hagi estat superior a un mes, cadascuna de les partides de ciment que es rebin a l’obra seran sotmeses als assaigs de recepció indicats a l’esmentada “Instrucció per a la Recepció de Ciments”, </w:t>
      </w:r>
      <w:r w:rsidR="00BA31A3" w:rsidRPr="009339F4">
        <w:rPr>
          <w:rFonts w:ascii="Arial" w:hAnsi="Arial" w:cs="Arial"/>
        </w:rPr>
        <w:t>RC-08</w:t>
      </w:r>
      <w:r w:rsidRPr="009339F4">
        <w:rPr>
          <w:rFonts w:ascii="Arial" w:hAnsi="Arial" w:cs="Arial"/>
        </w:rPr>
        <w:t>. Podrà fer-se la recepció sobre certificat del fabricant que garanteixi el compliment d’al</w:t>
      </w:r>
      <w:r w:rsidR="00B1452C" w:rsidRPr="009339F4">
        <w:rPr>
          <w:rFonts w:ascii="Arial" w:hAnsi="Arial" w:cs="Arial"/>
        </w:rPr>
        <w:t>lò exigit en aquest Plec.</w:t>
      </w:r>
    </w:p>
    <w:p w14:paraId="45130795" w14:textId="77777777" w:rsidR="004D586F" w:rsidRPr="009339F4" w:rsidRDefault="004D586F" w:rsidP="00EE2CF7">
      <w:pPr>
        <w:widowControl/>
        <w:jc w:val="both"/>
        <w:rPr>
          <w:rFonts w:ascii="Arial" w:hAnsi="Arial" w:cs="Arial"/>
        </w:rPr>
      </w:pPr>
    </w:p>
    <w:p w14:paraId="0616B959" w14:textId="77777777" w:rsidR="004D586F" w:rsidRPr="009339F4" w:rsidRDefault="004D586F" w:rsidP="00EE2CF7">
      <w:pPr>
        <w:widowControl/>
        <w:jc w:val="both"/>
        <w:rPr>
          <w:rFonts w:ascii="Arial" w:hAnsi="Arial" w:cs="Arial"/>
        </w:rPr>
      </w:pPr>
    </w:p>
    <w:p w14:paraId="30D1331F"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57" w:name="_Toc114459092"/>
      <w:bookmarkStart w:id="58" w:name="_Toc128043789"/>
      <w:r w:rsidRPr="009339F4">
        <w:rPr>
          <w:rFonts w:ascii="Arial" w:hAnsi="Arial" w:cs="Arial"/>
          <w:b/>
          <w:u w:val="single"/>
        </w:rPr>
        <w:t>AIGUA</w:t>
      </w:r>
      <w:bookmarkEnd w:id="57"/>
      <w:bookmarkEnd w:id="58"/>
    </w:p>
    <w:p w14:paraId="64A2F10B"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w:t>
      </w:r>
    </w:p>
    <w:p w14:paraId="5A062975" w14:textId="77777777" w:rsidR="004D586F" w:rsidRPr="009339F4" w:rsidRDefault="00247163" w:rsidP="00EE2CF7">
      <w:pPr>
        <w:widowControl/>
        <w:spacing w:after="100"/>
        <w:ind w:left="794"/>
        <w:jc w:val="both"/>
        <w:rPr>
          <w:rFonts w:ascii="Arial" w:hAnsi="Arial" w:cs="Arial"/>
        </w:rPr>
      </w:pPr>
      <w:r w:rsidRPr="009339F4">
        <w:rPr>
          <w:rFonts w:ascii="Arial" w:hAnsi="Arial" w:cs="Arial"/>
        </w:rPr>
        <w:t>Es p</w:t>
      </w:r>
      <w:r w:rsidR="004D586F" w:rsidRPr="009339F4">
        <w:rPr>
          <w:rFonts w:ascii="Arial" w:hAnsi="Arial" w:cs="Arial"/>
        </w:rPr>
        <w:t>odran utilitzar, tant per a</w:t>
      </w:r>
      <w:r w:rsidR="00DD7C79" w:rsidRPr="009339F4">
        <w:rPr>
          <w:rFonts w:ascii="Arial" w:hAnsi="Arial" w:cs="Arial"/>
        </w:rPr>
        <w:t>l pastament</w:t>
      </w:r>
      <w:r w:rsidR="004D586F" w:rsidRPr="009339F4">
        <w:rPr>
          <w:rFonts w:ascii="Arial" w:hAnsi="Arial" w:cs="Arial"/>
        </w:rPr>
        <w:t xml:space="preserve"> com per al curat del formigó a l’obra i rentat dels àrids, totes les aigües sancionades com a </w:t>
      </w:r>
      <w:r w:rsidR="00FB365E" w:rsidRPr="009339F4">
        <w:rPr>
          <w:rFonts w:ascii="Arial" w:hAnsi="Arial" w:cs="Arial"/>
        </w:rPr>
        <w:t>acceptables per a la pràctica.</w:t>
      </w:r>
    </w:p>
    <w:p w14:paraId="39714E03" w14:textId="59E1FDB5" w:rsidR="004D586F" w:rsidRPr="009339F4" w:rsidRDefault="004D586F" w:rsidP="00EE2CF7">
      <w:pPr>
        <w:widowControl/>
        <w:ind w:left="794"/>
        <w:jc w:val="both"/>
        <w:rPr>
          <w:rFonts w:ascii="Arial" w:hAnsi="Arial" w:cs="Arial"/>
        </w:rPr>
      </w:pPr>
      <w:r w:rsidRPr="009339F4">
        <w:rPr>
          <w:rFonts w:ascii="Arial" w:hAnsi="Arial" w:cs="Arial"/>
        </w:rPr>
        <w:t xml:space="preserve">Quan no es posseeixin antecedents de la seva utilització o en cas de dubte, hauran de complir-se les prescripcions de l’article </w:t>
      </w:r>
      <w:r w:rsidR="007E2E7F">
        <w:rPr>
          <w:rFonts w:ascii="Arial" w:hAnsi="Arial" w:cs="Arial"/>
        </w:rPr>
        <w:t xml:space="preserve">29 del </w:t>
      </w:r>
      <w:r w:rsidR="006F4C94">
        <w:rPr>
          <w:rFonts w:ascii="Arial" w:hAnsi="Arial" w:cs="Arial"/>
        </w:rPr>
        <w:t>c</w:t>
      </w:r>
      <w:r w:rsidR="00C543D6">
        <w:rPr>
          <w:rFonts w:ascii="Arial" w:hAnsi="Arial" w:cs="Arial"/>
        </w:rPr>
        <w:t>odi</w:t>
      </w:r>
      <w:r w:rsidR="007E2E7F">
        <w:rPr>
          <w:rFonts w:ascii="Arial" w:hAnsi="Arial" w:cs="Arial"/>
        </w:rPr>
        <w:t xml:space="preserve"> estructural.</w:t>
      </w:r>
      <w:r w:rsidRPr="009339F4">
        <w:rPr>
          <w:rFonts w:ascii="Arial" w:hAnsi="Arial" w:cs="Arial"/>
        </w:rPr>
        <w:t>.</w:t>
      </w:r>
    </w:p>
    <w:p w14:paraId="4ACAA121" w14:textId="77777777" w:rsidR="004D586F" w:rsidRPr="009339F4" w:rsidRDefault="004D586F" w:rsidP="00EE2CF7">
      <w:pPr>
        <w:widowControl/>
        <w:jc w:val="both"/>
        <w:rPr>
          <w:rFonts w:ascii="Arial" w:hAnsi="Arial" w:cs="Arial"/>
        </w:rPr>
      </w:pPr>
    </w:p>
    <w:p w14:paraId="5A94593C"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ASSAIGS</w:t>
      </w:r>
    </w:p>
    <w:p w14:paraId="0830425E" w14:textId="173BF759" w:rsidR="004D586F" w:rsidRPr="009339F4" w:rsidRDefault="00C543D6" w:rsidP="00EE2CF7">
      <w:pPr>
        <w:widowControl/>
        <w:ind w:left="794"/>
        <w:jc w:val="both"/>
        <w:rPr>
          <w:rFonts w:ascii="Arial" w:hAnsi="Arial" w:cs="Arial"/>
        </w:rPr>
      </w:pPr>
      <w:r>
        <w:rPr>
          <w:rFonts w:ascii="Arial" w:hAnsi="Arial" w:cs="Arial"/>
        </w:rPr>
        <w:t>La Direcció d’obra</w:t>
      </w:r>
      <w:r w:rsidRPr="009339F4">
        <w:rPr>
          <w:rFonts w:ascii="Arial" w:hAnsi="Arial" w:cs="Arial"/>
        </w:rPr>
        <w:t xml:space="preserve"> </w:t>
      </w:r>
      <w:r w:rsidR="004D586F" w:rsidRPr="009339F4">
        <w:rPr>
          <w:rFonts w:ascii="Arial" w:hAnsi="Arial" w:cs="Arial"/>
        </w:rPr>
        <w:t>podrà exigir tots els assaigs justificatius que cregui necessaris per jutjar l’adequació de la procedència de les aigües, així com la realització dels assaigs pertinents, en els casos previstos a l’apartat anterior, per tal de comprovar el compliment de les especificacions incloses a l’esmentat article de</w:t>
      </w:r>
      <w:r w:rsidR="007E2E7F">
        <w:rPr>
          <w:rFonts w:ascii="Arial" w:hAnsi="Arial" w:cs="Arial"/>
        </w:rPr>
        <w:t xml:space="preserve">l </w:t>
      </w:r>
      <w:r w:rsidR="006F4C94">
        <w:rPr>
          <w:rFonts w:ascii="Arial" w:hAnsi="Arial" w:cs="Arial"/>
        </w:rPr>
        <w:t>c</w:t>
      </w:r>
      <w:r>
        <w:rPr>
          <w:rFonts w:ascii="Arial" w:hAnsi="Arial" w:cs="Arial"/>
        </w:rPr>
        <w:t xml:space="preserve">odi </w:t>
      </w:r>
      <w:r w:rsidR="007E2E7F">
        <w:rPr>
          <w:rFonts w:ascii="Arial" w:hAnsi="Arial" w:cs="Arial"/>
        </w:rPr>
        <w:t>estructural</w:t>
      </w:r>
      <w:r w:rsidR="004D586F" w:rsidRPr="009339F4">
        <w:rPr>
          <w:rFonts w:ascii="Arial" w:hAnsi="Arial" w:cs="Arial"/>
        </w:rPr>
        <w:t>.</w:t>
      </w:r>
    </w:p>
    <w:p w14:paraId="3E6ED562" w14:textId="77777777" w:rsidR="004D586F" w:rsidRPr="009339F4" w:rsidRDefault="004D586F" w:rsidP="00EE2CF7">
      <w:pPr>
        <w:widowControl/>
        <w:jc w:val="both"/>
        <w:rPr>
          <w:rFonts w:ascii="Arial" w:hAnsi="Arial" w:cs="Arial"/>
        </w:rPr>
      </w:pPr>
    </w:p>
    <w:p w14:paraId="3CFCE426" w14:textId="77777777" w:rsidR="00EC3E63" w:rsidRPr="009339F4" w:rsidRDefault="00EC3E63" w:rsidP="00EE2CF7">
      <w:pPr>
        <w:widowControl/>
        <w:jc w:val="both"/>
        <w:rPr>
          <w:rFonts w:ascii="Arial" w:hAnsi="Arial" w:cs="Arial"/>
        </w:rPr>
      </w:pPr>
    </w:p>
    <w:p w14:paraId="4CC94D96" w14:textId="77777777" w:rsidR="00EC3E63" w:rsidRPr="009339F4" w:rsidRDefault="00EC3E63" w:rsidP="00EE2CF7">
      <w:pPr>
        <w:keepNext/>
        <w:widowControl/>
        <w:numPr>
          <w:ilvl w:val="1"/>
          <w:numId w:val="13"/>
        </w:numPr>
        <w:spacing w:line="480" w:lineRule="auto"/>
        <w:jc w:val="both"/>
        <w:outlineLvl w:val="1"/>
        <w:rPr>
          <w:rFonts w:ascii="Arial" w:hAnsi="Arial" w:cs="Arial"/>
          <w:b/>
          <w:u w:val="single"/>
        </w:rPr>
      </w:pPr>
      <w:bookmarkStart w:id="59" w:name="_Toc114459093"/>
      <w:bookmarkStart w:id="60" w:name="_Toc128043790"/>
      <w:r w:rsidRPr="009339F4">
        <w:rPr>
          <w:rFonts w:ascii="Arial" w:hAnsi="Arial" w:cs="Arial"/>
          <w:b/>
          <w:u w:val="single"/>
        </w:rPr>
        <w:t>ADDITIUS PER A FORMIGONS</w:t>
      </w:r>
      <w:bookmarkEnd w:id="59"/>
      <w:bookmarkEnd w:id="60"/>
    </w:p>
    <w:p w14:paraId="61B24DC7"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105EC6C7" w14:textId="77777777" w:rsidR="00EC3E63" w:rsidRPr="009339F4" w:rsidRDefault="00EC3E63" w:rsidP="00EE2CF7">
      <w:pPr>
        <w:widowControl/>
        <w:spacing w:after="100"/>
        <w:ind w:left="794"/>
        <w:jc w:val="both"/>
        <w:rPr>
          <w:rFonts w:ascii="Arial" w:hAnsi="Arial" w:cs="Arial"/>
        </w:rPr>
      </w:pPr>
      <w:r w:rsidRPr="009339F4">
        <w:rPr>
          <w:rFonts w:ascii="Arial" w:hAnsi="Arial" w:cs="Arial"/>
        </w:rPr>
        <w:t>El Contractista podrà proposar l’ús de tot tipus d’additius, quan ho consideri oportú per obtenir les característiques exigides als formigons a l’apartat “QUALITATS DELS FORMIGONS” d’aquest Plec, justificant en la seva proposta, mitjançant els corresponents assaigs, que la substància afegida en les proporcions previstes i en les condicions particulars de tipus de ciment, dosificacions, naturalesa dels àrids, de l’obra, tenen compatibilitat entre aquestes i produeixen l’efecte desitjat sense pertorbar excessivament les restants qualitats del formigó ni representar un perill per a les armadures.</w:t>
      </w:r>
    </w:p>
    <w:p w14:paraId="1EFC80F5" w14:textId="0AFF7C39" w:rsidR="00EC3E63" w:rsidRPr="009339F4" w:rsidRDefault="00C543D6" w:rsidP="00EE2CF7">
      <w:pPr>
        <w:widowControl/>
        <w:ind w:left="794"/>
        <w:jc w:val="both"/>
        <w:rPr>
          <w:rFonts w:ascii="Arial" w:hAnsi="Arial" w:cs="Arial"/>
        </w:rPr>
      </w:pPr>
      <w:r>
        <w:rPr>
          <w:rFonts w:ascii="Arial" w:hAnsi="Arial" w:cs="Arial"/>
        </w:rPr>
        <w:t>La Direcció d’obra</w:t>
      </w:r>
      <w:r w:rsidRPr="009339F4">
        <w:rPr>
          <w:rFonts w:ascii="Arial" w:hAnsi="Arial" w:cs="Arial"/>
        </w:rPr>
        <w:t xml:space="preserve"> </w:t>
      </w:r>
      <w:r w:rsidR="00EC3E63" w:rsidRPr="009339F4">
        <w:rPr>
          <w:rFonts w:ascii="Arial" w:hAnsi="Arial" w:cs="Arial"/>
        </w:rPr>
        <w:t xml:space="preserve">podrà acceptar o no les propostes del Contractista i en qualsevol cas no es podran utilitzar productes additius sense la seva autorització escrita. </w:t>
      </w:r>
    </w:p>
    <w:p w14:paraId="57EC077A" w14:textId="77777777" w:rsidR="00EC3E63" w:rsidRPr="009339F4" w:rsidRDefault="00EC3E63" w:rsidP="00EE2CF7">
      <w:pPr>
        <w:widowControl/>
        <w:ind w:left="794"/>
        <w:jc w:val="both"/>
        <w:rPr>
          <w:rFonts w:ascii="Arial" w:hAnsi="Arial" w:cs="Arial"/>
        </w:rPr>
      </w:pPr>
    </w:p>
    <w:p w14:paraId="14E7B04F"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INHIBIDOR DE LA CORROSIÓ</w:t>
      </w:r>
    </w:p>
    <w:p w14:paraId="17638A23" w14:textId="77777777" w:rsidR="00EC3E63" w:rsidRPr="009339F4" w:rsidRDefault="00EC3E63" w:rsidP="00EE2CF7">
      <w:pPr>
        <w:widowControl/>
        <w:ind w:left="794"/>
        <w:jc w:val="both"/>
        <w:rPr>
          <w:rFonts w:ascii="Arial" w:hAnsi="Arial" w:cs="Arial"/>
        </w:rPr>
      </w:pPr>
      <w:r w:rsidRPr="009339F4">
        <w:rPr>
          <w:rFonts w:ascii="Arial" w:hAnsi="Arial" w:cs="Arial"/>
        </w:rPr>
        <w:t>Tots els formigons utilitzats en l'obra hauran de portar un additiu inhibidor de la corrosió de les armadures que protegeix els reforços de l'acer i altres metalls embeguts en el formigó, enfront de la corrosió induïda per carbonatació, clorurs o atac atmosfèric. L'inhibidor serà de tipus migratori de base aquosa per contacte, de la casa comercial estandaritzada i provada pel CAT tipus MCI</w:t>
      </w:r>
      <w:r w:rsidRPr="009339F4">
        <w:rPr>
          <w:rFonts w:ascii="Arial" w:hAnsi="Arial" w:cs="Arial"/>
          <w:vertAlign w:val="superscript"/>
        </w:rPr>
        <w:t>®</w:t>
      </w:r>
      <w:r w:rsidRPr="009339F4">
        <w:rPr>
          <w:rFonts w:ascii="Arial" w:hAnsi="Arial" w:cs="Arial"/>
        </w:rPr>
        <w:t>-2005 o similar. La dosificació, en aquest cas, serà en una proporció de 0,6 l/m³ i es realitzarà sobre l'aigua de pastat perquè la barreja sigui homogènia.</w:t>
      </w:r>
    </w:p>
    <w:p w14:paraId="60B72679" w14:textId="77777777" w:rsidR="00EC3E63" w:rsidRPr="009339F4" w:rsidRDefault="00EC3E63" w:rsidP="00EE2CF7">
      <w:pPr>
        <w:widowControl/>
        <w:jc w:val="both"/>
        <w:rPr>
          <w:rFonts w:ascii="Arial" w:hAnsi="Arial" w:cs="Arial"/>
        </w:rPr>
      </w:pPr>
    </w:p>
    <w:p w14:paraId="6D4BCDEA"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FLUÏDIFICANT</w:t>
      </w:r>
    </w:p>
    <w:p w14:paraId="102781AC" w14:textId="1E0523C3" w:rsidR="00EC3E63" w:rsidRPr="009339F4" w:rsidRDefault="00EC3E63" w:rsidP="00EE2CF7">
      <w:pPr>
        <w:widowControl/>
        <w:spacing w:after="100"/>
        <w:ind w:left="794"/>
        <w:jc w:val="both"/>
        <w:rPr>
          <w:rFonts w:ascii="Arial" w:hAnsi="Arial" w:cs="Arial"/>
        </w:rPr>
      </w:pPr>
      <w:r w:rsidRPr="009339F4">
        <w:rPr>
          <w:rFonts w:ascii="Arial" w:hAnsi="Arial" w:cs="Arial"/>
        </w:rPr>
        <w:t xml:space="preserve">En els formigons estructurals es controlarà la relació aigua/ciment de totes les cisternes que arriben de la planta de formigó. Per a això, es realitzarà un assaig de con d’Abrams. La cisterna s'acceptarà si el valor del seient està dins del rang de formigó de consistència seca d'acord amb la norma </w:t>
      </w:r>
      <w:r w:rsidR="006F4C94">
        <w:rPr>
          <w:rFonts w:ascii="Arial" w:hAnsi="Arial" w:cs="Arial"/>
        </w:rPr>
        <w:t>c</w:t>
      </w:r>
      <w:r w:rsidR="00C543D6">
        <w:rPr>
          <w:rFonts w:ascii="Arial" w:hAnsi="Arial" w:cs="Arial"/>
        </w:rPr>
        <w:t>o</w:t>
      </w:r>
      <w:r w:rsidR="007E2E7F">
        <w:rPr>
          <w:rFonts w:ascii="Arial" w:hAnsi="Arial" w:cs="Arial"/>
        </w:rPr>
        <w:t>di estructural.</w:t>
      </w:r>
    </w:p>
    <w:p w14:paraId="56A65A1B" w14:textId="77777777" w:rsidR="00EC3E63" w:rsidRPr="009339F4" w:rsidRDefault="00EC3E63" w:rsidP="00EE2CF7">
      <w:pPr>
        <w:widowControl/>
        <w:ind w:left="794"/>
        <w:jc w:val="both"/>
        <w:rPr>
          <w:rFonts w:ascii="Arial" w:hAnsi="Arial" w:cs="Arial"/>
        </w:rPr>
      </w:pPr>
      <w:r w:rsidRPr="009339F4">
        <w:rPr>
          <w:rFonts w:ascii="Arial" w:hAnsi="Arial" w:cs="Arial"/>
        </w:rPr>
        <w:t>Una vegada acceptat el formigó s'afegeix, a obra, el fluïdificant a la cisterna i es continua amb el pastat. Es respectaran els temps de pastat i les dosificacions que marca el fabricant del producte. Abans de col·locar-ho en obra es comprova, mitjançant un altre assaig del con d’Abrams, que la consistència final està dins del rang del formigó especificat. Es rebutjarà en cas que se superi el límit de consistència fixat per la norma</w:t>
      </w:r>
    </w:p>
    <w:p w14:paraId="46DBA79B" w14:textId="77777777" w:rsidR="00EC3E63" w:rsidRPr="009339F4" w:rsidRDefault="00EC3E63" w:rsidP="00EE2CF7">
      <w:pPr>
        <w:widowControl/>
        <w:jc w:val="both"/>
        <w:rPr>
          <w:rFonts w:ascii="Arial" w:hAnsi="Arial" w:cs="Arial"/>
        </w:rPr>
      </w:pPr>
    </w:p>
    <w:p w14:paraId="73B9D16D"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ASSAIGS</w:t>
      </w:r>
    </w:p>
    <w:p w14:paraId="3AA446EC" w14:textId="4E933595" w:rsidR="00EC3E63" w:rsidRPr="009339F4" w:rsidRDefault="00EC3E63" w:rsidP="00EE2CF7">
      <w:pPr>
        <w:widowControl/>
        <w:ind w:left="794"/>
        <w:jc w:val="both"/>
        <w:rPr>
          <w:rFonts w:ascii="Arial" w:hAnsi="Arial" w:cs="Arial"/>
        </w:rPr>
      </w:pPr>
      <w:r w:rsidRPr="009339F4">
        <w:rPr>
          <w:rFonts w:ascii="Arial" w:hAnsi="Arial" w:cs="Arial"/>
        </w:rPr>
        <w:t xml:space="preserve">Sempre que calgui, es realitzaran els assaigs que ordenarà </w:t>
      </w:r>
      <w:r w:rsidR="00C543D6">
        <w:rPr>
          <w:rFonts w:ascii="Arial" w:hAnsi="Arial" w:cs="Arial"/>
        </w:rPr>
        <w:t>la Direcció d’obra</w:t>
      </w:r>
      <w:r w:rsidRPr="009339F4">
        <w:rPr>
          <w:rFonts w:ascii="Arial" w:hAnsi="Arial" w:cs="Arial"/>
        </w:rPr>
        <w:t>, incloent aquells que permetin jutjar la influència d’ús d’additius en el temps d’adormiment i en la retracció.</w:t>
      </w:r>
    </w:p>
    <w:p w14:paraId="4B419D2E" w14:textId="77777777" w:rsidR="00EC3E63" w:rsidRPr="009339F4" w:rsidRDefault="00EC3E63" w:rsidP="00EE2CF7">
      <w:pPr>
        <w:widowControl/>
        <w:jc w:val="both"/>
        <w:rPr>
          <w:rFonts w:ascii="Arial" w:hAnsi="Arial" w:cs="Arial"/>
        </w:rPr>
      </w:pPr>
    </w:p>
    <w:p w14:paraId="2F37D88F" w14:textId="77777777" w:rsidR="00EC3E63" w:rsidRPr="009339F4" w:rsidRDefault="00EC3E63" w:rsidP="00EE2CF7">
      <w:pPr>
        <w:widowControl/>
        <w:jc w:val="both"/>
        <w:rPr>
          <w:rFonts w:ascii="Arial" w:hAnsi="Arial" w:cs="Arial"/>
        </w:rPr>
      </w:pPr>
    </w:p>
    <w:p w14:paraId="0C7BC08A" w14:textId="77777777" w:rsidR="00EC3E63" w:rsidRPr="009339F4" w:rsidRDefault="00EC3E63" w:rsidP="00EE2CF7">
      <w:pPr>
        <w:keepNext/>
        <w:widowControl/>
        <w:numPr>
          <w:ilvl w:val="1"/>
          <w:numId w:val="13"/>
        </w:numPr>
        <w:spacing w:line="480" w:lineRule="auto"/>
        <w:jc w:val="both"/>
        <w:outlineLvl w:val="1"/>
        <w:rPr>
          <w:rFonts w:ascii="Arial" w:hAnsi="Arial" w:cs="Arial"/>
          <w:b/>
          <w:u w:val="single"/>
        </w:rPr>
      </w:pPr>
      <w:bookmarkStart w:id="61" w:name="_Toc114459097"/>
      <w:bookmarkStart w:id="62" w:name="_Toc128043791"/>
      <w:r w:rsidRPr="009339F4">
        <w:rPr>
          <w:rFonts w:ascii="Arial" w:hAnsi="Arial" w:cs="Arial"/>
          <w:b/>
          <w:u w:val="single"/>
        </w:rPr>
        <w:t>QUALITATS DELS FORMIGONS</w:t>
      </w:r>
      <w:bookmarkEnd w:id="61"/>
      <w:bookmarkEnd w:id="62"/>
    </w:p>
    <w:p w14:paraId="029638C4"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MATERIALS</w:t>
      </w:r>
    </w:p>
    <w:p w14:paraId="580C6762" w14:textId="77777777" w:rsidR="00EC3E63" w:rsidRPr="009339F4" w:rsidRDefault="00EC3E63" w:rsidP="00EE2CF7">
      <w:pPr>
        <w:widowControl/>
        <w:ind w:left="794"/>
        <w:jc w:val="both"/>
        <w:rPr>
          <w:rFonts w:ascii="Arial" w:hAnsi="Arial" w:cs="Arial"/>
        </w:rPr>
      </w:pPr>
      <w:r w:rsidRPr="009339F4">
        <w:rPr>
          <w:rFonts w:ascii="Arial" w:hAnsi="Arial" w:cs="Arial"/>
        </w:rPr>
        <w:t>Els materials que s’emprin per a la fabricació de formigons compliran les condicions exigides als articles 2.</w:t>
      </w:r>
      <w:r w:rsidR="00A142D1" w:rsidRPr="009339F4">
        <w:rPr>
          <w:rFonts w:ascii="Arial" w:hAnsi="Arial" w:cs="Arial"/>
        </w:rPr>
        <w:t>7</w:t>
      </w:r>
      <w:r w:rsidRPr="009339F4">
        <w:rPr>
          <w:rFonts w:ascii="Arial" w:hAnsi="Arial" w:cs="Arial"/>
        </w:rPr>
        <w:t>, 2.</w:t>
      </w:r>
      <w:r w:rsidR="00A142D1" w:rsidRPr="009339F4">
        <w:rPr>
          <w:rFonts w:ascii="Arial" w:hAnsi="Arial" w:cs="Arial"/>
        </w:rPr>
        <w:t>8</w:t>
      </w:r>
      <w:r w:rsidRPr="009339F4">
        <w:rPr>
          <w:rFonts w:ascii="Arial" w:hAnsi="Arial" w:cs="Arial"/>
        </w:rPr>
        <w:t>, 2.</w:t>
      </w:r>
      <w:r w:rsidR="00A142D1" w:rsidRPr="009339F4">
        <w:rPr>
          <w:rFonts w:ascii="Arial" w:hAnsi="Arial" w:cs="Arial"/>
        </w:rPr>
        <w:t>9</w:t>
      </w:r>
      <w:r w:rsidRPr="009339F4">
        <w:rPr>
          <w:rFonts w:ascii="Arial" w:hAnsi="Arial" w:cs="Arial"/>
        </w:rPr>
        <w:t xml:space="preserve"> i 2.</w:t>
      </w:r>
      <w:r w:rsidR="00A142D1" w:rsidRPr="009339F4">
        <w:rPr>
          <w:rFonts w:ascii="Arial" w:hAnsi="Arial" w:cs="Arial"/>
        </w:rPr>
        <w:t>10</w:t>
      </w:r>
      <w:r w:rsidRPr="009339F4">
        <w:rPr>
          <w:rFonts w:ascii="Arial" w:hAnsi="Arial" w:cs="Arial"/>
        </w:rPr>
        <w:t xml:space="preserve"> del present Plec de Prescripcions Tècniques Particulars.</w:t>
      </w:r>
    </w:p>
    <w:p w14:paraId="6EE6EC93" w14:textId="77777777" w:rsidR="00EC3E63" w:rsidRPr="009339F4" w:rsidRDefault="00EC3E63" w:rsidP="00EE2CF7">
      <w:pPr>
        <w:widowControl/>
        <w:jc w:val="both"/>
        <w:rPr>
          <w:rFonts w:ascii="Arial" w:hAnsi="Arial" w:cs="Arial"/>
        </w:rPr>
      </w:pPr>
    </w:p>
    <w:p w14:paraId="2C0EA94E"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DOSIFICACIONS</w:t>
      </w:r>
    </w:p>
    <w:p w14:paraId="4981F060" w14:textId="689B54C1" w:rsidR="00EC3E63" w:rsidRPr="009339F4" w:rsidRDefault="00EC3E63" w:rsidP="00EE2CF7">
      <w:pPr>
        <w:widowControl/>
        <w:spacing w:after="100"/>
        <w:ind w:left="794"/>
        <w:jc w:val="both"/>
        <w:rPr>
          <w:rFonts w:ascii="Arial" w:hAnsi="Arial" w:cs="Arial"/>
        </w:rPr>
      </w:pPr>
      <w:r w:rsidRPr="009339F4">
        <w:rPr>
          <w:rFonts w:ascii="Arial" w:hAnsi="Arial" w:cs="Arial"/>
        </w:rPr>
        <w:t>El Contractista sotmetrà a l’aprovació de</w:t>
      </w:r>
      <w:r w:rsidR="00C543D6">
        <w:rPr>
          <w:rFonts w:ascii="Arial" w:hAnsi="Arial" w:cs="Arial"/>
        </w:rPr>
        <w:t xml:space="preserve"> </w:t>
      </w:r>
      <w:r w:rsidRPr="009339F4">
        <w:rPr>
          <w:rFonts w:ascii="Arial" w:hAnsi="Arial" w:cs="Arial"/>
        </w:rPr>
        <w:t>l</w:t>
      </w:r>
      <w:r w:rsidR="00C543D6">
        <w:rPr>
          <w:rFonts w:ascii="Arial" w:hAnsi="Arial" w:cs="Arial"/>
        </w:rPr>
        <w:t>a Direcció d’obra</w:t>
      </w:r>
      <w:r w:rsidRPr="009339F4">
        <w:rPr>
          <w:rFonts w:ascii="Arial" w:hAnsi="Arial" w:cs="Arial"/>
        </w:rPr>
        <w:t>, les dosificacions que per a la fabricació de formigons es proposi emprar. En tot cas, la dosificació triada haurà de proporcionar als formigons les qualitats que s’exigeixen a l’article 2.11.4. d’aquest Plec.</w:t>
      </w:r>
    </w:p>
    <w:p w14:paraId="18EF60F4" w14:textId="77777777" w:rsidR="00EC3E63" w:rsidRPr="009339F4" w:rsidRDefault="00EC3E63" w:rsidP="00EE2CF7">
      <w:pPr>
        <w:widowControl/>
        <w:spacing w:after="100"/>
        <w:ind w:left="794"/>
        <w:jc w:val="both"/>
        <w:rPr>
          <w:rFonts w:ascii="Arial" w:hAnsi="Arial" w:cs="Arial"/>
        </w:rPr>
      </w:pPr>
      <w:r w:rsidRPr="009339F4">
        <w:rPr>
          <w:rFonts w:ascii="Arial" w:hAnsi="Arial" w:cs="Arial"/>
        </w:rPr>
        <w:t>En la dosificació del formigó, s’hauran de respectar les limitacions següents:</w:t>
      </w:r>
    </w:p>
    <w:p w14:paraId="32672E75" w14:textId="155E9275" w:rsidR="00EC3E63" w:rsidRPr="009339F4" w:rsidRDefault="00EC3E63" w:rsidP="00126520">
      <w:pPr>
        <w:widowControl/>
        <w:numPr>
          <w:ilvl w:val="0"/>
          <w:numId w:val="32"/>
        </w:numPr>
        <w:jc w:val="both"/>
        <w:rPr>
          <w:rFonts w:ascii="Arial" w:hAnsi="Arial" w:cs="Arial"/>
        </w:rPr>
      </w:pPr>
      <w:r w:rsidRPr="009339F4">
        <w:rPr>
          <w:rFonts w:ascii="Arial" w:hAnsi="Arial" w:cs="Arial"/>
        </w:rPr>
        <w:t xml:space="preserve">Les quantitats mínimes i màximes de ciment per metre cúbic de formigó estaran determinades segons allò disposat a l’article </w:t>
      </w:r>
      <w:r w:rsidR="007E2E7F">
        <w:rPr>
          <w:rFonts w:ascii="Arial" w:hAnsi="Arial" w:cs="Arial"/>
        </w:rPr>
        <w:t xml:space="preserve">43.2.1 del </w:t>
      </w:r>
      <w:r w:rsidR="00C543D6">
        <w:rPr>
          <w:rFonts w:ascii="Arial" w:hAnsi="Arial" w:cs="Arial"/>
        </w:rPr>
        <w:t xml:space="preserve">codi </w:t>
      </w:r>
      <w:r w:rsidR="007E2E7F">
        <w:rPr>
          <w:rFonts w:ascii="Arial" w:hAnsi="Arial" w:cs="Arial"/>
        </w:rPr>
        <w:t>estructural</w:t>
      </w:r>
      <w:r w:rsidRPr="009339F4">
        <w:rPr>
          <w:rFonts w:ascii="Arial" w:hAnsi="Arial" w:cs="Arial"/>
        </w:rPr>
        <w:t>.</w:t>
      </w:r>
    </w:p>
    <w:p w14:paraId="3B6E12B9" w14:textId="77777777" w:rsidR="00EC3E63" w:rsidRPr="009339F4" w:rsidRDefault="00EC3E63" w:rsidP="00EE2CF7">
      <w:pPr>
        <w:widowControl/>
        <w:ind w:left="794"/>
        <w:jc w:val="both"/>
        <w:rPr>
          <w:rFonts w:ascii="Arial" w:hAnsi="Arial" w:cs="Arial"/>
        </w:rPr>
      </w:pPr>
    </w:p>
    <w:p w14:paraId="08D12358" w14:textId="17BA2F41" w:rsidR="00EC3E63" w:rsidRPr="009339F4" w:rsidRDefault="00EC3E63" w:rsidP="00EE2CF7">
      <w:pPr>
        <w:widowControl/>
        <w:spacing w:after="100"/>
        <w:ind w:left="794"/>
        <w:jc w:val="both"/>
        <w:rPr>
          <w:rFonts w:ascii="Arial" w:hAnsi="Arial" w:cs="Arial"/>
        </w:rPr>
      </w:pPr>
      <w:r w:rsidRPr="009339F4">
        <w:rPr>
          <w:rFonts w:ascii="Arial" w:hAnsi="Arial" w:cs="Arial"/>
        </w:rPr>
        <w:t>D’acord amb</w:t>
      </w:r>
      <w:r w:rsidR="00103FA2">
        <w:rPr>
          <w:rFonts w:ascii="Arial" w:hAnsi="Arial" w:cs="Arial"/>
        </w:rPr>
        <w:t xml:space="preserve"> apartat 4 de</w:t>
      </w:r>
      <w:r w:rsidR="00C543D6">
        <w:rPr>
          <w:rFonts w:ascii="Arial" w:hAnsi="Arial" w:cs="Arial"/>
        </w:rPr>
        <w:t xml:space="preserve"> </w:t>
      </w:r>
      <w:r w:rsidR="00103FA2">
        <w:rPr>
          <w:rFonts w:ascii="Arial" w:hAnsi="Arial" w:cs="Arial"/>
        </w:rPr>
        <w:t>l</w:t>
      </w:r>
      <w:r w:rsidR="00C543D6">
        <w:rPr>
          <w:rFonts w:ascii="Arial" w:hAnsi="Arial" w:cs="Arial"/>
        </w:rPr>
        <w:t>’annex</w:t>
      </w:r>
      <w:r w:rsidR="00103FA2">
        <w:rPr>
          <w:rFonts w:ascii="Arial" w:hAnsi="Arial" w:cs="Arial"/>
        </w:rPr>
        <w:t xml:space="preserve"> 19 del </w:t>
      </w:r>
      <w:r w:rsidR="00C543D6">
        <w:rPr>
          <w:rFonts w:ascii="Arial" w:hAnsi="Arial" w:cs="Arial"/>
        </w:rPr>
        <w:t>codi</w:t>
      </w:r>
      <w:r w:rsidR="00103FA2">
        <w:rPr>
          <w:rFonts w:ascii="Arial" w:hAnsi="Arial" w:cs="Arial"/>
        </w:rPr>
        <w:t xml:space="preserve"> estructural.</w:t>
      </w:r>
      <w:r w:rsidRPr="009339F4">
        <w:rPr>
          <w:rFonts w:ascii="Arial" w:hAnsi="Arial" w:cs="Arial"/>
        </w:rPr>
        <w:t xml:space="preserve"> les classes generals d’exposició per a les obres del C</w:t>
      </w:r>
      <w:r w:rsidR="00384A94" w:rsidRPr="009339F4">
        <w:rPr>
          <w:rFonts w:ascii="Arial" w:hAnsi="Arial" w:cs="Arial"/>
        </w:rPr>
        <w:t>AT</w:t>
      </w:r>
      <w:r w:rsidRPr="009339F4">
        <w:rPr>
          <w:rFonts w:ascii="Arial" w:hAnsi="Arial" w:cs="Arial"/>
        </w:rPr>
        <w:t xml:space="preserve"> queden definides com segueix: </w:t>
      </w:r>
    </w:p>
    <w:p w14:paraId="5A459C2B" w14:textId="77777777" w:rsidR="00EC3E63" w:rsidRPr="00887F48" w:rsidRDefault="00EC3E63" w:rsidP="00126520">
      <w:pPr>
        <w:keepNext/>
        <w:widowControl/>
        <w:numPr>
          <w:ilvl w:val="0"/>
          <w:numId w:val="33"/>
        </w:numPr>
        <w:jc w:val="both"/>
        <w:rPr>
          <w:rFonts w:ascii="Arial" w:hAnsi="Arial" w:cs="Arial"/>
          <w:b/>
          <w:bCs/>
        </w:rPr>
      </w:pPr>
      <w:r w:rsidRPr="00887F48">
        <w:rPr>
          <w:rFonts w:ascii="Arial" w:hAnsi="Arial" w:cs="Arial"/>
          <w:b/>
          <w:bCs/>
        </w:rPr>
        <w:t xml:space="preserve">Obres a distància superior a </w:t>
      </w:r>
      <w:smartTag w:uri="urn:schemas-microsoft-com:office:smarttags" w:element="metricconverter">
        <w:smartTagPr>
          <w:attr w:name="ProductID" w:val="5 Km"/>
        </w:smartTagPr>
        <w:r w:rsidRPr="00887F48">
          <w:rPr>
            <w:rFonts w:ascii="Arial" w:hAnsi="Arial" w:cs="Arial"/>
            <w:b/>
            <w:bCs/>
          </w:rPr>
          <w:t>5 Km</w:t>
        </w:r>
      </w:smartTag>
      <w:r w:rsidRPr="00887F48">
        <w:rPr>
          <w:rFonts w:ascii="Arial" w:hAnsi="Arial" w:cs="Arial"/>
          <w:b/>
          <w:bCs/>
        </w:rPr>
        <w:t xml:space="preserve"> de la costa:</w:t>
      </w:r>
    </w:p>
    <w:p w14:paraId="3B84F61D" w14:textId="6007AA90" w:rsidR="00EC3E63" w:rsidRPr="00887F48" w:rsidRDefault="00EC3E63" w:rsidP="00EE2CF7">
      <w:pPr>
        <w:widowControl/>
        <w:spacing w:after="120"/>
        <w:ind w:left="1077"/>
        <w:jc w:val="both"/>
        <w:rPr>
          <w:rFonts w:ascii="Arial" w:hAnsi="Arial" w:cs="Arial"/>
        </w:rPr>
      </w:pPr>
      <w:r w:rsidRPr="00887F48">
        <w:rPr>
          <w:rFonts w:ascii="Arial" w:hAnsi="Arial" w:cs="Arial"/>
        </w:rPr>
        <w:t>Subclasse</w:t>
      </w:r>
      <w:r w:rsidR="00887F48" w:rsidRPr="00887F48">
        <w:rPr>
          <w:rFonts w:ascii="Arial" w:hAnsi="Arial" w:cs="Arial"/>
        </w:rPr>
        <w:t xml:space="preserve"> XS1</w:t>
      </w:r>
      <w:r w:rsidRPr="00887F48">
        <w:rPr>
          <w:rFonts w:ascii="Arial" w:hAnsi="Arial" w:cs="Arial"/>
        </w:rPr>
        <w:t xml:space="preserve"> màxima relació A/C  =  0,5</w:t>
      </w:r>
      <w:r w:rsidR="00887F48" w:rsidRPr="00887F48">
        <w:rPr>
          <w:rFonts w:ascii="Arial" w:hAnsi="Arial" w:cs="Arial"/>
        </w:rPr>
        <w:t>0</w:t>
      </w:r>
    </w:p>
    <w:p w14:paraId="76E27DDD" w14:textId="77777777" w:rsidR="00EC3E63" w:rsidRPr="00887F48" w:rsidRDefault="00EC3E63" w:rsidP="00126520">
      <w:pPr>
        <w:keepNext/>
        <w:widowControl/>
        <w:numPr>
          <w:ilvl w:val="0"/>
          <w:numId w:val="33"/>
        </w:numPr>
        <w:jc w:val="both"/>
        <w:rPr>
          <w:rFonts w:ascii="Arial" w:hAnsi="Arial" w:cs="Arial"/>
          <w:b/>
          <w:bCs/>
        </w:rPr>
      </w:pPr>
      <w:r w:rsidRPr="00887F48">
        <w:rPr>
          <w:rFonts w:ascii="Arial" w:hAnsi="Arial" w:cs="Arial"/>
          <w:b/>
          <w:bCs/>
        </w:rPr>
        <w:t xml:space="preserve">Obres a distància inferior a </w:t>
      </w:r>
      <w:smartTag w:uri="urn:schemas-microsoft-com:office:smarttags" w:element="metricconverter">
        <w:smartTagPr>
          <w:attr w:name="ProductID" w:val="5 Km"/>
        </w:smartTagPr>
        <w:r w:rsidRPr="00887F48">
          <w:rPr>
            <w:rFonts w:ascii="Arial" w:hAnsi="Arial" w:cs="Arial"/>
            <w:b/>
            <w:bCs/>
          </w:rPr>
          <w:t>5 Km</w:t>
        </w:r>
      </w:smartTag>
      <w:r w:rsidRPr="00887F48">
        <w:rPr>
          <w:rFonts w:ascii="Arial" w:hAnsi="Arial" w:cs="Arial"/>
          <w:b/>
          <w:bCs/>
        </w:rPr>
        <w:t xml:space="preserve"> de la costa:</w:t>
      </w:r>
    </w:p>
    <w:p w14:paraId="6A03847D" w14:textId="794C445E" w:rsidR="00EC3E63" w:rsidRPr="00887F48" w:rsidRDefault="00EC3E63" w:rsidP="00EE2CF7">
      <w:pPr>
        <w:widowControl/>
        <w:spacing w:after="120"/>
        <w:ind w:left="1077"/>
        <w:jc w:val="both"/>
        <w:rPr>
          <w:rFonts w:ascii="Arial" w:hAnsi="Arial" w:cs="Arial"/>
        </w:rPr>
      </w:pPr>
      <w:r w:rsidRPr="00887F48">
        <w:rPr>
          <w:rFonts w:ascii="Arial" w:hAnsi="Arial" w:cs="Arial"/>
        </w:rPr>
        <w:t xml:space="preserve">Subclasse </w:t>
      </w:r>
      <w:r w:rsidR="00887F48" w:rsidRPr="00887F48">
        <w:rPr>
          <w:rFonts w:ascii="Arial" w:hAnsi="Arial" w:cs="Arial"/>
        </w:rPr>
        <w:t>XC4</w:t>
      </w:r>
      <w:r w:rsidRPr="00887F48">
        <w:rPr>
          <w:rFonts w:ascii="Arial" w:hAnsi="Arial" w:cs="Arial"/>
        </w:rPr>
        <w:t xml:space="preserve"> màxima relació A/C  =  0,5</w:t>
      </w:r>
      <w:r w:rsidR="00887F48" w:rsidRPr="00887F48">
        <w:rPr>
          <w:rFonts w:ascii="Arial" w:hAnsi="Arial" w:cs="Arial"/>
        </w:rPr>
        <w:t>5</w:t>
      </w:r>
    </w:p>
    <w:p w14:paraId="23FE9D55" w14:textId="77777777" w:rsidR="0079660B" w:rsidRPr="00887F48" w:rsidRDefault="0079660B" w:rsidP="00126520">
      <w:pPr>
        <w:keepNext/>
        <w:widowControl/>
        <w:numPr>
          <w:ilvl w:val="0"/>
          <w:numId w:val="33"/>
        </w:numPr>
        <w:jc w:val="both"/>
        <w:rPr>
          <w:rFonts w:ascii="Arial" w:hAnsi="Arial" w:cs="Arial"/>
          <w:b/>
          <w:bCs/>
        </w:rPr>
      </w:pPr>
      <w:r w:rsidRPr="00887F48">
        <w:rPr>
          <w:rFonts w:ascii="Arial" w:hAnsi="Arial" w:cs="Arial"/>
          <w:b/>
          <w:bCs/>
        </w:rPr>
        <w:t>Estació de tractament d’aigua:</w:t>
      </w:r>
    </w:p>
    <w:p w14:paraId="79E68B42" w14:textId="09FBB2E3" w:rsidR="0079660B" w:rsidRPr="00887F48" w:rsidRDefault="0079660B" w:rsidP="0079660B">
      <w:pPr>
        <w:widowControl/>
        <w:spacing w:after="120"/>
        <w:ind w:left="1077"/>
        <w:jc w:val="both"/>
        <w:rPr>
          <w:rFonts w:ascii="Arial" w:hAnsi="Arial" w:cs="Arial"/>
        </w:rPr>
      </w:pPr>
      <w:r w:rsidRPr="00887F48">
        <w:rPr>
          <w:rFonts w:ascii="Arial" w:hAnsi="Arial" w:cs="Arial"/>
        </w:rPr>
        <w:t xml:space="preserve">Subclasse </w:t>
      </w:r>
      <w:r w:rsidR="00887F48" w:rsidRPr="00887F48">
        <w:rPr>
          <w:rFonts w:ascii="Arial" w:hAnsi="Arial" w:cs="Arial"/>
        </w:rPr>
        <w:t>XD2</w:t>
      </w:r>
      <w:r w:rsidRPr="00887F48">
        <w:rPr>
          <w:rFonts w:ascii="Arial" w:hAnsi="Arial" w:cs="Arial"/>
        </w:rPr>
        <w:t xml:space="preserve"> màxima relació A/C  =  0,50</w:t>
      </w:r>
    </w:p>
    <w:p w14:paraId="1C796AD3" w14:textId="77777777" w:rsidR="00EC3E63" w:rsidRPr="00887F48" w:rsidRDefault="00EC3E63" w:rsidP="00126520">
      <w:pPr>
        <w:keepNext/>
        <w:widowControl/>
        <w:numPr>
          <w:ilvl w:val="0"/>
          <w:numId w:val="33"/>
        </w:numPr>
        <w:jc w:val="both"/>
        <w:rPr>
          <w:rFonts w:ascii="Arial" w:hAnsi="Arial" w:cs="Arial"/>
          <w:b/>
          <w:bCs/>
        </w:rPr>
      </w:pPr>
      <w:r w:rsidRPr="00887F48">
        <w:rPr>
          <w:rFonts w:ascii="Arial" w:hAnsi="Arial" w:cs="Arial"/>
          <w:b/>
          <w:bCs/>
        </w:rPr>
        <w:t>Dipòsits a qualsevol distància de la costa:</w:t>
      </w:r>
    </w:p>
    <w:p w14:paraId="7903E043" w14:textId="77777777" w:rsidR="00EC3E63" w:rsidRPr="00887F48" w:rsidRDefault="00EC3E63" w:rsidP="00EE2CF7">
      <w:pPr>
        <w:widowControl/>
        <w:spacing w:after="120"/>
        <w:ind w:left="1077"/>
        <w:jc w:val="both"/>
        <w:rPr>
          <w:rFonts w:ascii="Arial" w:hAnsi="Arial" w:cs="Arial"/>
        </w:rPr>
      </w:pPr>
      <w:r w:rsidRPr="00887F48">
        <w:rPr>
          <w:rFonts w:ascii="Arial" w:hAnsi="Arial" w:cs="Arial"/>
        </w:rPr>
        <w:t>Màxima relació A/C  =  0,50</w:t>
      </w:r>
    </w:p>
    <w:p w14:paraId="24BF72B6" w14:textId="6194E2EA" w:rsidR="00EC3E63" w:rsidRPr="009339F4" w:rsidRDefault="00EC3E63" w:rsidP="00EE2CF7">
      <w:pPr>
        <w:widowControl/>
        <w:ind w:left="794"/>
        <w:jc w:val="both"/>
        <w:rPr>
          <w:rFonts w:ascii="Arial" w:hAnsi="Arial" w:cs="Arial"/>
        </w:rPr>
      </w:pPr>
      <w:r w:rsidRPr="00887F48">
        <w:rPr>
          <w:rFonts w:ascii="Arial" w:hAnsi="Arial" w:cs="Arial"/>
        </w:rPr>
        <w:t>A més de les classes generals</w:t>
      </w:r>
      <w:r w:rsidRPr="009339F4">
        <w:rPr>
          <w:rFonts w:ascii="Arial" w:hAnsi="Arial" w:cs="Arial"/>
        </w:rPr>
        <w:t xml:space="preserve">, a cada projecte es determinarà la classe específica d’exposició en funció dels assaigs d’aigua i sòl que es realitzin i en el seu cas, s’ajustaran les relacions A/C d’acord amb la taula </w:t>
      </w:r>
      <w:r w:rsidR="00887F48">
        <w:rPr>
          <w:rFonts w:ascii="Arial" w:hAnsi="Arial" w:cs="Arial"/>
        </w:rPr>
        <w:t xml:space="preserve">A19.4.1 del </w:t>
      </w:r>
      <w:r w:rsidR="003C65FE">
        <w:rPr>
          <w:rFonts w:ascii="Arial" w:hAnsi="Arial" w:cs="Arial"/>
        </w:rPr>
        <w:t>codi</w:t>
      </w:r>
      <w:r w:rsidR="00887F48">
        <w:rPr>
          <w:rFonts w:ascii="Arial" w:hAnsi="Arial" w:cs="Arial"/>
        </w:rPr>
        <w:t xml:space="preserve"> estructural</w:t>
      </w:r>
      <w:r w:rsidR="00887F48" w:rsidRPr="009339F4">
        <w:rPr>
          <w:rFonts w:ascii="Arial" w:hAnsi="Arial" w:cs="Arial"/>
        </w:rPr>
        <w:t xml:space="preserve"> </w:t>
      </w:r>
      <w:r w:rsidRPr="009339F4">
        <w:rPr>
          <w:rFonts w:ascii="Arial" w:hAnsi="Arial" w:cs="Arial"/>
        </w:rPr>
        <w:t>.</w:t>
      </w:r>
    </w:p>
    <w:p w14:paraId="5FA07A12" w14:textId="77777777" w:rsidR="00EC3E63" w:rsidRPr="009339F4" w:rsidRDefault="00EC3E63" w:rsidP="00EE2CF7">
      <w:pPr>
        <w:widowControl/>
        <w:jc w:val="both"/>
        <w:rPr>
          <w:rFonts w:ascii="Arial" w:hAnsi="Arial" w:cs="Arial"/>
        </w:rPr>
      </w:pPr>
    </w:p>
    <w:p w14:paraId="2A77E918"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DOCILITAT</w:t>
      </w:r>
    </w:p>
    <w:p w14:paraId="55360E6A" w14:textId="597D33F5" w:rsidR="00EC3E63" w:rsidRPr="009339F4" w:rsidRDefault="00EC3E63" w:rsidP="00EE2CF7">
      <w:pPr>
        <w:widowControl/>
        <w:ind w:left="794"/>
        <w:jc w:val="both"/>
        <w:rPr>
          <w:rFonts w:ascii="Arial" w:hAnsi="Arial" w:cs="Arial"/>
        </w:rPr>
      </w:pPr>
      <w:r w:rsidRPr="009339F4">
        <w:rPr>
          <w:rFonts w:ascii="Arial" w:hAnsi="Arial" w:cs="Arial"/>
        </w:rPr>
        <w:t>Haurà de complir-se tot allò esmentat a l’a</w:t>
      </w:r>
      <w:r w:rsidR="00887F48">
        <w:rPr>
          <w:rFonts w:ascii="Arial" w:hAnsi="Arial" w:cs="Arial"/>
        </w:rPr>
        <w:t>rticle</w:t>
      </w:r>
      <w:r w:rsidRPr="009339F4">
        <w:rPr>
          <w:rFonts w:ascii="Arial" w:hAnsi="Arial" w:cs="Arial"/>
        </w:rPr>
        <w:t xml:space="preserve"> </w:t>
      </w:r>
      <w:r w:rsidR="00887F48">
        <w:rPr>
          <w:rFonts w:ascii="Arial" w:hAnsi="Arial" w:cs="Arial"/>
        </w:rPr>
        <w:t>57</w:t>
      </w:r>
      <w:r w:rsidR="00887F48" w:rsidRPr="00887F48">
        <w:rPr>
          <w:rFonts w:ascii="Arial" w:hAnsi="Arial" w:cs="Arial"/>
        </w:rPr>
        <w:t xml:space="preserve"> </w:t>
      </w:r>
      <w:r w:rsidR="00887F48">
        <w:rPr>
          <w:rFonts w:ascii="Arial" w:hAnsi="Arial" w:cs="Arial"/>
        </w:rPr>
        <w:t xml:space="preserve">del </w:t>
      </w:r>
      <w:r w:rsidR="003C65FE">
        <w:rPr>
          <w:rFonts w:ascii="Arial" w:hAnsi="Arial" w:cs="Arial"/>
        </w:rPr>
        <w:t>codi</w:t>
      </w:r>
      <w:r w:rsidR="00887F48">
        <w:rPr>
          <w:rFonts w:ascii="Arial" w:hAnsi="Arial" w:cs="Arial"/>
        </w:rPr>
        <w:t xml:space="preserve"> estructural</w:t>
      </w:r>
      <w:r w:rsidRPr="009339F4">
        <w:rPr>
          <w:rFonts w:ascii="Arial" w:hAnsi="Arial" w:cs="Arial"/>
        </w:rPr>
        <w:t>.</w:t>
      </w:r>
    </w:p>
    <w:p w14:paraId="15D3EA67" w14:textId="77777777" w:rsidR="00EC3E63" w:rsidRPr="009339F4" w:rsidRDefault="00EC3E63" w:rsidP="00EE2CF7">
      <w:pPr>
        <w:widowControl/>
        <w:jc w:val="both"/>
        <w:rPr>
          <w:rFonts w:ascii="Arial" w:hAnsi="Arial" w:cs="Arial"/>
        </w:rPr>
      </w:pPr>
    </w:p>
    <w:p w14:paraId="7DD4287D"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RESISTÈNCIA</w:t>
      </w:r>
    </w:p>
    <w:p w14:paraId="4F2230A8" w14:textId="4971ED1A" w:rsidR="00EC3E63" w:rsidRPr="009339F4" w:rsidRDefault="00EC3E63" w:rsidP="00EE2CF7">
      <w:pPr>
        <w:widowControl/>
        <w:spacing w:after="120"/>
        <w:ind w:left="794"/>
        <w:jc w:val="both"/>
        <w:rPr>
          <w:rFonts w:ascii="Arial" w:hAnsi="Arial" w:cs="Arial"/>
        </w:rPr>
      </w:pPr>
      <w:r w:rsidRPr="009339F4">
        <w:rPr>
          <w:rFonts w:ascii="Arial" w:hAnsi="Arial" w:cs="Arial"/>
        </w:rPr>
        <w:t xml:space="preserve">Els formigons a utilitzar a l’obra, es defineixen atenent a la mínima resistència característica estimada que se’ls exigeix, entenent-se aquesta resistència característica segons s’especifica a l’article </w:t>
      </w:r>
      <w:r w:rsidR="00887F48">
        <w:rPr>
          <w:rFonts w:ascii="Arial" w:hAnsi="Arial" w:cs="Arial"/>
        </w:rPr>
        <w:t>57</w:t>
      </w:r>
      <w:r w:rsidRPr="009339F4">
        <w:rPr>
          <w:rFonts w:ascii="Arial" w:hAnsi="Arial" w:cs="Arial"/>
        </w:rPr>
        <w:t xml:space="preserve"> del</w:t>
      </w:r>
      <w:r w:rsidR="00887F48">
        <w:rPr>
          <w:rFonts w:ascii="Arial" w:hAnsi="Arial" w:cs="Arial"/>
        </w:rPr>
        <w:t xml:space="preserve"> </w:t>
      </w:r>
      <w:r w:rsidR="003C65FE">
        <w:rPr>
          <w:rFonts w:ascii="Arial" w:hAnsi="Arial" w:cs="Arial"/>
        </w:rPr>
        <w:t>codi</w:t>
      </w:r>
      <w:r w:rsidR="00887F48">
        <w:rPr>
          <w:rFonts w:ascii="Arial" w:hAnsi="Arial" w:cs="Arial"/>
        </w:rPr>
        <w:t xml:space="preserve"> estructural</w:t>
      </w:r>
      <w:r w:rsidRPr="009339F4">
        <w:rPr>
          <w:rFonts w:ascii="Arial" w:hAnsi="Arial" w:cs="Arial"/>
        </w:rPr>
        <w:t>, corresponent a assaigs de control a nivell normal.</w:t>
      </w:r>
    </w:p>
    <w:p w14:paraId="6DB17093" w14:textId="77777777" w:rsidR="00EC3E63" w:rsidRPr="009339F4" w:rsidRDefault="00EC3E63" w:rsidP="00EE2CF7">
      <w:pPr>
        <w:widowControl/>
        <w:spacing w:line="360" w:lineRule="auto"/>
        <w:ind w:left="794"/>
        <w:jc w:val="both"/>
        <w:rPr>
          <w:rFonts w:ascii="Arial" w:hAnsi="Arial" w:cs="Arial"/>
        </w:rPr>
      </w:pPr>
      <w:r w:rsidRPr="009339F4">
        <w:rPr>
          <w:rFonts w:ascii="Arial" w:hAnsi="Arial" w:cs="Arial"/>
        </w:rPr>
        <w:t>Les resistències especificades dels formigons que s’empraran són les següents:</w:t>
      </w:r>
    </w:p>
    <w:tbl>
      <w:tblPr>
        <w:tblW w:w="7882" w:type="dxa"/>
        <w:tblInd w:w="1134"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85" w:type="dxa"/>
          <w:bottom w:w="28" w:type="dxa"/>
          <w:right w:w="85" w:type="dxa"/>
        </w:tblCellMar>
        <w:tblLook w:val="0000" w:firstRow="0" w:lastRow="0" w:firstColumn="0" w:lastColumn="0" w:noHBand="0" w:noVBand="0"/>
      </w:tblPr>
      <w:tblGrid>
        <w:gridCol w:w="6606"/>
        <w:gridCol w:w="1276"/>
      </w:tblGrid>
      <w:tr w:rsidR="00EC3E63" w:rsidRPr="009339F4" w14:paraId="784B34A9" w14:textId="77777777" w:rsidTr="003A6A8B">
        <w:trPr>
          <w:cantSplit/>
          <w:trHeight w:val="170"/>
        </w:trPr>
        <w:tc>
          <w:tcPr>
            <w:tcW w:w="6606" w:type="dxa"/>
            <w:vAlign w:val="center"/>
          </w:tcPr>
          <w:p w14:paraId="4B38A58C"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en massa en solera de neteja</w:t>
            </w:r>
          </w:p>
        </w:tc>
        <w:tc>
          <w:tcPr>
            <w:tcW w:w="1276" w:type="dxa"/>
            <w:vAlign w:val="center"/>
          </w:tcPr>
          <w:p w14:paraId="5733C64C"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15  Mpa</w:t>
            </w:r>
          </w:p>
        </w:tc>
      </w:tr>
      <w:tr w:rsidR="00EC3E63" w:rsidRPr="009339F4" w14:paraId="330D55BC" w14:textId="77777777" w:rsidTr="003A6A8B">
        <w:trPr>
          <w:cantSplit/>
          <w:trHeight w:val="170"/>
        </w:trPr>
        <w:tc>
          <w:tcPr>
            <w:tcW w:w="6606" w:type="dxa"/>
            <w:vAlign w:val="center"/>
          </w:tcPr>
          <w:p w14:paraId="78303C8A"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en massa estructural</w:t>
            </w:r>
          </w:p>
        </w:tc>
        <w:tc>
          <w:tcPr>
            <w:tcW w:w="1276" w:type="dxa"/>
            <w:vAlign w:val="center"/>
          </w:tcPr>
          <w:p w14:paraId="6D8F71CA"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20  Mpa</w:t>
            </w:r>
          </w:p>
        </w:tc>
      </w:tr>
      <w:tr w:rsidR="00EC3E63" w:rsidRPr="009339F4" w14:paraId="50629AF0" w14:textId="77777777" w:rsidTr="003A6A8B">
        <w:trPr>
          <w:cantSplit/>
          <w:trHeight w:val="170"/>
        </w:trPr>
        <w:tc>
          <w:tcPr>
            <w:tcW w:w="6606" w:type="dxa"/>
            <w:vAlign w:val="center"/>
          </w:tcPr>
          <w:p w14:paraId="219ED0CF"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per armar en cimentacions i soleres</w:t>
            </w:r>
          </w:p>
        </w:tc>
        <w:tc>
          <w:tcPr>
            <w:tcW w:w="1276" w:type="dxa"/>
            <w:vAlign w:val="center"/>
          </w:tcPr>
          <w:p w14:paraId="64BD61ED"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25  Mpa</w:t>
            </w:r>
          </w:p>
        </w:tc>
      </w:tr>
      <w:tr w:rsidR="00EC3E63" w:rsidRPr="009339F4" w14:paraId="64F5C25C" w14:textId="77777777" w:rsidTr="003A6A8B">
        <w:trPr>
          <w:cantSplit/>
          <w:trHeight w:val="170"/>
        </w:trPr>
        <w:tc>
          <w:tcPr>
            <w:tcW w:w="6606" w:type="dxa"/>
            <w:vAlign w:val="center"/>
          </w:tcPr>
          <w:p w14:paraId="71DEBADB"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per armar en alçats de murs, canals i passarel·les</w:t>
            </w:r>
          </w:p>
        </w:tc>
        <w:tc>
          <w:tcPr>
            <w:tcW w:w="1276" w:type="dxa"/>
            <w:vAlign w:val="center"/>
          </w:tcPr>
          <w:p w14:paraId="08B36351"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25  Mpa</w:t>
            </w:r>
          </w:p>
        </w:tc>
      </w:tr>
      <w:tr w:rsidR="00EC3E63" w:rsidRPr="009339F4" w14:paraId="655379E2" w14:textId="77777777" w:rsidTr="003A6A8B">
        <w:trPr>
          <w:cantSplit/>
          <w:trHeight w:val="170"/>
        </w:trPr>
        <w:tc>
          <w:tcPr>
            <w:tcW w:w="6606" w:type="dxa"/>
            <w:vAlign w:val="center"/>
          </w:tcPr>
          <w:p w14:paraId="432E3C82"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per armar en bigues, lloses i pilars</w:t>
            </w:r>
          </w:p>
        </w:tc>
        <w:tc>
          <w:tcPr>
            <w:tcW w:w="1276" w:type="dxa"/>
            <w:vAlign w:val="center"/>
          </w:tcPr>
          <w:p w14:paraId="5FD40F15"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25  Mpa</w:t>
            </w:r>
          </w:p>
        </w:tc>
      </w:tr>
      <w:tr w:rsidR="00EC3E63" w:rsidRPr="009339F4" w14:paraId="41A73C05" w14:textId="77777777" w:rsidTr="003A6A8B">
        <w:trPr>
          <w:cantSplit/>
          <w:trHeight w:val="170"/>
        </w:trPr>
        <w:tc>
          <w:tcPr>
            <w:tcW w:w="6606" w:type="dxa"/>
            <w:vAlign w:val="center"/>
          </w:tcPr>
          <w:p w14:paraId="4E77CA76"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per armar prefabricats</w:t>
            </w:r>
          </w:p>
        </w:tc>
        <w:tc>
          <w:tcPr>
            <w:tcW w:w="1276" w:type="dxa"/>
            <w:vAlign w:val="center"/>
          </w:tcPr>
          <w:p w14:paraId="649EF844"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30  Mpa</w:t>
            </w:r>
          </w:p>
        </w:tc>
      </w:tr>
      <w:tr w:rsidR="00EC3E63" w:rsidRPr="009339F4" w14:paraId="0F590542" w14:textId="77777777" w:rsidTr="003A6A8B">
        <w:trPr>
          <w:cantSplit/>
          <w:trHeight w:val="170"/>
        </w:trPr>
        <w:tc>
          <w:tcPr>
            <w:tcW w:w="6606" w:type="dxa"/>
            <w:vAlign w:val="center"/>
          </w:tcPr>
          <w:p w14:paraId="47B65432"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 xml:space="preserve">Formigó per armar en murs i sabata de dipòsits d’aigua i xemeneies d’equilibri </w:t>
            </w:r>
          </w:p>
        </w:tc>
        <w:tc>
          <w:tcPr>
            <w:tcW w:w="1276" w:type="dxa"/>
            <w:vAlign w:val="center"/>
          </w:tcPr>
          <w:p w14:paraId="38C8EDD6"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30  Mpa</w:t>
            </w:r>
          </w:p>
        </w:tc>
      </w:tr>
      <w:tr w:rsidR="00EC3E63" w:rsidRPr="009339F4" w14:paraId="0EFC8C57" w14:textId="77777777" w:rsidTr="003A6A8B">
        <w:trPr>
          <w:cantSplit/>
          <w:trHeight w:val="170"/>
        </w:trPr>
        <w:tc>
          <w:tcPr>
            <w:tcW w:w="6606" w:type="dxa"/>
            <w:vAlign w:val="center"/>
          </w:tcPr>
          <w:p w14:paraId="652B78A3"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Formigons pretesats</w:t>
            </w:r>
          </w:p>
        </w:tc>
        <w:tc>
          <w:tcPr>
            <w:tcW w:w="1276" w:type="dxa"/>
            <w:vAlign w:val="center"/>
          </w:tcPr>
          <w:p w14:paraId="4FBFDFE1"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30  Mpa</w:t>
            </w:r>
          </w:p>
        </w:tc>
      </w:tr>
      <w:tr w:rsidR="00EC3E63" w:rsidRPr="009339F4" w14:paraId="70614C2F" w14:textId="77777777" w:rsidTr="003A6A8B">
        <w:trPr>
          <w:cantSplit/>
          <w:trHeight w:val="170"/>
        </w:trPr>
        <w:tc>
          <w:tcPr>
            <w:tcW w:w="6606" w:type="dxa"/>
            <w:vAlign w:val="center"/>
          </w:tcPr>
          <w:p w14:paraId="09A091AB"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per armar en marcs d’obres d’encreuaments sota carreteres</w:t>
            </w:r>
          </w:p>
        </w:tc>
        <w:tc>
          <w:tcPr>
            <w:tcW w:w="1276" w:type="dxa"/>
            <w:vAlign w:val="center"/>
          </w:tcPr>
          <w:p w14:paraId="7000F91A"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25  Mpa</w:t>
            </w:r>
          </w:p>
        </w:tc>
      </w:tr>
      <w:tr w:rsidR="00EC3E63" w:rsidRPr="009339F4" w14:paraId="75BEED5C" w14:textId="77777777" w:rsidTr="003A6A8B">
        <w:trPr>
          <w:cantSplit/>
          <w:trHeight w:val="170"/>
        </w:trPr>
        <w:tc>
          <w:tcPr>
            <w:tcW w:w="6606" w:type="dxa"/>
            <w:vAlign w:val="center"/>
          </w:tcPr>
          <w:p w14:paraId="5FB49D16" w14:textId="77777777" w:rsidR="00EC3E63" w:rsidRPr="009339F4" w:rsidRDefault="00EC3E63" w:rsidP="00EE2CF7">
            <w:pPr>
              <w:widowControl/>
              <w:rPr>
                <w:rFonts w:ascii="Arial" w:hAnsi="Arial" w:cs="Arial"/>
                <w:sz w:val="18"/>
                <w:szCs w:val="18"/>
              </w:rPr>
            </w:pPr>
            <w:r w:rsidRPr="009339F4">
              <w:rPr>
                <w:rFonts w:ascii="Arial" w:hAnsi="Arial" w:cs="Arial"/>
                <w:sz w:val="18"/>
                <w:szCs w:val="18"/>
              </w:rPr>
              <w:t>Formigó per armar en bigues de dipòsits</w:t>
            </w:r>
          </w:p>
        </w:tc>
        <w:tc>
          <w:tcPr>
            <w:tcW w:w="1276" w:type="dxa"/>
            <w:vAlign w:val="center"/>
          </w:tcPr>
          <w:p w14:paraId="2EFB3221" w14:textId="77777777" w:rsidR="00EC3E63" w:rsidRPr="009339F4" w:rsidRDefault="00EC3E63" w:rsidP="00EE2CF7">
            <w:pPr>
              <w:widowControl/>
              <w:jc w:val="center"/>
              <w:rPr>
                <w:rFonts w:ascii="Arial" w:hAnsi="Arial" w:cs="Arial"/>
                <w:sz w:val="18"/>
                <w:szCs w:val="18"/>
              </w:rPr>
            </w:pPr>
            <w:r w:rsidRPr="009339F4">
              <w:rPr>
                <w:rFonts w:ascii="Arial" w:hAnsi="Arial" w:cs="Arial"/>
                <w:sz w:val="18"/>
                <w:szCs w:val="18"/>
              </w:rPr>
              <w:t>30  Mpa</w:t>
            </w:r>
          </w:p>
        </w:tc>
      </w:tr>
    </w:tbl>
    <w:p w14:paraId="38A4C64D" w14:textId="77777777" w:rsidR="00EC3E63" w:rsidRPr="009339F4" w:rsidRDefault="00EC3E63" w:rsidP="00EE2CF7">
      <w:pPr>
        <w:widowControl/>
        <w:jc w:val="both"/>
        <w:rPr>
          <w:rFonts w:ascii="Arial" w:hAnsi="Arial" w:cs="Arial"/>
        </w:rPr>
      </w:pPr>
    </w:p>
    <w:p w14:paraId="245856C2" w14:textId="77777777" w:rsidR="00EC3E63" w:rsidRPr="009339F4" w:rsidRDefault="00EC3E6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NIVELL DE CONTROL</w:t>
      </w:r>
    </w:p>
    <w:p w14:paraId="6C0521B2" w14:textId="36DB1E7A" w:rsidR="00EC3E63" w:rsidRPr="009339F4" w:rsidRDefault="00EC3E63" w:rsidP="00EE2CF7">
      <w:pPr>
        <w:widowControl/>
        <w:ind w:left="794"/>
        <w:jc w:val="both"/>
        <w:rPr>
          <w:rFonts w:ascii="Arial" w:hAnsi="Arial" w:cs="Arial"/>
        </w:rPr>
      </w:pPr>
      <w:r w:rsidRPr="009339F4">
        <w:rPr>
          <w:rFonts w:ascii="Arial" w:hAnsi="Arial" w:cs="Arial"/>
        </w:rPr>
        <w:t xml:space="preserve">El control del formigó posat en obra es realitzarà mitjançant la modalitat </w:t>
      </w:r>
      <w:r w:rsidR="003B7911" w:rsidRPr="009339F4">
        <w:rPr>
          <w:rFonts w:ascii="Arial" w:hAnsi="Arial" w:cs="Arial"/>
        </w:rPr>
        <w:t>1</w:t>
      </w:r>
      <w:r w:rsidRPr="009339F4">
        <w:rPr>
          <w:rFonts w:ascii="Arial" w:hAnsi="Arial" w:cs="Arial"/>
        </w:rPr>
        <w:t xml:space="preserve"> de l’article </w:t>
      </w:r>
      <w:r w:rsidR="00887F48">
        <w:rPr>
          <w:rFonts w:ascii="Arial" w:hAnsi="Arial" w:cs="Arial"/>
        </w:rPr>
        <w:t>57.5.4</w:t>
      </w:r>
      <w:r w:rsidRPr="009339F4">
        <w:rPr>
          <w:rFonts w:ascii="Arial" w:hAnsi="Arial" w:cs="Arial"/>
        </w:rPr>
        <w:t xml:space="preserve"> del</w:t>
      </w:r>
      <w:r w:rsidR="00C93986">
        <w:rPr>
          <w:rFonts w:ascii="Arial" w:hAnsi="Arial" w:cs="Arial"/>
        </w:rPr>
        <w:t xml:space="preserve"> </w:t>
      </w:r>
      <w:r w:rsidR="003C65FE">
        <w:rPr>
          <w:rFonts w:ascii="Arial" w:hAnsi="Arial" w:cs="Arial"/>
        </w:rPr>
        <w:t>codi</w:t>
      </w:r>
      <w:r w:rsidR="00C93986">
        <w:rPr>
          <w:rFonts w:ascii="Arial" w:hAnsi="Arial" w:cs="Arial"/>
        </w:rPr>
        <w:t xml:space="preserve"> estructural</w:t>
      </w:r>
      <w:r w:rsidRPr="009339F4">
        <w:rPr>
          <w:rFonts w:ascii="Arial" w:hAnsi="Arial" w:cs="Arial"/>
        </w:rPr>
        <w:t>, control estadístic del formigó.</w:t>
      </w:r>
    </w:p>
    <w:p w14:paraId="1BEAA5F9" w14:textId="77777777" w:rsidR="00EC3E63" w:rsidRPr="009339F4" w:rsidRDefault="00EC3E63" w:rsidP="00EE2CF7">
      <w:pPr>
        <w:widowControl/>
        <w:jc w:val="both"/>
        <w:rPr>
          <w:rFonts w:ascii="Arial" w:hAnsi="Arial" w:cs="Arial"/>
        </w:rPr>
      </w:pPr>
    </w:p>
    <w:p w14:paraId="13EE0220" w14:textId="77777777" w:rsidR="000572CD" w:rsidRPr="009339F4" w:rsidRDefault="000572CD" w:rsidP="00EE2CF7">
      <w:pPr>
        <w:widowControl/>
        <w:jc w:val="both"/>
        <w:rPr>
          <w:rFonts w:ascii="Arial" w:hAnsi="Arial" w:cs="Arial"/>
        </w:rPr>
      </w:pPr>
    </w:p>
    <w:p w14:paraId="2CD42FBC" w14:textId="77777777" w:rsidR="009176AA" w:rsidRPr="009339F4" w:rsidRDefault="009176AA" w:rsidP="00EE2CF7">
      <w:pPr>
        <w:keepNext/>
        <w:widowControl/>
        <w:numPr>
          <w:ilvl w:val="1"/>
          <w:numId w:val="13"/>
        </w:numPr>
        <w:spacing w:line="480" w:lineRule="auto"/>
        <w:jc w:val="both"/>
        <w:outlineLvl w:val="1"/>
        <w:rPr>
          <w:rFonts w:ascii="Arial" w:hAnsi="Arial" w:cs="Arial"/>
          <w:b/>
          <w:u w:val="single"/>
        </w:rPr>
      </w:pPr>
      <w:bookmarkStart w:id="63" w:name="_Toc368565571"/>
      <w:bookmarkStart w:id="64" w:name="_Toc128043792"/>
      <w:r w:rsidRPr="009339F4">
        <w:rPr>
          <w:rFonts w:ascii="Arial" w:hAnsi="Arial" w:cs="Arial"/>
          <w:b/>
          <w:u w:val="single"/>
        </w:rPr>
        <w:t>INHIBIDORS</w:t>
      </w:r>
      <w:bookmarkEnd w:id="63"/>
      <w:r w:rsidR="00FE78EA" w:rsidRPr="009339F4">
        <w:rPr>
          <w:rFonts w:ascii="Arial" w:hAnsi="Arial" w:cs="Arial"/>
          <w:b/>
          <w:u w:val="single"/>
        </w:rPr>
        <w:t xml:space="preserve"> PER A REPARACIONS DE FORMIGÓ</w:t>
      </w:r>
      <w:bookmarkEnd w:id="64"/>
    </w:p>
    <w:p w14:paraId="63381C48" w14:textId="77777777" w:rsidR="009176AA" w:rsidRPr="009339F4" w:rsidRDefault="009176AA" w:rsidP="00EE2CF7">
      <w:pPr>
        <w:widowControl/>
        <w:spacing w:after="120"/>
        <w:ind w:left="567"/>
        <w:jc w:val="both"/>
        <w:rPr>
          <w:rFonts w:ascii="Arial" w:hAnsi="Arial" w:cs="Arial"/>
        </w:rPr>
      </w:pPr>
      <w:r w:rsidRPr="009339F4">
        <w:rPr>
          <w:rFonts w:ascii="Arial" w:hAnsi="Arial" w:cs="Arial"/>
        </w:rPr>
        <w:t>En el present projecte es determina que l’inhibidor a utilitzar serà el MCI 2020 de la casa QUIMILOCK, inhibidor migratori mixt, de base aquosa amb aminocarboxilatos.</w:t>
      </w:r>
    </w:p>
    <w:p w14:paraId="7AA1DFF4" w14:textId="77777777" w:rsidR="009176AA" w:rsidRPr="009339F4" w:rsidRDefault="009176AA" w:rsidP="003366B0">
      <w:pPr>
        <w:widowControl/>
        <w:spacing w:after="120"/>
        <w:ind w:left="567"/>
        <w:jc w:val="both"/>
        <w:rPr>
          <w:rFonts w:ascii="Arial" w:hAnsi="Arial" w:cs="Arial"/>
        </w:rPr>
      </w:pPr>
      <w:r w:rsidRPr="009339F4">
        <w:rPr>
          <w:rFonts w:ascii="Arial" w:hAnsi="Arial" w:cs="Arial"/>
        </w:rPr>
        <w:t>Les característiques del producte són les indicades en la seva fitxa tècnica, que s’inclouen tot seguit:</w:t>
      </w:r>
    </w:p>
    <w:p w14:paraId="2F197FC3"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Descripció del producte</w:t>
      </w:r>
    </w:p>
    <w:p w14:paraId="004739E1"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MCI 2020 és un inhibidor de corrosió migratori de superfície dissenyat per penetrar a través de materials cimentosos incloent el formigó, morters i calcària. MCI 2020 migra a través de la seva fase líquida i vapor a través dels porus de l'estructura, formant una capa nanomolecular protectora sobre l'armadura. El MCI 2020 protegeix reforços d'acer, acer al carboni, acer galvanitzat, l'alumini i altres metalls Una característica única dels Inhibidors Migratoris de Corrosió és que si no estan en contacte directe amb els metalls, l'inhibidor migrarà una distància considerable a través del formigó per proporcionar protecció. El MCI 2020 deté la corrosió dels metalls i estén el servei de l'estructura, enfront dels fenòmens de carbonatació, clorurs i uns altres contaminants. És en base aigua i té poca olor.</w:t>
      </w:r>
    </w:p>
    <w:p w14:paraId="47841EA4" w14:textId="77777777" w:rsidR="009176AA" w:rsidRPr="009339F4" w:rsidRDefault="009176AA" w:rsidP="00EE2CF7">
      <w:pPr>
        <w:keepNext/>
        <w:widowControl/>
        <w:spacing w:after="60"/>
        <w:ind w:left="567"/>
        <w:jc w:val="both"/>
        <w:rPr>
          <w:rFonts w:ascii="Arial" w:hAnsi="Arial" w:cs="Arial"/>
        </w:rPr>
      </w:pPr>
      <w:r w:rsidRPr="009339F4">
        <w:rPr>
          <w:rFonts w:ascii="Arial" w:hAnsi="Arial" w:cs="Arial"/>
        </w:rPr>
        <w:t>El MCI 2020 està recomanat per:</w:t>
      </w:r>
    </w:p>
    <w:p w14:paraId="3298525F"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Totes les estructures de formigó armat, prefabricat, pretesat, postesat o marí.</w:t>
      </w:r>
    </w:p>
    <w:p w14:paraId="189CD1BE"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Ponts, autopistes, carrers de formigó amb armadura d’acer exposats a entorns corrosius (carbonatació, sals de desgel i atac atmosfèric).</w:t>
      </w:r>
    </w:p>
    <w:p w14:paraId="53272796"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Plataformes d’aparcament, rampes i garatges.</w:t>
      </w:r>
    </w:p>
    <w:p w14:paraId="20267CDC"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Espigons, pilots, pilars, canonades i pals de serveis públics, de formigó.</w:t>
      </w:r>
    </w:p>
    <w:p w14:paraId="7F90D5D1"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Restauració i reparació de totes les estructures de formigó armat i d’enginyeria civil i comercial.</w:t>
      </w:r>
    </w:p>
    <w:p w14:paraId="7267A138"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Edifici i fundacions de tots tipus.</w:t>
      </w:r>
    </w:p>
    <w:p w14:paraId="0CA0C993"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Torres de refrigeració i tancs d’aigua potable.</w:t>
      </w:r>
    </w:p>
    <w:p w14:paraId="0F61B2FE" w14:textId="77777777" w:rsidR="009176AA" w:rsidRPr="009339F4" w:rsidRDefault="009176AA" w:rsidP="00EE2CF7">
      <w:pPr>
        <w:widowControl/>
        <w:ind w:left="567"/>
        <w:jc w:val="both"/>
        <w:rPr>
          <w:rFonts w:ascii="Arial" w:hAnsi="Arial" w:cs="Arial"/>
        </w:rPr>
      </w:pPr>
    </w:p>
    <w:p w14:paraId="321C82A8"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Avantatges</w:t>
      </w:r>
    </w:p>
    <w:p w14:paraId="0ACD2C58"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Protegeix contra els efectes perjudicials de la corrosió fins i tot en el formigó més dens.</w:t>
      </w:r>
    </w:p>
    <w:p w14:paraId="7C2AE01E"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L'inhibidor migratori deté la corrosió de les zones rovellades.</w:t>
      </w:r>
    </w:p>
    <w:p w14:paraId="13E4C8ED"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 xml:space="preserve">Fàcilment aplicable mitjançant esprai, corró, brotxa, etc. </w:t>
      </w:r>
    </w:p>
    <w:p w14:paraId="4AFCE079"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Base aquosa, no inflamable per al seu fàcil maneig.</w:t>
      </w:r>
    </w:p>
    <w:p w14:paraId="623C5A85"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No conté nitrit de calci.</w:t>
      </w:r>
    </w:p>
    <w:p w14:paraId="406994FB"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No és necessari treure el formigó no danyat.</w:t>
      </w:r>
    </w:p>
    <w:p w14:paraId="2D8533E8"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Orgànic, segur i no perjudicial per al medi ambient.</w:t>
      </w:r>
    </w:p>
    <w:p w14:paraId="6A251323"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Augmenten la durabilitat del formigó armat.</w:t>
      </w:r>
    </w:p>
    <w:p w14:paraId="2B5C06F9"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No impedeix la difusió de vapor a través del formigó.</w:t>
      </w:r>
    </w:p>
    <w:p w14:paraId="04844F75"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Protegeix tant àrees anòdiques com catòdiques (inhibidor de corrosió mixt).</w:t>
      </w:r>
    </w:p>
    <w:p w14:paraId="62E8FC8A"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Es desplaça a àrees adjacents per protegir els metalls circumdants.</w:t>
      </w:r>
    </w:p>
    <w:p w14:paraId="1F2D2D73"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No conté ceres.</w:t>
      </w:r>
    </w:p>
    <w:p w14:paraId="23355D29"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Migra independentment de l'orientació.</w:t>
      </w:r>
    </w:p>
    <w:p w14:paraId="5143B334"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Migra mes de 3 polzades en 30 dies.</w:t>
      </w:r>
    </w:p>
    <w:p w14:paraId="2D3EAC68"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 xml:space="preserve">No precisa molt temps de cura. </w:t>
      </w:r>
    </w:p>
    <w:p w14:paraId="5868D571"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NSF Standard 61 aprovat per a aplicacions amb aigua potable (Certificat per Underwrites Laboratories).</w:t>
      </w:r>
    </w:p>
    <w:p w14:paraId="48D12AB7" w14:textId="77777777" w:rsidR="009176AA" w:rsidRPr="009339F4" w:rsidRDefault="009176AA" w:rsidP="00EE2CF7">
      <w:pPr>
        <w:widowControl/>
        <w:ind w:left="567"/>
        <w:jc w:val="both"/>
        <w:rPr>
          <w:rFonts w:ascii="Arial" w:hAnsi="Arial" w:cs="Arial"/>
        </w:rPr>
      </w:pPr>
    </w:p>
    <w:p w14:paraId="1B608014"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Dosificació</w:t>
      </w:r>
    </w:p>
    <w:p w14:paraId="601E51AF" w14:textId="77777777" w:rsidR="009176AA" w:rsidRPr="009339F4" w:rsidRDefault="009176AA" w:rsidP="00EE2CF7">
      <w:pPr>
        <w:widowControl/>
        <w:ind w:left="567"/>
        <w:jc w:val="both"/>
        <w:rPr>
          <w:rFonts w:ascii="Arial" w:hAnsi="Arial" w:cs="Arial"/>
        </w:rPr>
      </w:pPr>
      <w:r w:rsidRPr="009339F4">
        <w:rPr>
          <w:rFonts w:ascii="Arial" w:hAnsi="Arial" w:cs="Arial"/>
        </w:rPr>
        <w:t>3,68 m²/l per a aplicacions normals, si el producte necessita ser aplicat en dues capes el rendiment passa a ser de 7,36 m²/l.</w:t>
      </w:r>
    </w:p>
    <w:p w14:paraId="06309F4A" w14:textId="77777777" w:rsidR="009176AA" w:rsidRPr="009339F4" w:rsidRDefault="009176AA" w:rsidP="00EE2CF7">
      <w:pPr>
        <w:widowControl/>
        <w:ind w:left="567"/>
        <w:jc w:val="both"/>
        <w:rPr>
          <w:rFonts w:ascii="Arial" w:hAnsi="Arial" w:cs="Arial"/>
        </w:rPr>
      </w:pPr>
    </w:p>
    <w:p w14:paraId="125B7EE7"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Control</w:t>
      </w:r>
    </w:p>
    <w:p w14:paraId="5B200D0D" w14:textId="77777777" w:rsidR="009176AA" w:rsidRPr="009339F4" w:rsidRDefault="009176AA" w:rsidP="00EE2CF7">
      <w:pPr>
        <w:widowControl/>
        <w:ind w:left="567"/>
        <w:jc w:val="both"/>
        <w:rPr>
          <w:rFonts w:ascii="Arial" w:hAnsi="Arial" w:cs="Arial"/>
        </w:rPr>
      </w:pPr>
      <w:r w:rsidRPr="009339F4">
        <w:rPr>
          <w:rFonts w:ascii="Arial" w:hAnsi="Arial" w:cs="Arial"/>
        </w:rPr>
        <w:t>El MCI 2020 portarà incorporat un tint traçador (dye) que permeti verificar la seva correcta aplicació mitjançant làmpada ultraviolada, així com la realització del test QAC (Quaternary Ammonium Compounds) que verifiqui la profunditat assolida pel producte.</w:t>
      </w:r>
    </w:p>
    <w:p w14:paraId="77A1A135" w14:textId="77777777" w:rsidR="009176AA" w:rsidRPr="009339F4" w:rsidRDefault="009176AA" w:rsidP="00EE2CF7">
      <w:pPr>
        <w:widowControl/>
        <w:jc w:val="both"/>
        <w:rPr>
          <w:rFonts w:ascii="Arial" w:hAnsi="Arial" w:cs="Arial"/>
        </w:rPr>
      </w:pPr>
    </w:p>
    <w:p w14:paraId="0EB26744" w14:textId="77777777" w:rsidR="009176AA" w:rsidRPr="009339F4" w:rsidRDefault="009176AA" w:rsidP="00EE2CF7">
      <w:pPr>
        <w:widowControl/>
        <w:jc w:val="both"/>
        <w:rPr>
          <w:rFonts w:ascii="Arial" w:hAnsi="Arial" w:cs="Arial"/>
        </w:rPr>
      </w:pPr>
    </w:p>
    <w:p w14:paraId="6D305CAA" w14:textId="77777777" w:rsidR="009176AA" w:rsidRPr="009339F4" w:rsidRDefault="009176AA" w:rsidP="00EE2CF7">
      <w:pPr>
        <w:keepNext/>
        <w:widowControl/>
        <w:numPr>
          <w:ilvl w:val="1"/>
          <w:numId w:val="13"/>
        </w:numPr>
        <w:spacing w:line="480" w:lineRule="auto"/>
        <w:jc w:val="both"/>
        <w:outlineLvl w:val="1"/>
        <w:rPr>
          <w:rFonts w:ascii="Arial" w:hAnsi="Arial" w:cs="Arial"/>
          <w:b/>
          <w:u w:val="single"/>
        </w:rPr>
      </w:pPr>
      <w:bookmarkStart w:id="65" w:name="_Toc368565572"/>
      <w:bookmarkStart w:id="66" w:name="_Toc128043793"/>
      <w:r w:rsidRPr="009339F4">
        <w:rPr>
          <w:rFonts w:ascii="Arial" w:hAnsi="Arial" w:cs="Arial"/>
          <w:b/>
          <w:u w:val="single"/>
        </w:rPr>
        <w:t>BEURADES PASSIVANTS</w:t>
      </w:r>
      <w:bookmarkEnd w:id="65"/>
      <w:r w:rsidR="00FE78EA" w:rsidRPr="009339F4">
        <w:rPr>
          <w:rFonts w:ascii="Arial" w:hAnsi="Arial" w:cs="Arial"/>
          <w:b/>
          <w:u w:val="single"/>
        </w:rPr>
        <w:t xml:space="preserve"> PER A SANJAMENT DE FORMIGÓ</w:t>
      </w:r>
      <w:bookmarkEnd w:id="66"/>
    </w:p>
    <w:p w14:paraId="735FD21A" w14:textId="77777777" w:rsidR="009176AA" w:rsidRPr="009339F4" w:rsidRDefault="009176AA" w:rsidP="003366B0">
      <w:pPr>
        <w:widowControl/>
        <w:spacing w:after="120"/>
        <w:ind w:left="567"/>
        <w:jc w:val="both"/>
        <w:rPr>
          <w:rFonts w:ascii="Arial" w:hAnsi="Arial" w:cs="Arial"/>
        </w:rPr>
      </w:pPr>
      <w:r w:rsidRPr="009339F4">
        <w:rPr>
          <w:rFonts w:ascii="Arial" w:hAnsi="Arial" w:cs="Arial"/>
        </w:rPr>
        <w:t>En aquells casos en què sigui necessari realitzar sanejaments en el formigó fins a descobrir l'armadura, després de realitzar la neteja de l'òxid es procedirà a l'aplicació de la beurada passivant Q-2023 de la casa QUIMILOCK, la fitxa tècnica de la qual s'inclou tot seguit:</w:t>
      </w:r>
    </w:p>
    <w:p w14:paraId="3E0C2276"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D</w:t>
      </w:r>
      <w:r w:rsidR="00D92777" w:rsidRPr="009339F4">
        <w:rPr>
          <w:rFonts w:ascii="Arial" w:hAnsi="Arial" w:cs="Arial"/>
          <w:b/>
          <w:i/>
        </w:rPr>
        <w:t>escripció del producte</w:t>
      </w:r>
    </w:p>
    <w:p w14:paraId="7292DBCF" w14:textId="77777777" w:rsidR="009176AA" w:rsidRPr="009339F4" w:rsidRDefault="009176AA" w:rsidP="00C371EF">
      <w:pPr>
        <w:widowControl/>
        <w:spacing w:after="60"/>
        <w:ind w:left="567"/>
        <w:jc w:val="both"/>
        <w:rPr>
          <w:rFonts w:ascii="Arial" w:hAnsi="Arial" w:cs="Arial"/>
        </w:rPr>
      </w:pPr>
      <w:r w:rsidRPr="009339F4">
        <w:rPr>
          <w:rFonts w:ascii="Arial" w:hAnsi="Arial" w:cs="Arial"/>
        </w:rPr>
        <w:t>Q-2023 és un producte formulat a força de resines sintètiques, ciment Portland i àrid fi que inclou inhibidors de corrosió migratoris. El Q-2023 és un eficaç revestiment anticorrosiu per a la protecció de les armadures metàl·liques del formigó</w:t>
      </w:r>
      <w:r w:rsidR="00C371EF">
        <w:rPr>
          <w:rFonts w:ascii="Arial" w:hAnsi="Arial" w:cs="Arial"/>
        </w:rPr>
        <w:t>, és recomanat per a p</w:t>
      </w:r>
      <w:r w:rsidRPr="009339F4">
        <w:rPr>
          <w:rFonts w:ascii="Arial" w:hAnsi="Arial" w:cs="Arial"/>
        </w:rPr>
        <w:t>rotegir</w:t>
      </w:r>
      <w:r w:rsidR="00C371EF">
        <w:rPr>
          <w:rFonts w:ascii="Arial" w:hAnsi="Arial" w:cs="Arial"/>
        </w:rPr>
        <w:t xml:space="preserve"> l’</w:t>
      </w:r>
      <w:r w:rsidRPr="009339F4">
        <w:rPr>
          <w:rFonts w:ascii="Arial" w:hAnsi="Arial" w:cs="Arial"/>
        </w:rPr>
        <w:t>acer d</w:t>
      </w:r>
      <w:r w:rsidR="00C371EF">
        <w:rPr>
          <w:rFonts w:ascii="Arial" w:hAnsi="Arial" w:cs="Arial"/>
        </w:rPr>
        <w:t>e l</w:t>
      </w:r>
      <w:r w:rsidRPr="009339F4">
        <w:rPr>
          <w:rFonts w:ascii="Arial" w:hAnsi="Arial" w:cs="Arial"/>
        </w:rPr>
        <w:t>'armadura abans de la seva restauració amb Q-2038 i Q-2039.</w:t>
      </w:r>
    </w:p>
    <w:p w14:paraId="07079754" w14:textId="77777777" w:rsidR="009176AA" w:rsidRPr="009339F4" w:rsidRDefault="009176AA" w:rsidP="00EE2CF7">
      <w:pPr>
        <w:widowControl/>
        <w:ind w:left="567"/>
        <w:jc w:val="both"/>
        <w:rPr>
          <w:rFonts w:ascii="Arial" w:hAnsi="Arial" w:cs="Arial"/>
        </w:rPr>
      </w:pPr>
    </w:p>
    <w:p w14:paraId="49452032"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Avantatges</w:t>
      </w:r>
    </w:p>
    <w:p w14:paraId="7BF0FE38" w14:textId="77777777" w:rsidR="009176AA" w:rsidRPr="009339F4" w:rsidRDefault="009176AA" w:rsidP="00EE2CF7">
      <w:pPr>
        <w:widowControl/>
        <w:ind w:left="567"/>
        <w:jc w:val="both"/>
        <w:rPr>
          <w:rFonts w:ascii="Arial" w:hAnsi="Arial" w:cs="Arial"/>
        </w:rPr>
      </w:pPr>
      <w:r w:rsidRPr="009339F4">
        <w:rPr>
          <w:rFonts w:ascii="Arial" w:hAnsi="Arial" w:cs="Arial"/>
        </w:rPr>
        <w:t xml:space="preserve">Cerca i forma una capa protectora inhibidora de </w:t>
      </w:r>
      <w:r w:rsidR="00145911" w:rsidRPr="009339F4">
        <w:rPr>
          <w:rFonts w:ascii="Arial" w:hAnsi="Arial" w:cs="Arial"/>
        </w:rPr>
        <w:t>la corrosió sobre els metalls.</w:t>
      </w:r>
    </w:p>
    <w:p w14:paraId="6755A54D" w14:textId="77777777" w:rsidR="009176AA" w:rsidRPr="009339F4" w:rsidRDefault="009176AA" w:rsidP="00EE2CF7">
      <w:pPr>
        <w:widowControl/>
        <w:ind w:left="567"/>
        <w:jc w:val="both"/>
        <w:rPr>
          <w:rFonts w:ascii="Arial" w:hAnsi="Arial" w:cs="Arial"/>
        </w:rPr>
      </w:pPr>
    </w:p>
    <w:p w14:paraId="5BB357A8"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Barrejat</w:t>
      </w:r>
    </w:p>
    <w:p w14:paraId="0A36BC53"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En un recipient net que contingui 4-4,5 litres d'aigua abocar lentament sense deixar d'agitar 10 Kg de Q</w:t>
      </w:r>
      <w:r w:rsidR="00F046F0" w:rsidRPr="009339F4">
        <w:rPr>
          <w:rFonts w:ascii="Arial" w:hAnsi="Arial" w:cs="Arial"/>
        </w:rPr>
        <w:t>-2023.</w:t>
      </w:r>
    </w:p>
    <w:p w14:paraId="70E36C07"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Barrejar el producte fins a obtenir una pasta fluïda, homogènia i sense grumolls.</w:t>
      </w:r>
    </w:p>
    <w:p w14:paraId="5FB44B5E" w14:textId="77777777" w:rsidR="009176AA" w:rsidRPr="009339F4" w:rsidRDefault="009176AA" w:rsidP="00EE2CF7">
      <w:pPr>
        <w:widowControl/>
        <w:ind w:left="567"/>
        <w:jc w:val="both"/>
        <w:rPr>
          <w:rFonts w:ascii="Arial" w:hAnsi="Arial" w:cs="Arial"/>
        </w:rPr>
      </w:pPr>
      <w:r w:rsidRPr="009339F4">
        <w:rPr>
          <w:rFonts w:ascii="Arial" w:hAnsi="Arial" w:cs="Arial"/>
        </w:rPr>
        <w:t>Aquest producte conté ciment. Evitar el contacte amb ulls i pell, així com la inhalació de la pols. Utilitzar guants</w:t>
      </w:r>
      <w:r w:rsidR="00F046F0" w:rsidRPr="009339F4">
        <w:rPr>
          <w:rFonts w:ascii="Arial" w:hAnsi="Arial" w:cs="Arial"/>
        </w:rPr>
        <w:t xml:space="preserve"> de goma i ulleres protectores.</w:t>
      </w:r>
    </w:p>
    <w:p w14:paraId="22BC34AF" w14:textId="77777777" w:rsidR="009176AA" w:rsidRPr="009339F4" w:rsidRDefault="009176AA" w:rsidP="00EE2CF7">
      <w:pPr>
        <w:widowControl/>
        <w:ind w:left="567"/>
        <w:jc w:val="both"/>
        <w:rPr>
          <w:rFonts w:ascii="Arial" w:hAnsi="Arial" w:cs="Arial"/>
        </w:rPr>
      </w:pPr>
    </w:p>
    <w:p w14:paraId="293DE7C1"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P</w:t>
      </w:r>
      <w:r w:rsidR="00CA52E3" w:rsidRPr="009339F4">
        <w:rPr>
          <w:rFonts w:ascii="Arial" w:hAnsi="Arial" w:cs="Arial"/>
          <w:b/>
          <w:i/>
        </w:rPr>
        <w:t>ropietats típiques</w:t>
      </w:r>
    </w:p>
    <w:p w14:paraId="46F0AA35"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Aspecte: Pols vermellosa</w:t>
      </w:r>
    </w:p>
    <w:p w14:paraId="19BE9DF4"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Densitat morter pastat: 1,8 Kg/l</w:t>
      </w:r>
    </w:p>
    <w:p w14:paraId="40BE664B"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Temperatura de col·locació: 5-50°C</w:t>
      </w:r>
    </w:p>
    <w:p w14:paraId="63671E1D"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Temps d'utilització a 20 °C: Aproximadament 1 hora</w:t>
      </w:r>
    </w:p>
    <w:p w14:paraId="05FB3AB2"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Protecció contra la corrosió: Compleix requisits de la norma EN1504-7</w:t>
      </w:r>
    </w:p>
    <w:p w14:paraId="12077152"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Adhesió per cisallament acer -formigó: Compleix requisits de la norma EN 1504-7</w:t>
      </w:r>
    </w:p>
    <w:p w14:paraId="4293022C" w14:textId="77777777" w:rsidR="009176AA" w:rsidRPr="009339F4" w:rsidRDefault="009176AA" w:rsidP="00EE2CF7">
      <w:pPr>
        <w:widowControl/>
        <w:ind w:left="851"/>
        <w:jc w:val="both"/>
        <w:rPr>
          <w:rFonts w:ascii="Arial" w:hAnsi="Arial" w:cs="Arial"/>
        </w:rPr>
      </w:pPr>
      <w:r w:rsidRPr="009339F4">
        <w:rPr>
          <w:rFonts w:ascii="Arial" w:hAnsi="Arial" w:cs="Arial"/>
        </w:rPr>
        <w:t>El consum de Q-2023 per cobrir amb dues capes una barra de DN-16 mm és d'uns 200 g/m lineal.</w:t>
      </w:r>
    </w:p>
    <w:p w14:paraId="1CC73258" w14:textId="77777777" w:rsidR="009176AA" w:rsidRPr="009339F4" w:rsidRDefault="009176AA" w:rsidP="00EE2CF7">
      <w:pPr>
        <w:widowControl/>
        <w:ind w:left="567"/>
        <w:jc w:val="both"/>
        <w:rPr>
          <w:rFonts w:ascii="Arial" w:hAnsi="Arial" w:cs="Arial"/>
        </w:rPr>
      </w:pPr>
    </w:p>
    <w:p w14:paraId="20E32413" w14:textId="77777777" w:rsidR="009176AA" w:rsidRPr="009339F4" w:rsidRDefault="00575FED" w:rsidP="00EE2CF7">
      <w:pPr>
        <w:keepNext/>
        <w:widowControl/>
        <w:spacing w:after="60"/>
        <w:ind w:firstLine="567"/>
        <w:jc w:val="both"/>
        <w:rPr>
          <w:rFonts w:ascii="Arial" w:hAnsi="Arial" w:cs="Arial"/>
          <w:b/>
          <w:i/>
        </w:rPr>
      </w:pPr>
      <w:r w:rsidRPr="009339F4">
        <w:rPr>
          <w:rFonts w:ascii="Arial" w:hAnsi="Arial" w:cs="Arial"/>
          <w:b/>
          <w:i/>
        </w:rPr>
        <w:t>Condicions d’emmagatzematge</w:t>
      </w:r>
    </w:p>
    <w:p w14:paraId="44EBB908" w14:textId="77777777" w:rsidR="009176AA" w:rsidRPr="009339F4" w:rsidRDefault="009176AA" w:rsidP="00EE2CF7">
      <w:pPr>
        <w:widowControl/>
        <w:spacing w:after="80"/>
        <w:ind w:left="567"/>
        <w:jc w:val="both"/>
        <w:rPr>
          <w:rFonts w:ascii="Arial" w:hAnsi="Arial" w:cs="Arial"/>
        </w:rPr>
      </w:pPr>
      <w:r w:rsidRPr="009339F4">
        <w:rPr>
          <w:rFonts w:ascii="Arial" w:hAnsi="Arial" w:cs="Arial"/>
        </w:rPr>
        <w:t xml:space="preserve">El Q-2023 s’ha d'emmagatzemar en lloc sec, protegit de les gelades i de l'acció directa del sol, en els seus envasos originals hermèticament tancats. </w:t>
      </w:r>
    </w:p>
    <w:p w14:paraId="2226305D" w14:textId="77777777" w:rsidR="009176AA" w:rsidRPr="009339F4" w:rsidRDefault="009176AA" w:rsidP="00EE2CF7">
      <w:pPr>
        <w:widowControl/>
        <w:ind w:left="567"/>
        <w:jc w:val="both"/>
        <w:rPr>
          <w:rFonts w:ascii="Arial" w:hAnsi="Arial" w:cs="Arial"/>
        </w:rPr>
      </w:pPr>
      <w:r w:rsidRPr="009339F4">
        <w:rPr>
          <w:rFonts w:ascii="Arial" w:hAnsi="Arial" w:cs="Arial"/>
        </w:rPr>
        <w:t>El temps d'utilització és de 12 mesos des de la data de fab</w:t>
      </w:r>
      <w:r w:rsidR="00F046F0" w:rsidRPr="009339F4">
        <w:rPr>
          <w:rFonts w:ascii="Arial" w:hAnsi="Arial" w:cs="Arial"/>
        </w:rPr>
        <w:t>ricació conservat adequadament.</w:t>
      </w:r>
    </w:p>
    <w:p w14:paraId="2E1A2C10" w14:textId="77777777" w:rsidR="009176AA" w:rsidRPr="009339F4" w:rsidRDefault="009176AA" w:rsidP="00EE2CF7">
      <w:pPr>
        <w:widowControl/>
        <w:jc w:val="both"/>
        <w:rPr>
          <w:rFonts w:ascii="Arial" w:hAnsi="Arial" w:cs="Arial"/>
        </w:rPr>
      </w:pPr>
    </w:p>
    <w:p w14:paraId="3D193835" w14:textId="77777777" w:rsidR="009176AA" w:rsidRPr="009339F4" w:rsidRDefault="009176AA" w:rsidP="00EE2CF7">
      <w:pPr>
        <w:widowControl/>
        <w:jc w:val="both"/>
        <w:rPr>
          <w:rFonts w:ascii="Arial" w:hAnsi="Arial" w:cs="Arial"/>
        </w:rPr>
      </w:pPr>
    </w:p>
    <w:p w14:paraId="0B8E0D4B" w14:textId="77777777" w:rsidR="009176AA" w:rsidRPr="009339F4" w:rsidRDefault="009176AA" w:rsidP="00EE2CF7">
      <w:pPr>
        <w:keepNext/>
        <w:widowControl/>
        <w:numPr>
          <w:ilvl w:val="1"/>
          <w:numId w:val="13"/>
        </w:numPr>
        <w:spacing w:line="480" w:lineRule="auto"/>
        <w:jc w:val="both"/>
        <w:outlineLvl w:val="1"/>
        <w:rPr>
          <w:rFonts w:ascii="Arial" w:hAnsi="Arial" w:cs="Arial"/>
          <w:b/>
          <w:u w:val="single"/>
        </w:rPr>
      </w:pPr>
      <w:bookmarkStart w:id="67" w:name="_Toc368565573"/>
      <w:bookmarkStart w:id="68" w:name="_Toc128043794"/>
      <w:r w:rsidRPr="009339F4">
        <w:rPr>
          <w:rFonts w:ascii="Arial" w:hAnsi="Arial" w:cs="Arial"/>
          <w:b/>
          <w:u w:val="single"/>
        </w:rPr>
        <w:t>MORTERS DE REPARACIÓ</w:t>
      </w:r>
      <w:bookmarkEnd w:id="67"/>
      <w:bookmarkEnd w:id="68"/>
    </w:p>
    <w:p w14:paraId="63A0A706" w14:textId="77777777" w:rsidR="009176AA" w:rsidRPr="009339F4" w:rsidRDefault="009176AA" w:rsidP="003366B0">
      <w:pPr>
        <w:widowControl/>
        <w:spacing w:after="120"/>
        <w:ind w:left="567"/>
        <w:jc w:val="both"/>
        <w:rPr>
          <w:rFonts w:ascii="Arial" w:hAnsi="Arial" w:cs="Arial"/>
        </w:rPr>
      </w:pPr>
      <w:r w:rsidRPr="009339F4">
        <w:rPr>
          <w:rFonts w:ascii="Arial" w:hAnsi="Arial" w:cs="Arial"/>
        </w:rPr>
        <w:t xml:space="preserve">A les zones en què sigui necessari procedir al sanejament les canonades, el morter amb el qual es restitueixi la geometria original serà el Q-2039 de la casa </w:t>
      </w:r>
      <w:hyperlink r:id="rId30" w:history="1">
        <w:r w:rsidRPr="009339F4">
          <w:rPr>
            <w:rFonts w:ascii="Arial" w:hAnsi="Arial" w:cs="Arial"/>
          </w:rPr>
          <w:t>QUIMILOCK,</w:t>
        </w:r>
      </w:hyperlink>
      <w:r w:rsidRPr="009339F4">
        <w:rPr>
          <w:rFonts w:ascii="Arial" w:hAnsi="Arial" w:cs="Arial"/>
        </w:rPr>
        <w:t xml:space="preserve"> les </w:t>
      </w:r>
      <w:hyperlink r:id="rId31" w:history="1">
        <w:r w:rsidRPr="009339F4">
          <w:rPr>
            <w:rFonts w:ascii="Arial" w:hAnsi="Arial" w:cs="Arial"/>
          </w:rPr>
          <w:t>característiques</w:t>
        </w:r>
      </w:hyperlink>
      <w:r w:rsidRPr="009339F4">
        <w:rPr>
          <w:rFonts w:ascii="Arial" w:hAnsi="Arial" w:cs="Arial"/>
        </w:rPr>
        <w:t xml:space="preserve"> tècniques s'indiquen a continuació:</w:t>
      </w:r>
    </w:p>
    <w:p w14:paraId="25347489"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Descripció del producte</w:t>
      </w:r>
    </w:p>
    <w:p w14:paraId="68678010"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El Q-2039 és un producte monocomponent, formulat a força de lligants inorgànics, fibres, àrids seleccionats, additius i polímers que incorpora els últims avanços nanotecnològics en química per a morters de naturalesa hidràulica i que incorpora Migrating Corrosion Inhibitors (MCI).</w:t>
      </w:r>
    </w:p>
    <w:p w14:paraId="65A8CCE9"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La seva gran resistència mecànica, resistència a sulfats i carbonatació, elevat mòdul i retracció compensada ho converteixen en el morter idoni per a la gran rehabilitació estructural en indústria, edificació i obra civil.</w:t>
      </w:r>
    </w:p>
    <w:p w14:paraId="17CA0474"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Aplicable en exteriors i interiors</w:t>
      </w:r>
    </w:p>
    <w:p w14:paraId="3C1988A5"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Molt altes resistències</w:t>
      </w:r>
    </w:p>
    <w:p w14:paraId="3A9BE5C1"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Gran adherència a la majoria dels suports convencionals</w:t>
      </w:r>
    </w:p>
    <w:p w14:paraId="09C9DF5B"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 xml:space="preserve">Bona treballabilitat </w:t>
      </w:r>
    </w:p>
    <w:p w14:paraId="208A490D"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Resistència als sulfats</w:t>
      </w:r>
    </w:p>
    <w:p w14:paraId="74214AE4"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Alta tixotropia</w:t>
      </w:r>
    </w:p>
    <w:p w14:paraId="3C42FE7F"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Reforçat amb fibres</w:t>
      </w:r>
    </w:p>
    <w:p w14:paraId="712A16BD"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Gran impermeabilitat</w:t>
      </w:r>
    </w:p>
    <w:p w14:paraId="76B7513C"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Compleix amb els requeriments de la UNE EN 1504, part 3, classe R4</w:t>
      </w:r>
    </w:p>
    <w:p w14:paraId="71B45F4F"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 xml:space="preserve">Millora la concentració crítica de clorurs en el període d'iniciació enfront d'un morter normal i la velocitat de corrosió en el període de propagació de l'atac corrosiu </w:t>
      </w:r>
    </w:p>
    <w:p w14:paraId="2FB944EC" w14:textId="77777777" w:rsidR="009176AA" w:rsidRPr="009339F4" w:rsidRDefault="009176AA" w:rsidP="00EE2CF7">
      <w:pPr>
        <w:widowControl/>
        <w:ind w:left="567"/>
        <w:jc w:val="both"/>
        <w:rPr>
          <w:rFonts w:ascii="Arial" w:hAnsi="Arial" w:cs="Arial"/>
        </w:rPr>
      </w:pPr>
    </w:p>
    <w:p w14:paraId="7195E8E0"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Aquest morter està recomanat per a:</w:t>
      </w:r>
    </w:p>
    <w:p w14:paraId="1F13BCBB"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Reparació estructural d'obra civil, industrial i edificació</w:t>
      </w:r>
    </w:p>
    <w:p w14:paraId="533C2660"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 xml:space="preserve">Estructures marines. </w:t>
      </w:r>
    </w:p>
    <w:p w14:paraId="459925EA"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Estructures enterrades, canals, col·lectors i túnels sota condicions agressives</w:t>
      </w:r>
    </w:p>
    <w:p w14:paraId="1F505136"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Reparació o recrescut de murs de formigó</w:t>
      </w:r>
    </w:p>
    <w:p w14:paraId="674837DE" w14:textId="77777777" w:rsidR="009176AA" w:rsidRPr="009339F4" w:rsidRDefault="009176AA" w:rsidP="00EE2CF7">
      <w:pPr>
        <w:widowControl/>
        <w:ind w:left="567"/>
        <w:jc w:val="both"/>
        <w:rPr>
          <w:rFonts w:ascii="Arial" w:hAnsi="Arial" w:cs="Arial"/>
        </w:rPr>
      </w:pPr>
    </w:p>
    <w:p w14:paraId="589422C7"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Propietats típiqu</w:t>
      </w:r>
      <w:r w:rsidR="00F046F0" w:rsidRPr="009339F4">
        <w:rPr>
          <w:rFonts w:ascii="Arial" w:hAnsi="Arial" w:cs="Arial"/>
          <w:b/>
          <w:i/>
        </w:rPr>
        <w:t>es</w:t>
      </w:r>
    </w:p>
    <w:p w14:paraId="4607120C"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Morter de ciment millorat</w:t>
      </w:r>
    </w:p>
    <w:p w14:paraId="184C2377"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Aspecte: Pols</w:t>
      </w:r>
    </w:p>
    <w:p w14:paraId="3BF93C2F"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Color: Gris.</w:t>
      </w:r>
    </w:p>
    <w:p w14:paraId="6386BA81"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pH: 12</w:t>
      </w:r>
    </w:p>
    <w:p w14:paraId="42ADC220"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Densitat en fresc: ~2,05 kg/dm³.</w:t>
      </w:r>
    </w:p>
    <w:p w14:paraId="1EFD289C"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Granulometria màxima: 3 mm</w:t>
      </w:r>
    </w:p>
    <w:p w14:paraId="710B9A1F"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Relació aigua/producte: 12-14%</w:t>
      </w:r>
    </w:p>
    <w:p w14:paraId="652492F7"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Temperatura d’aplicació: 5-30º C</w:t>
      </w:r>
    </w:p>
    <w:p w14:paraId="472709BD"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Temps d’utilització (20º C): 60 min.</w:t>
      </w:r>
    </w:p>
    <w:p w14:paraId="3FAD62BD"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Resistència mecànica (EN 12190):</w:t>
      </w:r>
    </w:p>
    <w:p w14:paraId="79B1C6A5" w14:textId="77777777" w:rsidR="009176AA" w:rsidRPr="009339F4" w:rsidRDefault="009176AA" w:rsidP="00EE2CF7">
      <w:pPr>
        <w:widowControl/>
        <w:ind w:left="1418"/>
        <w:jc w:val="both"/>
        <w:rPr>
          <w:rFonts w:ascii="Arial" w:hAnsi="Arial" w:cs="Arial"/>
        </w:rPr>
      </w:pPr>
      <w:r w:rsidRPr="009339F4">
        <w:rPr>
          <w:rFonts w:ascii="Arial" w:hAnsi="Arial" w:cs="Arial"/>
        </w:rPr>
        <w:t>Compressió a 24 h: &gt; 12 N/mm²</w:t>
      </w:r>
    </w:p>
    <w:p w14:paraId="341EADEA" w14:textId="77777777" w:rsidR="009176AA" w:rsidRPr="009339F4" w:rsidRDefault="009176AA" w:rsidP="00EE2CF7">
      <w:pPr>
        <w:widowControl/>
        <w:ind w:left="1418"/>
        <w:jc w:val="both"/>
        <w:rPr>
          <w:rFonts w:ascii="Arial" w:hAnsi="Arial" w:cs="Arial"/>
        </w:rPr>
      </w:pPr>
      <w:r w:rsidRPr="009339F4">
        <w:rPr>
          <w:rFonts w:ascii="Arial" w:hAnsi="Arial" w:cs="Arial"/>
        </w:rPr>
        <w:t>Compressió a 7d: &gt; 40 N/mm²</w:t>
      </w:r>
    </w:p>
    <w:p w14:paraId="1802BB28" w14:textId="77777777" w:rsidR="009176AA" w:rsidRPr="009339F4" w:rsidRDefault="009176AA" w:rsidP="00EE2CF7">
      <w:pPr>
        <w:widowControl/>
        <w:spacing w:after="120"/>
        <w:ind w:left="1418"/>
        <w:jc w:val="both"/>
        <w:rPr>
          <w:rFonts w:ascii="Arial" w:hAnsi="Arial" w:cs="Arial"/>
        </w:rPr>
      </w:pPr>
      <w:r w:rsidRPr="009339F4">
        <w:rPr>
          <w:rFonts w:ascii="Arial" w:hAnsi="Arial" w:cs="Arial"/>
        </w:rPr>
        <w:t>Compressió a 28 d: &gt; 55N/mm²</w:t>
      </w:r>
    </w:p>
    <w:p w14:paraId="3BD2BC82"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Adhesió al formigó (EN 1542) &gt; 2,0 MPa</w:t>
      </w:r>
    </w:p>
    <w:p w14:paraId="1E968BF0"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 xml:space="preserve">Compatibilitat tèrmica Part 1: Gel/Desgel (EN 13687-1) </w:t>
      </w:r>
    </w:p>
    <w:p w14:paraId="10833F52"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Resistència a la unió desprès de 50 cicles ≥2,0 MPa</w:t>
      </w:r>
    </w:p>
    <w:p w14:paraId="1620EB0F"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Resistència a la carbonatació (EN13295): Compleix requisits EN 1504-3.</w:t>
      </w:r>
    </w:p>
    <w:p w14:paraId="07E64FC1"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Mòdul d’elasticitat (EN13412) ≥20 GPa</w:t>
      </w:r>
    </w:p>
    <w:p w14:paraId="298E6686" w14:textId="77777777" w:rsidR="009176AA" w:rsidRPr="009339F4" w:rsidRDefault="009176AA" w:rsidP="00126520">
      <w:pPr>
        <w:widowControl/>
        <w:numPr>
          <w:ilvl w:val="0"/>
          <w:numId w:val="32"/>
        </w:numPr>
        <w:tabs>
          <w:tab w:val="clear" w:pos="1078"/>
          <w:tab w:val="num" w:pos="851"/>
        </w:tabs>
        <w:spacing w:after="60"/>
        <w:ind w:left="851"/>
        <w:jc w:val="both"/>
        <w:rPr>
          <w:rFonts w:ascii="Arial" w:hAnsi="Arial" w:cs="Arial"/>
        </w:rPr>
      </w:pPr>
      <w:r w:rsidRPr="009339F4">
        <w:rPr>
          <w:rFonts w:ascii="Arial" w:hAnsi="Arial" w:cs="Arial"/>
        </w:rPr>
        <w:t>Absorció capil·lar (EN 13057):&lt;0,5 kg m-2 h-0,5.</w:t>
      </w:r>
    </w:p>
    <w:p w14:paraId="56FFDA20" w14:textId="77777777" w:rsidR="009176AA" w:rsidRPr="009339F4" w:rsidRDefault="009176AA" w:rsidP="00126520">
      <w:pPr>
        <w:widowControl/>
        <w:numPr>
          <w:ilvl w:val="0"/>
          <w:numId w:val="32"/>
        </w:numPr>
        <w:tabs>
          <w:tab w:val="clear" w:pos="1078"/>
          <w:tab w:val="num" w:pos="851"/>
        </w:tabs>
        <w:ind w:left="851"/>
        <w:jc w:val="both"/>
        <w:rPr>
          <w:rFonts w:ascii="Arial" w:hAnsi="Arial" w:cs="Arial"/>
        </w:rPr>
      </w:pPr>
      <w:r w:rsidRPr="009339F4">
        <w:rPr>
          <w:rFonts w:ascii="Arial" w:hAnsi="Arial" w:cs="Arial"/>
        </w:rPr>
        <w:t xml:space="preserve">Gruix d’aplicació: 5-50 mm. </w:t>
      </w:r>
    </w:p>
    <w:p w14:paraId="305FE75A" w14:textId="77777777" w:rsidR="009176AA" w:rsidRPr="009339F4" w:rsidRDefault="009176AA" w:rsidP="00EE2CF7">
      <w:pPr>
        <w:widowControl/>
        <w:ind w:left="567"/>
        <w:jc w:val="both"/>
        <w:rPr>
          <w:rFonts w:ascii="Arial" w:hAnsi="Arial" w:cs="Arial"/>
        </w:rPr>
      </w:pPr>
    </w:p>
    <w:p w14:paraId="6A3B267C" w14:textId="77777777" w:rsidR="009176AA" w:rsidRPr="009339F4" w:rsidRDefault="009176AA" w:rsidP="00EE2CF7">
      <w:pPr>
        <w:keepNext/>
        <w:widowControl/>
        <w:spacing w:after="60"/>
        <w:ind w:firstLine="567"/>
        <w:jc w:val="both"/>
        <w:rPr>
          <w:rFonts w:ascii="Arial" w:hAnsi="Arial" w:cs="Arial"/>
          <w:b/>
          <w:i/>
        </w:rPr>
      </w:pPr>
      <w:r w:rsidRPr="009339F4">
        <w:rPr>
          <w:rFonts w:ascii="Arial" w:hAnsi="Arial" w:cs="Arial"/>
          <w:b/>
          <w:i/>
        </w:rPr>
        <w:t>P</w:t>
      </w:r>
      <w:r w:rsidR="00CA52E3" w:rsidRPr="009339F4">
        <w:rPr>
          <w:rFonts w:ascii="Arial" w:hAnsi="Arial" w:cs="Arial"/>
          <w:b/>
          <w:i/>
        </w:rPr>
        <w:t>reparació del producte</w:t>
      </w:r>
    </w:p>
    <w:p w14:paraId="7A404520"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En un recipient net, abocar de 4,25 a 4,5 litres d'aigua, en funció de la consistència desitjada. Afegir lentament el contingut del sac, barrejant amb l'ajuda d'un agitador mecànic fins a obtenir una massa homogènia sense grumolls.</w:t>
      </w:r>
    </w:p>
    <w:p w14:paraId="0EA8D3EA"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 xml:space="preserve">A continuació es deixarà reposar la massa durant 1-2 minuts per a obtenir una major humectació del morter, procedint a un breu repastat posterior. No afegir més aigua ni repastar en el cas que el material perdi la seva consistència amb el pas del temps. </w:t>
      </w:r>
    </w:p>
    <w:p w14:paraId="7DD67213"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 xml:space="preserve">Els útils i eines es renten amb aigua, immediatament després del seu ús. Si el producte endureix, només podrà ser retirat per mitjans mecànics. </w:t>
      </w:r>
    </w:p>
    <w:p w14:paraId="26E33A57"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Aquest producte conté ciment. Evitar el seu contacte amb ulls i pell, així com la inhalació de la pols. Utilitzar guants de goma i ulleres protectores. Mantenir fora de l'abast dels nens.</w:t>
      </w:r>
    </w:p>
    <w:p w14:paraId="7641E3C2" w14:textId="77777777" w:rsidR="009176AA" w:rsidRPr="009339F4" w:rsidRDefault="009176AA" w:rsidP="00EE2CF7">
      <w:pPr>
        <w:widowControl/>
        <w:ind w:left="567"/>
        <w:jc w:val="both"/>
        <w:rPr>
          <w:rFonts w:ascii="Arial" w:hAnsi="Arial" w:cs="Arial"/>
        </w:rPr>
      </w:pPr>
      <w:r w:rsidRPr="009339F4">
        <w:rPr>
          <w:rFonts w:ascii="Arial" w:hAnsi="Arial" w:cs="Arial"/>
        </w:rPr>
        <w:t>No aplicar el producte a temperatura ambienti menor de 5°C.</w:t>
      </w:r>
    </w:p>
    <w:p w14:paraId="58CB869B" w14:textId="77777777" w:rsidR="009176AA" w:rsidRPr="009339F4" w:rsidRDefault="009176AA" w:rsidP="00EE2CF7">
      <w:pPr>
        <w:widowControl/>
        <w:ind w:left="567"/>
        <w:jc w:val="both"/>
        <w:rPr>
          <w:rFonts w:ascii="Arial" w:hAnsi="Arial" w:cs="Arial"/>
        </w:rPr>
      </w:pPr>
    </w:p>
    <w:p w14:paraId="12F7CF57" w14:textId="77777777" w:rsidR="009176AA" w:rsidRPr="009339F4" w:rsidRDefault="00CA52E3" w:rsidP="00EE2CF7">
      <w:pPr>
        <w:keepNext/>
        <w:widowControl/>
        <w:spacing w:after="60"/>
        <w:ind w:firstLine="567"/>
        <w:jc w:val="both"/>
        <w:rPr>
          <w:rFonts w:ascii="Arial" w:hAnsi="Arial" w:cs="Arial"/>
          <w:b/>
          <w:i/>
        </w:rPr>
      </w:pPr>
      <w:r w:rsidRPr="009339F4">
        <w:rPr>
          <w:rFonts w:ascii="Arial" w:hAnsi="Arial" w:cs="Arial"/>
          <w:b/>
          <w:i/>
        </w:rPr>
        <w:t>Consum</w:t>
      </w:r>
    </w:p>
    <w:p w14:paraId="47D9E6B7" w14:textId="77777777" w:rsidR="009176AA" w:rsidRPr="009339F4" w:rsidRDefault="009176AA" w:rsidP="00EE2CF7">
      <w:pPr>
        <w:widowControl/>
        <w:ind w:left="567"/>
        <w:jc w:val="both"/>
        <w:rPr>
          <w:rFonts w:ascii="Arial" w:hAnsi="Arial" w:cs="Arial"/>
        </w:rPr>
      </w:pPr>
      <w:r w:rsidRPr="009339F4">
        <w:rPr>
          <w:rFonts w:ascii="Arial" w:hAnsi="Arial" w:cs="Arial"/>
        </w:rPr>
        <w:t xml:space="preserve">El consum teòric és d'1,8 </w:t>
      </w:r>
      <w:r w:rsidR="00C371EF">
        <w:rPr>
          <w:rFonts w:ascii="Arial" w:hAnsi="Arial" w:cs="Arial"/>
        </w:rPr>
        <w:t>K</w:t>
      </w:r>
      <w:r w:rsidRPr="009339F4">
        <w:rPr>
          <w:rFonts w:ascii="Arial" w:hAnsi="Arial" w:cs="Arial"/>
        </w:rPr>
        <w:t>g de Q-2039 per m² i 1 mm de gruix, podent variar en funció de la textura de la superfície a recobrir.</w:t>
      </w:r>
    </w:p>
    <w:p w14:paraId="0D74D778" w14:textId="77777777" w:rsidR="009176AA" w:rsidRPr="009339F4" w:rsidRDefault="009176AA" w:rsidP="00EE2CF7">
      <w:pPr>
        <w:widowControl/>
        <w:ind w:left="567"/>
        <w:jc w:val="both"/>
        <w:rPr>
          <w:rFonts w:ascii="Arial" w:hAnsi="Arial" w:cs="Arial"/>
        </w:rPr>
      </w:pPr>
    </w:p>
    <w:p w14:paraId="567ADA07" w14:textId="77777777" w:rsidR="009176AA" w:rsidRPr="009339F4" w:rsidRDefault="00CA52E3" w:rsidP="00EE2CF7">
      <w:pPr>
        <w:keepNext/>
        <w:widowControl/>
        <w:spacing w:after="60"/>
        <w:ind w:firstLine="567"/>
        <w:jc w:val="both"/>
        <w:rPr>
          <w:rFonts w:ascii="Arial" w:hAnsi="Arial" w:cs="Arial"/>
          <w:b/>
          <w:i/>
        </w:rPr>
      </w:pPr>
      <w:r w:rsidRPr="009339F4">
        <w:rPr>
          <w:rFonts w:ascii="Arial" w:hAnsi="Arial" w:cs="Arial"/>
          <w:b/>
          <w:i/>
        </w:rPr>
        <w:t>Condicions d’emmagatzematge</w:t>
      </w:r>
    </w:p>
    <w:p w14:paraId="420B2AAA"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Es presenta en sacs de 25 Kg.</w:t>
      </w:r>
    </w:p>
    <w:p w14:paraId="417099B8" w14:textId="77777777" w:rsidR="009176AA" w:rsidRPr="009339F4" w:rsidRDefault="009176AA" w:rsidP="00EE2CF7">
      <w:pPr>
        <w:widowControl/>
        <w:spacing w:after="60"/>
        <w:ind w:left="567"/>
        <w:jc w:val="both"/>
        <w:rPr>
          <w:rFonts w:ascii="Arial" w:hAnsi="Arial" w:cs="Arial"/>
        </w:rPr>
      </w:pPr>
      <w:r w:rsidRPr="009339F4">
        <w:rPr>
          <w:rFonts w:ascii="Arial" w:hAnsi="Arial" w:cs="Arial"/>
        </w:rPr>
        <w:t>El Q-2039 s’ha d'emmagatzemar en lloc sec, protegit de les gelades i de l'acció directa del sol, en els seus envasos originals hermèticament tancats.</w:t>
      </w:r>
    </w:p>
    <w:p w14:paraId="17C5F925" w14:textId="77777777" w:rsidR="009176AA" w:rsidRPr="009339F4" w:rsidRDefault="009176AA" w:rsidP="00EE2CF7">
      <w:pPr>
        <w:widowControl/>
        <w:ind w:left="567"/>
        <w:jc w:val="both"/>
        <w:rPr>
          <w:rFonts w:ascii="Arial" w:hAnsi="Arial" w:cs="Arial"/>
        </w:rPr>
      </w:pPr>
      <w:r w:rsidRPr="009339F4">
        <w:rPr>
          <w:rFonts w:ascii="Arial" w:hAnsi="Arial" w:cs="Arial"/>
        </w:rPr>
        <w:t>El temps d'utilització és de 12 mesos des de la data de fabricació, conservat adequadament.</w:t>
      </w:r>
    </w:p>
    <w:p w14:paraId="20F3B6FE" w14:textId="77777777" w:rsidR="009176AA" w:rsidRPr="009339F4" w:rsidRDefault="009176AA" w:rsidP="00EE2CF7">
      <w:pPr>
        <w:widowControl/>
        <w:jc w:val="both"/>
        <w:rPr>
          <w:rFonts w:ascii="Arial" w:hAnsi="Arial" w:cs="Arial"/>
        </w:rPr>
      </w:pPr>
    </w:p>
    <w:p w14:paraId="40BFEABE" w14:textId="77777777" w:rsidR="009176AA" w:rsidRPr="009339F4" w:rsidRDefault="009176AA" w:rsidP="00EE2CF7">
      <w:pPr>
        <w:widowControl/>
        <w:jc w:val="both"/>
        <w:rPr>
          <w:rFonts w:ascii="Arial" w:hAnsi="Arial" w:cs="Arial"/>
        </w:rPr>
      </w:pPr>
    </w:p>
    <w:p w14:paraId="1D9D44E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69" w:name="_Toc114459094"/>
      <w:bookmarkStart w:id="70" w:name="_Toc128043795"/>
      <w:r w:rsidRPr="009339F4">
        <w:rPr>
          <w:rFonts w:ascii="Arial" w:hAnsi="Arial" w:cs="Arial"/>
          <w:b/>
          <w:u w:val="single"/>
        </w:rPr>
        <w:t>ACER EN RODONS PER A ARMADURES</w:t>
      </w:r>
      <w:bookmarkEnd w:id="69"/>
      <w:bookmarkEnd w:id="70"/>
    </w:p>
    <w:p w14:paraId="35692F81"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BARRES D’ALTA ADHERÈNCIA</w:t>
      </w:r>
    </w:p>
    <w:p w14:paraId="1F503CA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No presentaran esquerdes, bufament ni minves de secció superiors al </w:t>
      </w:r>
      <w:r w:rsidR="003366B0">
        <w:rPr>
          <w:rFonts w:ascii="Arial" w:hAnsi="Arial" w:cs="Arial"/>
        </w:rPr>
        <w:t>4,5%</w:t>
      </w:r>
      <w:r w:rsidRPr="009339F4">
        <w:rPr>
          <w:rFonts w:ascii="Arial" w:hAnsi="Arial" w:cs="Arial"/>
        </w:rPr>
        <w:t>.</w:t>
      </w:r>
    </w:p>
    <w:p w14:paraId="6434D0B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Hauran de complir, a més, les condicions</w:t>
      </w:r>
      <w:r w:rsidR="000169DD" w:rsidRPr="009339F4">
        <w:rPr>
          <w:rFonts w:ascii="Arial" w:hAnsi="Arial" w:cs="Arial"/>
        </w:rPr>
        <w:t>,</w:t>
      </w:r>
      <w:r w:rsidRPr="009339F4">
        <w:rPr>
          <w:rFonts w:ascii="Arial" w:hAnsi="Arial" w:cs="Arial"/>
        </w:rPr>
        <w:t xml:space="preserve"> garantides pel seu fabricant</w:t>
      </w:r>
      <w:r w:rsidR="000169DD" w:rsidRPr="009339F4">
        <w:rPr>
          <w:rFonts w:ascii="Arial" w:hAnsi="Arial" w:cs="Arial"/>
        </w:rPr>
        <w:t>,</w:t>
      </w:r>
      <w:r w:rsidRPr="009339F4">
        <w:rPr>
          <w:rFonts w:ascii="Arial" w:hAnsi="Arial" w:cs="Arial"/>
        </w:rPr>
        <w:t xml:space="preserve"> següents: </w:t>
      </w:r>
    </w:p>
    <w:p w14:paraId="59385087" w14:textId="77777777" w:rsidR="004D586F" w:rsidRPr="009339F4" w:rsidRDefault="004D586F" w:rsidP="00EE2CF7">
      <w:pPr>
        <w:keepNext/>
        <w:widowControl/>
        <w:spacing w:line="276" w:lineRule="auto"/>
        <w:ind w:left="794"/>
        <w:jc w:val="both"/>
        <w:rPr>
          <w:rFonts w:ascii="Arial" w:hAnsi="Arial" w:cs="Arial"/>
          <w:b/>
          <w:bCs/>
          <w:i/>
        </w:rPr>
      </w:pPr>
      <w:r w:rsidRPr="009339F4">
        <w:rPr>
          <w:rFonts w:ascii="Arial" w:hAnsi="Arial" w:cs="Arial"/>
          <w:b/>
          <w:bCs/>
          <w:i/>
        </w:rPr>
        <w:t>ACER B-400-S</w:t>
      </w:r>
    </w:p>
    <w:p w14:paraId="60762687" w14:textId="77777777" w:rsidR="004D586F" w:rsidRPr="009339F4" w:rsidRDefault="004D586F" w:rsidP="00CC002A">
      <w:pPr>
        <w:widowControl/>
        <w:numPr>
          <w:ilvl w:val="0"/>
          <w:numId w:val="31"/>
        </w:numPr>
        <w:spacing w:after="60"/>
        <w:jc w:val="both"/>
        <w:rPr>
          <w:rFonts w:ascii="Arial" w:hAnsi="Arial" w:cs="Arial"/>
        </w:rPr>
      </w:pPr>
      <w:r w:rsidRPr="009339F4">
        <w:rPr>
          <w:rFonts w:ascii="Arial" w:hAnsi="Arial" w:cs="Arial"/>
        </w:rPr>
        <w:t>Límit elàstic aparent o convencional no menor que quatre-cents newtons per mil·límetre quadrat (400 Mpa).</w:t>
      </w:r>
    </w:p>
    <w:p w14:paraId="2FB100EE" w14:textId="77777777" w:rsidR="004D586F" w:rsidRPr="009339F4" w:rsidRDefault="004D586F" w:rsidP="00CC002A">
      <w:pPr>
        <w:widowControl/>
        <w:numPr>
          <w:ilvl w:val="0"/>
          <w:numId w:val="31"/>
        </w:numPr>
        <w:spacing w:after="60"/>
        <w:jc w:val="both"/>
        <w:rPr>
          <w:rFonts w:ascii="Arial" w:hAnsi="Arial" w:cs="Arial"/>
        </w:rPr>
      </w:pPr>
      <w:r w:rsidRPr="009339F4">
        <w:rPr>
          <w:rFonts w:ascii="Arial" w:hAnsi="Arial" w:cs="Arial"/>
        </w:rPr>
        <w:t xml:space="preserve">Resistència a tracció no menor que el </w:t>
      </w:r>
      <w:r w:rsidR="003366B0">
        <w:rPr>
          <w:rFonts w:ascii="Arial" w:hAnsi="Arial" w:cs="Arial"/>
        </w:rPr>
        <w:t>1</w:t>
      </w:r>
      <w:r w:rsidRPr="009339F4">
        <w:rPr>
          <w:rFonts w:ascii="Arial" w:hAnsi="Arial" w:cs="Arial"/>
        </w:rPr>
        <w:t>05% del límit elàstic.</w:t>
      </w:r>
    </w:p>
    <w:p w14:paraId="347D75EA" w14:textId="77777777" w:rsidR="004D586F" w:rsidRPr="009339F4" w:rsidRDefault="004D586F" w:rsidP="00126520">
      <w:pPr>
        <w:widowControl/>
        <w:numPr>
          <w:ilvl w:val="0"/>
          <w:numId w:val="31"/>
        </w:numPr>
        <w:jc w:val="both"/>
        <w:rPr>
          <w:rFonts w:ascii="Arial" w:hAnsi="Arial" w:cs="Arial"/>
        </w:rPr>
      </w:pPr>
      <w:r w:rsidRPr="009339F4">
        <w:rPr>
          <w:rFonts w:ascii="Arial" w:hAnsi="Arial" w:cs="Arial"/>
        </w:rPr>
        <w:t xml:space="preserve">Allargament de ruptura, mesurat </w:t>
      </w:r>
      <w:r w:rsidR="003366B0">
        <w:rPr>
          <w:rFonts w:ascii="Arial" w:hAnsi="Arial" w:cs="Arial"/>
        </w:rPr>
        <w:t>s</w:t>
      </w:r>
      <w:r w:rsidRPr="009339F4">
        <w:rPr>
          <w:rFonts w:ascii="Arial" w:hAnsi="Arial" w:cs="Arial"/>
        </w:rPr>
        <w:t xml:space="preserve">obre base de cinc diàmetres no menor que el </w:t>
      </w:r>
      <w:r w:rsidR="003366B0">
        <w:rPr>
          <w:rFonts w:ascii="Arial" w:hAnsi="Arial" w:cs="Arial"/>
        </w:rPr>
        <w:t>14%</w:t>
      </w:r>
      <w:r w:rsidRPr="009339F4">
        <w:rPr>
          <w:rFonts w:ascii="Arial" w:hAnsi="Arial" w:cs="Arial"/>
        </w:rPr>
        <w:t>.</w:t>
      </w:r>
    </w:p>
    <w:p w14:paraId="4C21687A" w14:textId="77777777" w:rsidR="004D586F" w:rsidRPr="009339F4" w:rsidRDefault="004D586F" w:rsidP="00EE2CF7">
      <w:pPr>
        <w:widowControl/>
        <w:ind w:left="794"/>
        <w:jc w:val="both"/>
        <w:rPr>
          <w:rFonts w:ascii="Arial" w:hAnsi="Arial" w:cs="Arial"/>
        </w:rPr>
      </w:pPr>
    </w:p>
    <w:p w14:paraId="38B1DB53" w14:textId="77777777" w:rsidR="004D586F" w:rsidRPr="009339F4" w:rsidRDefault="004D586F" w:rsidP="00EE2CF7">
      <w:pPr>
        <w:keepNext/>
        <w:widowControl/>
        <w:spacing w:line="276" w:lineRule="auto"/>
        <w:ind w:left="794"/>
        <w:jc w:val="both"/>
        <w:rPr>
          <w:rFonts w:ascii="Arial" w:hAnsi="Arial" w:cs="Arial"/>
          <w:b/>
          <w:bCs/>
          <w:i/>
        </w:rPr>
      </w:pPr>
      <w:r w:rsidRPr="009339F4">
        <w:rPr>
          <w:rFonts w:ascii="Arial" w:hAnsi="Arial" w:cs="Arial"/>
          <w:b/>
          <w:bCs/>
          <w:i/>
        </w:rPr>
        <w:t>ACER B-500-S</w:t>
      </w:r>
    </w:p>
    <w:p w14:paraId="1A37D22D" w14:textId="77777777" w:rsidR="004D586F" w:rsidRPr="009339F4" w:rsidRDefault="004D586F" w:rsidP="00CC002A">
      <w:pPr>
        <w:widowControl/>
        <w:numPr>
          <w:ilvl w:val="0"/>
          <w:numId w:val="31"/>
        </w:numPr>
        <w:spacing w:after="60"/>
        <w:jc w:val="both"/>
        <w:rPr>
          <w:rFonts w:ascii="Arial" w:hAnsi="Arial" w:cs="Arial"/>
        </w:rPr>
      </w:pPr>
      <w:r w:rsidRPr="009339F4">
        <w:rPr>
          <w:rFonts w:ascii="Arial" w:hAnsi="Arial" w:cs="Arial"/>
        </w:rPr>
        <w:t>Límit elàstic aparent o convencional no menor que cinc-cents newtons per mil·límetre quadrat (500 Mpa).</w:t>
      </w:r>
    </w:p>
    <w:p w14:paraId="6A86C5B6" w14:textId="77777777" w:rsidR="004D586F" w:rsidRPr="009339F4" w:rsidRDefault="004D586F" w:rsidP="00CC002A">
      <w:pPr>
        <w:widowControl/>
        <w:numPr>
          <w:ilvl w:val="0"/>
          <w:numId w:val="31"/>
        </w:numPr>
        <w:spacing w:after="60"/>
        <w:jc w:val="both"/>
        <w:rPr>
          <w:rFonts w:ascii="Arial" w:hAnsi="Arial" w:cs="Arial"/>
        </w:rPr>
      </w:pPr>
      <w:r w:rsidRPr="009339F4">
        <w:rPr>
          <w:rFonts w:ascii="Arial" w:hAnsi="Arial" w:cs="Arial"/>
        </w:rPr>
        <w:t>Resistència a tracció no menor que el 105% del límit elàstic.</w:t>
      </w:r>
    </w:p>
    <w:p w14:paraId="4F5BCE41" w14:textId="77777777" w:rsidR="004D586F" w:rsidRPr="009339F4" w:rsidRDefault="004D586F" w:rsidP="00126520">
      <w:pPr>
        <w:widowControl/>
        <w:numPr>
          <w:ilvl w:val="0"/>
          <w:numId w:val="31"/>
        </w:numPr>
        <w:jc w:val="both"/>
        <w:rPr>
          <w:rFonts w:ascii="Arial" w:hAnsi="Arial" w:cs="Arial"/>
        </w:rPr>
      </w:pPr>
      <w:r w:rsidRPr="009339F4">
        <w:rPr>
          <w:rFonts w:ascii="Arial" w:hAnsi="Arial" w:cs="Arial"/>
        </w:rPr>
        <w:t xml:space="preserve">Allargament de ruptura, mesurat sobre base de cinc diàmetres no menor que el </w:t>
      </w:r>
      <w:r w:rsidR="003366B0">
        <w:rPr>
          <w:rFonts w:ascii="Arial" w:hAnsi="Arial" w:cs="Arial"/>
        </w:rPr>
        <w:t>12%</w:t>
      </w:r>
      <w:r w:rsidRPr="009339F4">
        <w:rPr>
          <w:rFonts w:ascii="Arial" w:hAnsi="Arial" w:cs="Arial"/>
        </w:rPr>
        <w:t>.</w:t>
      </w:r>
    </w:p>
    <w:p w14:paraId="1004661D" w14:textId="77777777" w:rsidR="004D586F" w:rsidRPr="009339F4" w:rsidRDefault="004D586F" w:rsidP="00EE2CF7">
      <w:pPr>
        <w:widowControl/>
        <w:ind w:left="794"/>
        <w:jc w:val="both"/>
        <w:rPr>
          <w:rFonts w:ascii="Arial" w:hAnsi="Arial" w:cs="Arial"/>
        </w:rPr>
      </w:pPr>
    </w:p>
    <w:p w14:paraId="13CE197D" w14:textId="7234CB8D" w:rsidR="004D586F" w:rsidRPr="009339F4" w:rsidRDefault="004D586F" w:rsidP="00EE2CF7">
      <w:pPr>
        <w:widowControl/>
        <w:ind w:left="794"/>
        <w:jc w:val="both"/>
        <w:rPr>
          <w:rFonts w:ascii="Arial" w:hAnsi="Arial" w:cs="Arial"/>
        </w:rPr>
      </w:pPr>
      <w:r w:rsidRPr="009339F4">
        <w:rPr>
          <w:rFonts w:ascii="Arial" w:hAnsi="Arial" w:cs="Arial"/>
        </w:rPr>
        <w:t>Hauran d</w:t>
      </w:r>
      <w:r w:rsidR="00C371EF">
        <w:rPr>
          <w:rFonts w:ascii="Arial" w:hAnsi="Arial" w:cs="Arial"/>
        </w:rPr>
        <w:t>’a</w:t>
      </w:r>
      <w:r w:rsidRPr="009339F4">
        <w:rPr>
          <w:rFonts w:ascii="Arial" w:hAnsi="Arial" w:cs="Arial"/>
        </w:rPr>
        <w:t>complir satisfactòriament els assaigs de plegats indicats a</w:t>
      </w:r>
      <w:r w:rsidR="00103FA2">
        <w:rPr>
          <w:rFonts w:ascii="Arial" w:hAnsi="Arial" w:cs="Arial"/>
        </w:rPr>
        <w:t xml:space="preserve">l </w:t>
      </w:r>
      <w:r w:rsidR="003C65FE">
        <w:rPr>
          <w:rFonts w:ascii="Arial" w:hAnsi="Arial" w:cs="Arial"/>
        </w:rPr>
        <w:t>codi</w:t>
      </w:r>
      <w:r w:rsidR="00103FA2">
        <w:rPr>
          <w:rFonts w:ascii="Arial" w:hAnsi="Arial" w:cs="Arial"/>
        </w:rPr>
        <w:t xml:space="preserve"> estructural</w:t>
      </w:r>
      <w:r w:rsidRPr="009339F4">
        <w:rPr>
          <w:rFonts w:ascii="Arial" w:hAnsi="Arial" w:cs="Arial"/>
        </w:rPr>
        <w:t>, així com la condició d’alta adherència, determinada per l’assaig d’adherència per flexió descrit a la UNE 36740/98.</w:t>
      </w:r>
    </w:p>
    <w:p w14:paraId="64B497AA" w14:textId="77777777" w:rsidR="004D586F" w:rsidRPr="009339F4" w:rsidRDefault="004D586F" w:rsidP="00EE2CF7">
      <w:pPr>
        <w:widowControl/>
        <w:jc w:val="both"/>
        <w:rPr>
          <w:rFonts w:ascii="Arial" w:hAnsi="Arial" w:cs="Arial"/>
        </w:rPr>
      </w:pPr>
    </w:p>
    <w:p w14:paraId="7F2B4AFE"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NIVELL DE CONTROL</w:t>
      </w:r>
    </w:p>
    <w:p w14:paraId="3AE8E43D" w14:textId="1F6D8F82" w:rsidR="004D586F" w:rsidRPr="009339F4" w:rsidRDefault="004D586F" w:rsidP="00EE2CF7">
      <w:pPr>
        <w:widowControl/>
        <w:ind w:left="794"/>
        <w:jc w:val="both"/>
        <w:rPr>
          <w:rFonts w:ascii="Arial" w:hAnsi="Arial" w:cs="Arial"/>
        </w:rPr>
      </w:pPr>
      <w:r w:rsidRPr="009339F4">
        <w:rPr>
          <w:rFonts w:ascii="Arial" w:hAnsi="Arial" w:cs="Arial"/>
        </w:rPr>
        <w:t xml:space="preserve">Segons l’article </w:t>
      </w:r>
      <w:r w:rsidR="001171F9">
        <w:rPr>
          <w:rFonts w:ascii="Arial" w:hAnsi="Arial" w:cs="Arial"/>
        </w:rPr>
        <w:t xml:space="preserve">58 del </w:t>
      </w:r>
      <w:r w:rsidR="003C65FE">
        <w:rPr>
          <w:rFonts w:ascii="Arial" w:hAnsi="Arial" w:cs="Arial"/>
        </w:rPr>
        <w:t>codi</w:t>
      </w:r>
      <w:r w:rsidR="001171F9">
        <w:rPr>
          <w:rFonts w:ascii="Arial" w:hAnsi="Arial" w:cs="Arial"/>
        </w:rPr>
        <w:t xml:space="preserve"> estructura</w:t>
      </w:r>
      <w:r w:rsidRPr="009339F4">
        <w:rPr>
          <w:rFonts w:ascii="Arial" w:hAnsi="Arial" w:cs="Arial"/>
        </w:rPr>
        <w:t xml:space="preserve"> es realitzarà un control de la qualitat de l’acer a nivell normal. A aquests efectes, es realitzaran els assaigs especificats a l’article 90.5. d’aquesta Instrucció. </w:t>
      </w:r>
    </w:p>
    <w:p w14:paraId="1388DCA4" w14:textId="77777777" w:rsidR="004D586F" w:rsidRPr="009339F4" w:rsidRDefault="004D586F" w:rsidP="00EE2CF7">
      <w:pPr>
        <w:widowControl/>
        <w:jc w:val="both"/>
        <w:rPr>
          <w:rFonts w:ascii="Arial" w:hAnsi="Arial" w:cs="Arial"/>
        </w:rPr>
      </w:pPr>
    </w:p>
    <w:p w14:paraId="04854950" w14:textId="77777777" w:rsidR="004D586F" w:rsidRPr="009339F4" w:rsidRDefault="004D586F" w:rsidP="00EE2CF7">
      <w:pPr>
        <w:widowControl/>
        <w:jc w:val="both"/>
        <w:rPr>
          <w:rFonts w:ascii="Arial" w:hAnsi="Arial" w:cs="Arial"/>
        </w:rPr>
      </w:pPr>
    </w:p>
    <w:p w14:paraId="085A2B5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71" w:name="_Toc114459095"/>
      <w:bookmarkStart w:id="72" w:name="_Toc128043796"/>
      <w:r w:rsidRPr="009339F4">
        <w:rPr>
          <w:rFonts w:ascii="Arial" w:hAnsi="Arial" w:cs="Arial"/>
          <w:b/>
          <w:u w:val="single"/>
        </w:rPr>
        <w:t>ACER PER A ARMADURES ACTIVES</w:t>
      </w:r>
      <w:bookmarkEnd w:id="71"/>
      <w:bookmarkEnd w:id="72"/>
    </w:p>
    <w:p w14:paraId="063DD26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denominen armadures actives les d’acer d’alta resistència mitjançant les quals s’introdueix l’esforç de pretesat. </w:t>
      </w:r>
    </w:p>
    <w:p w14:paraId="0CBD3719" w14:textId="00DEEBF4" w:rsidR="004D586F" w:rsidRPr="009339F4" w:rsidRDefault="004D586F" w:rsidP="00EE2CF7">
      <w:pPr>
        <w:widowControl/>
        <w:ind w:left="567"/>
        <w:jc w:val="both"/>
        <w:rPr>
          <w:rFonts w:ascii="Arial" w:hAnsi="Arial" w:cs="Arial"/>
        </w:rPr>
      </w:pPr>
      <w:r w:rsidRPr="009339F4">
        <w:rPr>
          <w:rFonts w:ascii="Arial" w:hAnsi="Arial" w:cs="Arial"/>
        </w:rPr>
        <w:t>Les seves característiques mecàniques compliran allò especificat a</w:t>
      </w:r>
      <w:r w:rsidR="00103FA2">
        <w:rPr>
          <w:rFonts w:ascii="Arial" w:hAnsi="Arial" w:cs="Arial"/>
        </w:rPr>
        <w:t>l</w:t>
      </w:r>
      <w:r w:rsidRPr="009339F4">
        <w:rPr>
          <w:rFonts w:ascii="Arial" w:hAnsi="Arial" w:cs="Arial"/>
        </w:rPr>
        <w:t xml:space="preserve"> </w:t>
      </w:r>
      <w:r w:rsidR="003C65FE">
        <w:rPr>
          <w:rFonts w:ascii="Arial" w:hAnsi="Arial" w:cs="Arial"/>
        </w:rPr>
        <w:t>codi</w:t>
      </w:r>
      <w:r w:rsidR="00103FA2">
        <w:rPr>
          <w:rFonts w:ascii="Arial" w:hAnsi="Arial" w:cs="Arial"/>
        </w:rPr>
        <w:t xml:space="preserve"> estructural</w:t>
      </w:r>
      <w:r w:rsidR="00103FA2" w:rsidRPr="009339F4">
        <w:rPr>
          <w:rFonts w:ascii="Arial" w:hAnsi="Arial" w:cs="Arial"/>
        </w:rPr>
        <w:t xml:space="preserve"> </w:t>
      </w:r>
      <w:r w:rsidRPr="009339F4">
        <w:rPr>
          <w:rFonts w:ascii="Arial" w:hAnsi="Arial" w:cs="Arial"/>
        </w:rPr>
        <w:t>i estaran d’acord amb allò que s’indica als plànols del Projecte per a les diferents obren en les quals s’utilitzi aquest tipus d’armadures.</w:t>
      </w:r>
    </w:p>
    <w:p w14:paraId="51F77BB8" w14:textId="77777777" w:rsidR="004D586F" w:rsidRPr="009339F4" w:rsidRDefault="004D586F" w:rsidP="00EE2CF7">
      <w:pPr>
        <w:widowControl/>
        <w:jc w:val="both"/>
        <w:rPr>
          <w:rFonts w:ascii="Arial" w:hAnsi="Arial" w:cs="Arial"/>
        </w:rPr>
      </w:pPr>
    </w:p>
    <w:p w14:paraId="1E52202E" w14:textId="77777777" w:rsidR="004D586F" w:rsidRPr="009339F4" w:rsidRDefault="004D586F" w:rsidP="00EE2CF7">
      <w:pPr>
        <w:widowControl/>
        <w:jc w:val="both"/>
        <w:rPr>
          <w:rFonts w:ascii="Arial" w:hAnsi="Arial" w:cs="Arial"/>
        </w:rPr>
      </w:pPr>
    </w:p>
    <w:p w14:paraId="4FA9527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73" w:name="_Toc114459096"/>
      <w:bookmarkStart w:id="74" w:name="_Toc128043797"/>
      <w:bookmarkStart w:id="75" w:name="OLE_LINK4"/>
      <w:r w:rsidRPr="009339F4">
        <w:rPr>
          <w:rFonts w:ascii="Arial" w:hAnsi="Arial" w:cs="Arial"/>
          <w:b/>
          <w:u w:val="single"/>
        </w:rPr>
        <w:t>ACER LAMINAT PER A ESTRUCTURES</w:t>
      </w:r>
      <w:bookmarkEnd w:id="73"/>
      <w:bookmarkEnd w:id="74"/>
    </w:p>
    <w:p w14:paraId="2DCE4DB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L’acer laminat serà de gra fi, regular, homogeni, amb superfície completament sana, sense esquerdes, fenedures, mancances de material o altres defectes que perjudiquin el </w:t>
      </w:r>
      <w:r w:rsidR="00C371EF">
        <w:rPr>
          <w:rFonts w:ascii="Arial" w:hAnsi="Arial" w:cs="Arial"/>
        </w:rPr>
        <w:t>seu aspecte i la seva solidesa.</w:t>
      </w:r>
    </w:p>
    <w:bookmarkEnd w:id="75"/>
    <w:p w14:paraId="5E884A2F" w14:textId="77777777" w:rsidR="004D586F" w:rsidRPr="009339F4" w:rsidRDefault="004D586F" w:rsidP="00EE2CF7">
      <w:pPr>
        <w:widowControl/>
        <w:ind w:left="567"/>
        <w:jc w:val="both"/>
        <w:rPr>
          <w:rFonts w:ascii="Arial" w:hAnsi="Arial" w:cs="Arial"/>
        </w:rPr>
      </w:pPr>
      <w:r w:rsidRPr="009339F4">
        <w:rPr>
          <w:rFonts w:ascii="Arial" w:hAnsi="Arial" w:cs="Arial"/>
        </w:rPr>
        <w:t>La seva càrrega de ruptura a tracció serà de 40 Kg/mm² i el seu allar</w:t>
      </w:r>
      <w:r w:rsidR="003366B0">
        <w:rPr>
          <w:rFonts w:ascii="Arial" w:hAnsi="Arial" w:cs="Arial"/>
        </w:rPr>
        <w:t>gament mínim de ruptura del 22%</w:t>
      </w:r>
      <w:r w:rsidRPr="009339F4">
        <w:rPr>
          <w:rFonts w:ascii="Arial" w:hAnsi="Arial" w:cs="Arial"/>
        </w:rPr>
        <w:t>.</w:t>
      </w:r>
      <w:r w:rsidR="00090186" w:rsidRPr="009339F4">
        <w:rPr>
          <w:rFonts w:ascii="Arial" w:hAnsi="Arial" w:cs="Arial"/>
        </w:rPr>
        <w:t xml:space="preserve"> </w:t>
      </w:r>
      <w:r w:rsidRPr="009339F4">
        <w:rPr>
          <w:rFonts w:ascii="Arial" w:hAnsi="Arial" w:cs="Arial"/>
        </w:rPr>
        <w:t>Haurà de complir tot l’indicat a la Norma NBE-EA-95.</w:t>
      </w:r>
    </w:p>
    <w:p w14:paraId="2D92CBB6" w14:textId="77777777" w:rsidR="004D586F" w:rsidRPr="009339F4" w:rsidRDefault="004D586F" w:rsidP="00EE2CF7">
      <w:pPr>
        <w:widowControl/>
        <w:jc w:val="both"/>
        <w:rPr>
          <w:rFonts w:ascii="Arial" w:hAnsi="Arial" w:cs="Arial"/>
        </w:rPr>
      </w:pPr>
    </w:p>
    <w:p w14:paraId="739DC866" w14:textId="77777777" w:rsidR="004D586F" w:rsidRPr="009339F4" w:rsidRDefault="004D586F" w:rsidP="00EE2CF7">
      <w:pPr>
        <w:widowControl/>
        <w:jc w:val="both"/>
        <w:rPr>
          <w:rFonts w:ascii="Arial" w:hAnsi="Arial" w:cs="Arial"/>
        </w:rPr>
      </w:pPr>
    </w:p>
    <w:p w14:paraId="071DF59B"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76" w:name="_Toc114459098"/>
      <w:bookmarkStart w:id="77" w:name="_Toc128043798"/>
      <w:r w:rsidRPr="009339F4">
        <w:rPr>
          <w:rFonts w:ascii="Arial" w:hAnsi="Arial" w:cs="Arial"/>
          <w:b/>
          <w:u w:val="single"/>
        </w:rPr>
        <w:t>FUSTA PER A APUNTALAMENTS I MITJANS AUXILIARS</w:t>
      </w:r>
      <w:bookmarkEnd w:id="76"/>
      <w:bookmarkEnd w:id="77"/>
    </w:p>
    <w:p w14:paraId="2363FB39"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4DA9913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fusta a emprar en apuntalaments de rases, estintolaments, ci</w:t>
      </w:r>
      <w:r w:rsidR="00D45D05" w:rsidRPr="009339F4">
        <w:rPr>
          <w:rFonts w:ascii="Arial" w:hAnsi="Arial" w:cs="Arial"/>
        </w:rPr>
        <w:t>ndris</w:t>
      </w:r>
      <w:r w:rsidRPr="009339F4">
        <w:rPr>
          <w:rFonts w:ascii="Arial" w:hAnsi="Arial" w:cs="Arial"/>
        </w:rPr>
        <w:t xml:space="preserve">, </w:t>
      </w:r>
      <w:r w:rsidR="00D45D05" w:rsidRPr="009339F4">
        <w:rPr>
          <w:rFonts w:ascii="Arial" w:hAnsi="Arial" w:cs="Arial"/>
        </w:rPr>
        <w:t>bastides</w:t>
      </w:r>
      <w:r w:rsidRPr="009339F4">
        <w:rPr>
          <w:rFonts w:ascii="Arial" w:hAnsi="Arial" w:cs="Arial"/>
        </w:rPr>
        <w:t xml:space="preserve">, resta de mitjans auxiliars i fusteria d’armar, haurà de complir les condicions següents: </w:t>
      </w:r>
    </w:p>
    <w:p w14:paraId="7D351789" w14:textId="77777777" w:rsidR="004D586F" w:rsidRPr="009339F4" w:rsidRDefault="004D586F" w:rsidP="00126520">
      <w:pPr>
        <w:widowControl/>
        <w:numPr>
          <w:ilvl w:val="0"/>
          <w:numId w:val="34"/>
        </w:numPr>
        <w:spacing w:after="120"/>
        <w:jc w:val="both"/>
        <w:rPr>
          <w:rFonts w:ascii="Arial" w:hAnsi="Arial" w:cs="Arial"/>
        </w:rPr>
      </w:pPr>
      <w:r w:rsidRPr="009339F4">
        <w:rPr>
          <w:rFonts w:ascii="Arial" w:hAnsi="Arial" w:cs="Arial"/>
        </w:rPr>
        <w:t xml:space="preserve">Procedirà de troncs sans, no presentarà cap senyal de putrefacció, </w:t>
      </w:r>
      <w:r w:rsidR="0055488E" w:rsidRPr="009339F4">
        <w:rPr>
          <w:rFonts w:ascii="Arial" w:hAnsi="Arial" w:cs="Arial"/>
        </w:rPr>
        <w:t>corcó</w:t>
      </w:r>
      <w:r w:rsidRPr="009339F4">
        <w:rPr>
          <w:rFonts w:ascii="Arial" w:hAnsi="Arial" w:cs="Arial"/>
        </w:rPr>
        <w:t xml:space="preserve"> o atac de fongs; tindrà les seves fibres rectes i no revirad</w:t>
      </w:r>
      <w:r w:rsidR="00BB7F4A" w:rsidRPr="009339F4">
        <w:rPr>
          <w:rFonts w:ascii="Arial" w:hAnsi="Arial" w:cs="Arial"/>
        </w:rPr>
        <w:t>e</w:t>
      </w:r>
      <w:r w:rsidRPr="009339F4">
        <w:rPr>
          <w:rFonts w:ascii="Arial" w:hAnsi="Arial" w:cs="Arial"/>
        </w:rPr>
        <w:t>s, paral·leles a la major dimensió de la peça i presentarà anells anulars d’aproximada regularitat.</w:t>
      </w:r>
    </w:p>
    <w:p w14:paraId="78D4EF2F" w14:textId="77777777" w:rsidR="004D586F" w:rsidRPr="009339F4" w:rsidRDefault="004D586F" w:rsidP="00126520">
      <w:pPr>
        <w:widowControl/>
        <w:numPr>
          <w:ilvl w:val="0"/>
          <w:numId w:val="34"/>
        </w:numPr>
        <w:jc w:val="both"/>
        <w:rPr>
          <w:rFonts w:ascii="Arial" w:hAnsi="Arial" w:cs="Arial"/>
        </w:rPr>
      </w:pPr>
      <w:r w:rsidRPr="009339F4">
        <w:rPr>
          <w:rFonts w:ascii="Arial" w:hAnsi="Arial" w:cs="Arial"/>
        </w:rPr>
        <w:t>Estarà exempta d’esquerdes, fenedures, taques o qualsevol altre defecte que perjudiqui la seva solidesa. En particular, contindrà el menor nombre possible de nusos que, en tot cas, tindran un diàmetre inferior a la setena part (1/7) de la menor dimensió.</w:t>
      </w:r>
    </w:p>
    <w:p w14:paraId="1BE8C733" w14:textId="77777777" w:rsidR="004D586F" w:rsidRPr="009339F4" w:rsidRDefault="004D586F" w:rsidP="00EE2CF7">
      <w:pPr>
        <w:widowControl/>
        <w:jc w:val="both"/>
        <w:rPr>
          <w:rFonts w:ascii="Arial" w:hAnsi="Arial" w:cs="Arial"/>
        </w:rPr>
      </w:pPr>
    </w:p>
    <w:p w14:paraId="4C2EC35F"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DOSIFICACIONS</w:t>
      </w:r>
    </w:p>
    <w:p w14:paraId="3909F72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forma i les dimensiones de la fusta a emprar en mitjans auxiliars i fusteria d’armar, seran les adequades per garantir la seva resistència i cobrir el possible risc d’accidents.</w:t>
      </w:r>
    </w:p>
    <w:p w14:paraId="4E5BF66D"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La fusta de construcció escairada serà de fusta de serra, d’arestes vives i plenes. </w:t>
      </w:r>
    </w:p>
    <w:p w14:paraId="39098A37" w14:textId="77777777" w:rsidR="00FE78EA" w:rsidRPr="009339F4" w:rsidRDefault="00FE78EA" w:rsidP="00EE2CF7">
      <w:pPr>
        <w:widowControl/>
        <w:jc w:val="both"/>
        <w:rPr>
          <w:rFonts w:ascii="Arial" w:hAnsi="Arial" w:cs="Arial"/>
        </w:rPr>
      </w:pPr>
    </w:p>
    <w:p w14:paraId="3E0838EC" w14:textId="77777777" w:rsidR="00FE78EA" w:rsidRPr="009339F4" w:rsidRDefault="00FE78EA" w:rsidP="00EE2CF7">
      <w:pPr>
        <w:widowControl/>
        <w:jc w:val="both"/>
        <w:rPr>
          <w:rFonts w:ascii="Arial" w:hAnsi="Arial" w:cs="Arial"/>
        </w:rPr>
      </w:pPr>
    </w:p>
    <w:p w14:paraId="5C7C8083" w14:textId="77777777" w:rsidR="00FE78EA" w:rsidRPr="009339F4" w:rsidRDefault="00FE78EA" w:rsidP="00EE2CF7">
      <w:pPr>
        <w:keepNext/>
        <w:widowControl/>
        <w:numPr>
          <w:ilvl w:val="1"/>
          <w:numId w:val="13"/>
        </w:numPr>
        <w:spacing w:line="480" w:lineRule="auto"/>
        <w:jc w:val="both"/>
        <w:outlineLvl w:val="1"/>
        <w:rPr>
          <w:rFonts w:ascii="Arial" w:hAnsi="Arial" w:cs="Arial"/>
          <w:b/>
          <w:u w:val="single"/>
        </w:rPr>
      </w:pPr>
      <w:bookmarkStart w:id="78" w:name="_Toc368565570"/>
      <w:bookmarkStart w:id="79" w:name="_Toc128043799"/>
      <w:r w:rsidRPr="009339F4">
        <w:rPr>
          <w:rFonts w:ascii="Arial" w:hAnsi="Arial" w:cs="Arial"/>
          <w:b/>
          <w:u w:val="single"/>
        </w:rPr>
        <w:t>GEOTEXTIL</w:t>
      </w:r>
      <w:bookmarkEnd w:id="78"/>
      <w:r w:rsidRPr="009339F4">
        <w:rPr>
          <w:rFonts w:ascii="Arial" w:hAnsi="Arial" w:cs="Arial"/>
          <w:b/>
          <w:u w:val="single"/>
        </w:rPr>
        <w:t xml:space="preserve"> PER A RECOLLIDA DE RESIDUS</w:t>
      </w:r>
      <w:bookmarkEnd w:id="79"/>
    </w:p>
    <w:p w14:paraId="2F5B0612" w14:textId="77777777" w:rsidR="00FE78EA" w:rsidRPr="009339F4" w:rsidRDefault="00FE78EA" w:rsidP="00EE2CF7">
      <w:pPr>
        <w:widowControl/>
        <w:spacing w:after="120"/>
        <w:ind w:left="567"/>
        <w:jc w:val="both"/>
        <w:rPr>
          <w:rFonts w:ascii="Arial" w:hAnsi="Arial" w:cs="Arial"/>
        </w:rPr>
      </w:pPr>
      <w:r w:rsidRPr="009339F4">
        <w:rPr>
          <w:rFonts w:ascii="Arial" w:hAnsi="Arial" w:cs="Arial"/>
        </w:rPr>
        <w:t>El geotèxtil a utilitzar estarà constituït per malla no teixida, de filaments continus de polipropilè units tèrmicament.</w:t>
      </w:r>
      <w:r w:rsidR="00C371EF">
        <w:rPr>
          <w:rFonts w:ascii="Arial" w:hAnsi="Arial" w:cs="Arial"/>
        </w:rPr>
        <w:t xml:space="preserve"> </w:t>
      </w:r>
      <w:r w:rsidRPr="009339F4">
        <w:rPr>
          <w:rFonts w:ascii="Arial" w:hAnsi="Arial" w:cs="Arial"/>
        </w:rPr>
        <w:t>La unió entre trams o retalls, serà mitjançant clavilles de subjecció.</w:t>
      </w:r>
    </w:p>
    <w:p w14:paraId="5204AA45" w14:textId="77777777" w:rsidR="00FE78EA" w:rsidRPr="009339F4" w:rsidRDefault="00FE78EA" w:rsidP="00EE2CF7">
      <w:pPr>
        <w:widowControl/>
        <w:spacing w:line="360" w:lineRule="auto"/>
        <w:ind w:left="567"/>
        <w:jc w:val="both"/>
        <w:rPr>
          <w:rFonts w:ascii="Arial" w:hAnsi="Arial" w:cs="Arial"/>
        </w:rPr>
      </w:pPr>
      <w:r w:rsidRPr="009339F4">
        <w:rPr>
          <w:rFonts w:ascii="Arial" w:hAnsi="Arial" w:cs="Arial"/>
        </w:rPr>
        <w:t>Les propietats del geotèxtil seran les indicades tot seguit:</w:t>
      </w:r>
    </w:p>
    <w:p w14:paraId="1804E8B8"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Massa per unitat de superfície, EN9864</w:t>
      </w:r>
      <w:r w:rsidRPr="009339F4">
        <w:rPr>
          <w:rFonts w:ascii="Arial" w:hAnsi="Arial" w:cs="Arial"/>
          <w:sz w:val="20"/>
          <w:szCs w:val="20"/>
          <w:lang w:val="ca-ES"/>
        </w:rPr>
        <w:tab/>
        <w:t>......</w:t>
      </w:r>
      <w:r w:rsidRPr="009339F4">
        <w:rPr>
          <w:rFonts w:ascii="Arial" w:hAnsi="Arial" w:cs="Arial"/>
          <w:sz w:val="20"/>
          <w:szCs w:val="20"/>
          <w:lang w:val="ca-ES"/>
        </w:rPr>
        <w:tab/>
        <w:t>125 gr/m²</w:t>
      </w:r>
    </w:p>
    <w:p w14:paraId="0F60918B"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Gruix sota pressió de 2 KN/m², EN9863-1</w:t>
      </w:r>
      <w:r w:rsidRPr="009339F4">
        <w:rPr>
          <w:rFonts w:ascii="Arial" w:hAnsi="Arial" w:cs="Arial"/>
          <w:sz w:val="20"/>
          <w:szCs w:val="20"/>
          <w:lang w:val="ca-ES"/>
        </w:rPr>
        <w:tab/>
        <w:t>......</w:t>
      </w:r>
      <w:r w:rsidRPr="009339F4">
        <w:rPr>
          <w:rFonts w:ascii="Arial" w:hAnsi="Arial" w:cs="Arial"/>
          <w:sz w:val="20"/>
          <w:szCs w:val="20"/>
          <w:lang w:val="ca-ES"/>
        </w:rPr>
        <w:tab/>
        <w:t>0,40-0,45 mm</w:t>
      </w:r>
    </w:p>
    <w:p w14:paraId="06BC4BE7"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Resistència a la tracció, EN ISO 10319</w:t>
      </w:r>
      <w:r w:rsidRPr="009339F4">
        <w:rPr>
          <w:rFonts w:ascii="Arial" w:hAnsi="Arial" w:cs="Arial"/>
          <w:sz w:val="20"/>
          <w:szCs w:val="20"/>
          <w:lang w:val="ca-ES"/>
        </w:rPr>
        <w:tab/>
        <w:t>......</w:t>
      </w:r>
      <w:r w:rsidRPr="009339F4">
        <w:rPr>
          <w:rFonts w:ascii="Arial" w:hAnsi="Arial" w:cs="Arial"/>
          <w:sz w:val="20"/>
          <w:szCs w:val="20"/>
          <w:lang w:val="ca-ES"/>
        </w:rPr>
        <w:tab/>
        <w:t>&gt; 7 KN/m</w:t>
      </w:r>
    </w:p>
    <w:p w14:paraId="00B89E8F"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Allargament a màxima tensió, EN ISO 10319</w:t>
      </w:r>
      <w:r w:rsidRPr="009339F4">
        <w:rPr>
          <w:rFonts w:ascii="Arial" w:hAnsi="Arial" w:cs="Arial"/>
          <w:sz w:val="20"/>
          <w:szCs w:val="20"/>
          <w:lang w:val="ca-ES"/>
        </w:rPr>
        <w:tab/>
        <w:t>......</w:t>
      </w:r>
      <w:r w:rsidRPr="009339F4">
        <w:rPr>
          <w:rFonts w:ascii="Arial" w:hAnsi="Arial" w:cs="Arial"/>
          <w:sz w:val="20"/>
          <w:szCs w:val="20"/>
          <w:lang w:val="ca-ES"/>
        </w:rPr>
        <w:tab/>
        <w:t>≥ 50%</w:t>
      </w:r>
    </w:p>
    <w:p w14:paraId="45A78BEC"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Mida mitjana del porus O90W, EN ISO 12956</w:t>
      </w:r>
      <w:r w:rsidRPr="009339F4">
        <w:rPr>
          <w:rFonts w:ascii="Arial" w:hAnsi="Arial" w:cs="Arial"/>
          <w:sz w:val="20"/>
          <w:szCs w:val="20"/>
          <w:lang w:val="ca-ES"/>
        </w:rPr>
        <w:tab/>
        <w:t>......</w:t>
      </w:r>
      <w:r w:rsidRPr="009339F4">
        <w:rPr>
          <w:rFonts w:ascii="Arial" w:hAnsi="Arial" w:cs="Arial"/>
          <w:sz w:val="20"/>
          <w:szCs w:val="20"/>
          <w:lang w:val="ca-ES"/>
        </w:rPr>
        <w:tab/>
        <w:t>≥ 125 µm</w:t>
      </w:r>
    </w:p>
    <w:p w14:paraId="47AFAA83"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Permeabilitat VIH50, EN ISO 11058</w:t>
      </w:r>
      <w:r w:rsidRPr="009339F4">
        <w:rPr>
          <w:rFonts w:ascii="Arial" w:hAnsi="Arial" w:cs="Arial"/>
          <w:sz w:val="20"/>
          <w:szCs w:val="20"/>
          <w:lang w:val="ca-ES"/>
        </w:rPr>
        <w:tab/>
        <w:t>......</w:t>
      </w:r>
      <w:r w:rsidRPr="009339F4">
        <w:rPr>
          <w:rFonts w:ascii="Arial" w:hAnsi="Arial" w:cs="Arial"/>
          <w:sz w:val="20"/>
          <w:szCs w:val="20"/>
          <w:lang w:val="ca-ES"/>
        </w:rPr>
        <w:tab/>
        <w:t>≥ 60 mm/s</w:t>
      </w:r>
    </w:p>
    <w:p w14:paraId="392D375C" w14:textId="77777777" w:rsidR="00FE78EA" w:rsidRPr="009339F4" w:rsidRDefault="00FE78EA" w:rsidP="00126520">
      <w:pPr>
        <w:pStyle w:val="Prrafodelista"/>
        <w:numPr>
          <w:ilvl w:val="0"/>
          <w:numId w:val="53"/>
        </w:numPr>
        <w:tabs>
          <w:tab w:val="left" w:pos="5245"/>
          <w:tab w:val="left" w:pos="5812"/>
        </w:tabs>
        <w:jc w:val="both"/>
        <w:rPr>
          <w:rFonts w:ascii="Arial" w:hAnsi="Arial" w:cs="Arial"/>
          <w:sz w:val="20"/>
          <w:szCs w:val="20"/>
          <w:lang w:val="ca-ES"/>
        </w:rPr>
      </w:pPr>
      <w:r w:rsidRPr="009339F4">
        <w:rPr>
          <w:rFonts w:ascii="Arial" w:hAnsi="Arial" w:cs="Arial"/>
          <w:sz w:val="20"/>
          <w:szCs w:val="20"/>
          <w:lang w:val="ca-ES"/>
        </w:rPr>
        <w:t>Ample del geotèxtil</w:t>
      </w:r>
      <w:r w:rsidRPr="009339F4">
        <w:rPr>
          <w:rFonts w:ascii="Arial" w:hAnsi="Arial" w:cs="Arial"/>
          <w:sz w:val="20"/>
          <w:szCs w:val="20"/>
          <w:lang w:val="ca-ES"/>
        </w:rPr>
        <w:tab/>
        <w:t>......</w:t>
      </w:r>
      <w:r w:rsidRPr="009339F4">
        <w:rPr>
          <w:rFonts w:ascii="Arial" w:hAnsi="Arial" w:cs="Arial"/>
          <w:sz w:val="20"/>
          <w:szCs w:val="20"/>
          <w:lang w:val="ca-ES"/>
        </w:rPr>
        <w:tab/>
        <w:t>4 m</w:t>
      </w:r>
    </w:p>
    <w:p w14:paraId="16B1A11C" w14:textId="77777777" w:rsidR="004D586F" w:rsidRPr="009339F4" w:rsidRDefault="004D586F" w:rsidP="00EE2CF7">
      <w:pPr>
        <w:widowControl/>
        <w:jc w:val="both"/>
        <w:rPr>
          <w:rFonts w:ascii="Arial" w:hAnsi="Arial" w:cs="Arial"/>
        </w:rPr>
      </w:pPr>
    </w:p>
    <w:p w14:paraId="377E7D19" w14:textId="77777777" w:rsidR="00C94391" w:rsidRPr="009339F4" w:rsidRDefault="00C94391" w:rsidP="00EE2CF7">
      <w:pPr>
        <w:widowControl/>
        <w:jc w:val="both"/>
        <w:rPr>
          <w:rFonts w:ascii="Arial" w:hAnsi="Arial" w:cs="Arial"/>
        </w:rPr>
      </w:pPr>
    </w:p>
    <w:p w14:paraId="0A91FE54"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80" w:name="_Toc114459099"/>
      <w:bookmarkStart w:id="81" w:name="_Toc128043800"/>
      <w:r w:rsidRPr="009339F4">
        <w:rPr>
          <w:rFonts w:ascii="Arial" w:hAnsi="Arial" w:cs="Arial"/>
          <w:b/>
          <w:u w:val="single"/>
        </w:rPr>
        <w:t>MATERIALS PER A FERMS</w:t>
      </w:r>
      <w:bookmarkEnd w:id="80"/>
      <w:bookmarkEnd w:id="81"/>
    </w:p>
    <w:p w14:paraId="1DD6929E" w14:textId="77777777" w:rsidR="004D586F" w:rsidRPr="009339F4" w:rsidRDefault="004D586F" w:rsidP="00EE2CF7">
      <w:pPr>
        <w:widowControl/>
        <w:ind w:left="567"/>
        <w:jc w:val="both"/>
        <w:rPr>
          <w:rFonts w:ascii="Arial" w:hAnsi="Arial" w:cs="Arial"/>
        </w:rPr>
      </w:pPr>
      <w:r w:rsidRPr="009339F4">
        <w:rPr>
          <w:rFonts w:ascii="Arial" w:hAnsi="Arial" w:cs="Arial"/>
        </w:rPr>
        <w:t>Quant a les condicions físiques, mecàniques i químiques, i d’assaig i recepció d’aquests materials, s’aplicaran les prescripcions referents a elles contingudes al "Plec de Prescripcions Tècniques Generals per a Obres de Carreteres i Ponts", de la Direcció General de Carreteres i Camins Veïnals.</w:t>
      </w:r>
    </w:p>
    <w:p w14:paraId="4BC3706B" w14:textId="77777777" w:rsidR="004D586F" w:rsidRPr="009339F4" w:rsidRDefault="004D586F" w:rsidP="00EE2CF7">
      <w:pPr>
        <w:widowControl/>
        <w:jc w:val="both"/>
        <w:rPr>
          <w:rFonts w:ascii="Arial" w:hAnsi="Arial" w:cs="Arial"/>
        </w:rPr>
      </w:pPr>
    </w:p>
    <w:p w14:paraId="23BC9B7B" w14:textId="77777777" w:rsidR="004D586F" w:rsidRPr="009339F4" w:rsidRDefault="004D586F" w:rsidP="00EE2CF7">
      <w:pPr>
        <w:widowControl/>
        <w:jc w:val="both"/>
        <w:rPr>
          <w:rFonts w:ascii="Arial" w:hAnsi="Arial" w:cs="Arial"/>
        </w:rPr>
      </w:pPr>
    </w:p>
    <w:p w14:paraId="15A572A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82" w:name="_Toc114459100"/>
      <w:bookmarkStart w:id="83" w:name="_Toc128043801"/>
      <w:r w:rsidRPr="009339F4">
        <w:rPr>
          <w:rFonts w:ascii="Arial" w:hAnsi="Arial" w:cs="Arial"/>
          <w:b/>
          <w:u w:val="single"/>
        </w:rPr>
        <w:t>FOSA</w:t>
      </w:r>
      <w:bookmarkEnd w:id="82"/>
      <w:bookmarkEnd w:id="83"/>
    </w:p>
    <w:p w14:paraId="072C80FC" w14:textId="77777777" w:rsidR="004D586F" w:rsidRPr="009339F4" w:rsidRDefault="004D586F" w:rsidP="00567FE5">
      <w:pPr>
        <w:keepNext/>
        <w:widowControl/>
        <w:numPr>
          <w:ilvl w:val="2"/>
          <w:numId w:val="13"/>
        </w:numPr>
        <w:spacing w:line="480" w:lineRule="auto"/>
        <w:jc w:val="both"/>
        <w:rPr>
          <w:rFonts w:ascii="Arial" w:hAnsi="Arial" w:cs="Arial"/>
          <w:b/>
          <w:u w:val="single"/>
        </w:rPr>
      </w:pPr>
      <w:r w:rsidRPr="009339F4">
        <w:rPr>
          <w:rFonts w:ascii="Arial" w:hAnsi="Arial" w:cs="Arial"/>
          <w:b/>
          <w:u w:val="single"/>
        </w:rPr>
        <w:t>QUALITAT</w:t>
      </w:r>
    </w:p>
    <w:p w14:paraId="515CF0E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fosa emprada haurà de ser fosa grisa, amb grafit laminar (coneguda com a fosa grisa normal) o amb grafit esferoïdal (coneguda també com a nodular o dúctil).</w:t>
      </w:r>
    </w:p>
    <w:p w14:paraId="7591BD74" w14:textId="77777777" w:rsidR="004D586F" w:rsidRPr="009339F4" w:rsidRDefault="004D586F" w:rsidP="00EE2CF7">
      <w:pPr>
        <w:widowControl/>
        <w:ind w:left="794"/>
        <w:jc w:val="both"/>
        <w:rPr>
          <w:rFonts w:ascii="Arial" w:hAnsi="Arial" w:cs="Arial"/>
        </w:rPr>
      </w:pPr>
      <w:r w:rsidRPr="009339F4">
        <w:rPr>
          <w:rFonts w:ascii="Arial" w:hAnsi="Arial" w:cs="Arial"/>
        </w:rPr>
        <w:t>Presentarà en la seva fractura, gra fi, regular, homogeni i compacte, haurà de ser dolça, tenaç i dura podent no obstant, treballar-se a la llima i al burí, i susceptible de ser tallada i trepada fàcilment. En la seva motllura no presentarà por</w:t>
      </w:r>
      <w:r w:rsidR="00CE13D4" w:rsidRPr="009339F4">
        <w:rPr>
          <w:rFonts w:ascii="Arial" w:hAnsi="Arial" w:cs="Arial"/>
        </w:rPr>
        <w:t>u</w:t>
      </w:r>
      <w:r w:rsidRPr="009339F4">
        <w:rPr>
          <w:rFonts w:ascii="Arial" w:hAnsi="Arial" w:cs="Arial"/>
        </w:rPr>
        <w:t xml:space="preserve">s, bufadures, bosses d’aire o buits, gotes fredes, esquerdes, taques, pèls ni altres defectes deguts a impureses que en perjudiquin la resistència o a la continuïtat del material i el bon aspecte de la superfície del producte obtingut. Les parets interiors i exteriors de les peces han d’estar </w:t>
      </w:r>
      <w:r w:rsidR="00CE13D4" w:rsidRPr="009339F4">
        <w:rPr>
          <w:rFonts w:ascii="Arial" w:hAnsi="Arial" w:cs="Arial"/>
        </w:rPr>
        <w:t>acuradament</w:t>
      </w:r>
      <w:r w:rsidRPr="009339F4">
        <w:rPr>
          <w:rFonts w:ascii="Arial" w:hAnsi="Arial" w:cs="Arial"/>
        </w:rPr>
        <w:t xml:space="preserve"> acabades, nete</w:t>
      </w:r>
      <w:r w:rsidR="00CE13D4" w:rsidRPr="009339F4">
        <w:rPr>
          <w:rFonts w:ascii="Arial" w:hAnsi="Arial" w:cs="Arial"/>
        </w:rPr>
        <w:t>s</w:t>
      </w:r>
      <w:r w:rsidR="00C371EF">
        <w:rPr>
          <w:rFonts w:ascii="Arial" w:hAnsi="Arial" w:cs="Arial"/>
        </w:rPr>
        <w:t xml:space="preserve"> i desbarbades.</w:t>
      </w:r>
    </w:p>
    <w:p w14:paraId="731E038C" w14:textId="77777777" w:rsidR="004D586F" w:rsidRPr="009339F4" w:rsidRDefault="004D586F" w:rsidP="00EE2CF7">
      <w:pPr>
        <w:widowControl/>
        <w:jc w:val="both"/>
        <w:rPr>
          <w:rFonts w:ascii="Arial" w:hAnsi="Arial" w:cs="Arial"/>
        </w:rPr>
      </w:pPr>
    </w:p>
    <w:p w14:paraId="617B0E2A" w14:textId="77777777" w:rsidR="004D586F" w:rsidRPr="009339F4" w:rsidRDefault="004D586F" w:rsidP="00567FE5">
      <w:pPr>
        <w:keepNext/>
        <w:widowControl/>
        <w:numPr>
          <w:ilvl w:val="2"/>
          <w:numId w:val="13"/>
        </w:numPr>
        <w:spacing w:line="480" w:lineRule="auto"/>
        <w:jc w:val="both"/>
        <w:rPr>
          <w:rFonts w:ascii="Arial" w:hAnsi="Arial" w:cs="Arial"/>
          <w:b/>
          <w:u w:val="single"/>
        </w:rPr>
      </w:pPr>
      <w:r w:rsidRPr="009339F4">
        <w:rPr>
          <w:rFonts w:ascii="Arial" w:hAnsi="Arial" w:cs="Arial"/>
          <w:b/>
          <w:u w:val="single"/>
        </w:rPr>
        <w:t>CARACTERÍSTIQUES MECÀNIQUES</w:t>
      </w:r>
    </w:p>
    <w:p w14:paraId="48DB484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característiques mecàniques de la fosa, tant grisa normal com nodular, es comprovaran d’acord amb les normes d’assaig que figurin al Plec de Prescripcions Tècniques Generals per a Canonades de Proveïment d’Aigua (28.8.74.).</w:t>
      </w:r>
    </w:p>
    <w:p w14:paraId="1F70E8FF"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Els tubs, les unions i les peces de les conduccions hauran de ser tallats, perforats i treballats; en cas de discussió, les peces es consideraran acceptables si la duresa en unitats Brinell no sobrepassa el valor de 215 per a la fosa grisa normal i de 230 per a la nodular. </w:t>
      </w:r>
    </w:p>
    <w:p w14:paraId="49A73542" w14:textId="77777777" w:rsidR="004D586F" w:rsidRPr="009339F4" w:rsidRDefault="004D586F" w:rsidP="00EE2CF7">
      <w:pPr>
        <w:widowControl/>
        <w:jc w:val="both"/>
        <w:rPr>
          <w:rFonts w:ascii="Arial" w:hAnsi="Arial" w:cs="Arial"/>
        </w:rPr>
      </w:pPr>
    </w:p>
    <w:p w14:paraId="2EB30EC7" w14:textId="77777777" w:rsidR="004D586F" w:rsidRPr="009339F4" w:rsidRDefault="004D586F" w:rsidP="00EE2CF7">
      <w:pPr>
        <w:widowControl/>
        <w:jc w:val="both"/>
        <w:rPr>
          <w:rFonts w:ascii="Arial" w:hAnsi="Arial" w:cs="Arial"/>
        </w:rPr>
      </w:pPr>
    </w:p>
    <w:p w14:paraId="264AAE0E"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84" w:name="_Toc114459101"/>
      <w:bookmarkStart w:id="85" w:name="_Toc128043802"/>
      <w:r w:rsidRPr="009339F4">
        <w:rPr>
          <w:rFonts w:ascii="Arial" w:hAnsi="Arial" w:cs="Arial"/>
          <w:b/>
          <w:u w:val="single"/>
        </w:rPr>
        <w:t>ACER EMMOTLLAT</w:t>
      </w:r>
      <w:bookmarkEnd w:id="84"/>
      <w:bookmarkEnd w:id="85"/>
    </w:p>
    <w:p w14:paraId="1A0406A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Serà de gra fi, compacte, pasta exempta de por</w:t>
      </w:r>
      <w:r w:rsidR="00CE13D4" w:rsidRPr="009339F4">
        <w:rPr>
          <w:rFonts w:ascii="Arial" w:hAnsi="Arial" w:cs="Arial"/>
        </w:rPr>
        <w:t>u</w:t>
      </w:r>
      <w:r w:rsidRPr="009339F4">
        <w:rPr>
          <w:rFonts w:ascii="Arial" w:hAnsi="Arial" w:cs="Arial"/>
        </w:rPr>
        <w:t>s i repuss</w:t>
      </w:r>
      <w:r w:rsidR="00CE13D4" w:rsidRPr="009339F4">
        <w:rPr>
          <w:rFonts w:ascii="Arial" w:hAnsi="Arial" w:cs="Arial"/>
        </w:rPr>
        <w:t>ats</w:t>
      </w:r>
      <w:r w:rsidRPr="009339F4">
        <w:rPr>
          <w:rFonts w:ascii="Arial" w:hAnsi="Arial" w:cs="Arial"/>
        </w:rPr>
        <w:t>, completament homogènia, sense escòries ni altres impureses.</w:t>
      </w:r>
    </w:p>
    <w:p w14:paraId="278138E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 càrrega màxima de ruptura a tracció serà de 40 Kg/mm², essent l’allargament mínim de ruptura del 18%.</w:t>
      </w:r>
    </w:p>
    <w:p w14:paraId="236F9FED" w14:textId="77777777" w:rsidR="004D586F" w:rsidRPr="009339F4" w:rsidRDefault="004D586F" w:rsidP="00EE2CF7">
      <w:pPr>
        <w:widowControl/>
        <w:ind w:left="567"/>
        <w:jc w:val="both"/>
        <w:rPr>
          <w:rFonts w:ascii="Arial" w:hAnsi="Arial" w:cs="Arial"/>
        </w:rPr>
      </w:pPr>
      <w:r w:rsidRPr="009339F4">
        <w:rPr>
          <w:rFonts w:ascii="Arial" w:hAnsi="Arial" w:cs="Arial"/>
        </w:rPr>
        <w:t>La càrrega de treball a tracció, compressió i flexió serà de 1.000 Kg/cm², i a esforç tallant serà de 800 Kg/cm².</w:t>
      </w:r>
    </w:p>
    <w:p w14:paraId="0C570391" w14:textId="77777777" w:rsidR="004D586F" w:rsidRPr="009339F4" w:rsidRDefault="004D586F" w:rsidP="00EE2CF7">
      <w:pPr>
        <w:widowControl/>
        <w:jc w:val="both"/>
        <w:rPr>
          <w:rFonts w:ascii="Arial" w:hAnsi="Arial" w:cs="Arial"/>
        </w:rPr>
      </w:pPr>
    </w:p>
    <w:p w14:paraId="01309B8F" w14:textId="77777777" w:rsidR="004D586F" w:rsidRPr="009339F4" w:rsidRDefault="004D586F" w:rsidP="00EE2CF7">
      <w:pPr>
        <w:widowControl/>
        <w:jc w:val="both"/>
        <w:rPr>
          <w:rFonts w:ascii="Arial" w:hAnsi="Arial" w:cs="Arial"/>
        </w:rPr>
      </w:pPr>
    </w:p>
    <w:p w14:paraId="40CC742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86" w:name="_Toc114459102"/>
      <w:bookmarkStart w:id="87" w:name="_Toc128043803"/>
      <w:r w:rsidRPr="009339F4">
        <w:rPr>
          <w:rFonts w:ascii="Arial" w:hAnsi="Arial" w:cs="Arial"/>
          <w:b/>
          <w:u w:val="single"/>
        </w:rPr>
        <w:t>ALUMINI</w:t>
      </w:r>
      <w:bookmarkEnd w:id="86"/>
      <w:bookmarkEnd w:id="87"/>
    </w:p>
    <w:p w14:paraId="7E9190C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L’alumini serà laminat i recuit i la seva càrrega de ruptura a tracció serà de 8 Kg/mm², a la qual correspondrà un allargament mínim del 3%.</w:t>
      </w:r>
    </w:p>
    <w:p w14:paraId="316D0574" w14:textId="77777777" w:rsidR="004D586F" w:rsidRPr="009339F4" w:rsidRDefault="004D586F" w:rsidP="00EE2CF7">
      <w:pPr>
        <w:widowControl/>
        <w:ind w:left="567"/>
        <w:jc w:val="both"/>
        <w:rPr>
          <w:rFonts w:ascii="Arial" w:hAnsi="Arial" w:cs="Arial"/>
        </w:rPr>
      </w:pPr>
      <w:r w:rsidRPr="009339F4">
        <w:rPr>
          <w:rFonts w:ascii="Arial" w:hAnsi="Arial" w:cs="Arial"/>
        </w:rPr>
        <w:t>Serà d’estr</w:t>
      </w:r>
      <w:r w:rsidR="00CE13D4" w:rsidRPr="009339F4">
        <w:rPr>
          <w:rFonts w:ascii="Arial" w:hAnsi="Arial" w:cs="Arial"/>
        </w:rPr>
        <w:t>uctura fibrosa, color blanc llu</w:t>
      </w:r>
      <w:r w:rsidRPr="009339F4">
        <w:rPr>
          <w:rFonts w:ascii="Arial" w:hAnsi="Arial" w:cs="Arial"/>
        </w:rPr>
        <w:t xml:space="preserve">ent, amb un matís lleugerament blavós i no contindrà més d’un 3% d’impureses. La seva densitat serà de 2,7 i el punt de fusió de </w:t>
      </w:r>
      <w:smartTag w:uri="urn:schemas-microsoft-com:office:smarttags" w:element="metricconverter">
        <w:smartTagPr>
          <w:attr w:name="ProductID" w:val="658ﾰC"/>
        </w:smartTagPr>
        <w:r w:rsidRPr="009339F4">
          <w:rPr>
            <w:rFonts w:ascii="Arial" w:hAnsi="Arial" w:cs="Arial"/>
          </w:rPr>
          <w:t>658</w:t>
        </w:r>
        <w:r w:rsidR="00CE13D4" w:rsidRPr="009339F4">
          <w:rPr>
            <w:rFonts w:ascii="Arial" w:hAnsi="Arial" w:cs="Arial"/>
          </w:rPr>
          <w:t>°</w:t>
        </w:r>
        <w:r w:rsidRPr="009339F4">
          <w:rPr>
            <w:rFonts w:ascii="Arial" w:hAnsi="Arial" w:cs="Arial"/>
          </w:rPr>
          <w:t>C</w:t>
        </w:r>
      </w:smartTag>
      <w:r w:rsidRPr="009339F4">
        <w:rPr>
          <w:rFonts w:ascii="Arial" w:hAnsi="Arial" w:cs="Arial"/>
        </w:rPr>
        <w:t>.</w:t>
      </w:r>
    </w:p>
    <w:p w14:paraId="3E770C15" w14:textId="77777777" w:rsidR="004D586F" w:rsidRPr="009339F4" w:rsidRDefault="004D586F" w:rsidP="00EE2CF7">
      <w:pPr>
        <w:widowControl/>
        <w:jc w:val="both"/>
        <w:rPr>
          <w:rFonts w:ascii="Arial" w:hAnsi="Arial" w:cs="Arial"/>
        </w:rPr>
      </w:pPr>
    </w:p>
    <w:p w14:paraId="78174C67" w14:textId="77777777" w:rsidR="004D586F" w:rsidRPr="009339F4" w:rsidRDefault="004D586F" w:rsidP="00EE2CF7">
      <w:pPr>
        <w:widowControl/>
        <w:jc w:val="both"/>
        <w:rPr>
          <w:rFonts w:ascii="Arial" w:hAnsi="Arial" w:cs="Arial"/>
        </w:rPr>
      </w:pPr>
    </w:p>
    <w:p w14:paraId="30DB1643"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88" w:name="_Toc114459103"/>
      <w:bookmarkStart w:id="89" w:name="_Toc128043804"/>
      <w:r w:rsidRPr="009339F4">
        <w:rPr>
          <w:rFonts w:ascii="Arial" w:hAnsi="Arial" w:cs="Arial"/>
          <w:b/>
          <w:u w:val="single"/>
        </w:rPr>
        <w:t>PLOM</w:t>
      </w:r>
      <w:bookmarkEnd w:id="88"/>
      <w:bookmarkEnd w:id="89"/>
    </w:p>
    <w:p w14:paraId="5FF1D225" w14:textId="77777777" w:rsidR="004D586F" w:rsidRPr="009339F4" w:rsidRDefault="004D586F" w:rsidP="00EE2CF7">
      <w:pPr>
        <w:widowControl/>
        <w:ind w:left="567"/>
        <w:jc w:val="both"/>
        <w:rPr>
          <w:rFonts w:ascii="Arial" w:hAnsi="Arial" w:cs="Arial"/>
        </w:rPr>
      </w:pPr>
      <w:r w:rsidRPr="009339F4">
        <w:rPr>
          <w:rFonts w:ascii="Arial" w:hAnsi="Arial" w:cs="Arial"/>
        </w:rPr>
        <w:t>El plom serà de primera fusió i no podrà contenir més de 0,5% de matèries estranyes, serà mal·leable i no presentarà pèls ni esquerdes quan sigui treballat al martell. Tampoc presentarà indicis d’hidròxid plumbós, que és soluble i altament verinós, i pot produir-se al contacte amb aigües que portin oxigen abundant en dissolució.</w:t>
      </w:r>
    </w:p>
    <w:p w14:paraId="5B17AC0F" w14:textId="77777777" w:rsidR="004D586F" w:rsidRPr="009339F4" w:rsidRDefault="004D586F" w:rsidP="00EE2CF7">
      <w:pPr>
        <w:widowControl/>
        <w:jc w:val="both"/>
        <w:rPr>
          <w:rFonts w:ascii="Arial" w:hAnsi="Arial" w:cs="Arial"/>
        </w:rPr>
      </w:pPr>
    </w:p>
    <w:p w14:paraId="36309464" w14:textId="77777777" w:rsidR="004D586F" w:rsidRPr="009339F4" w:rsidRDefault="004D586F" w:rsidP="00EE2CF7">
      <w:pPr>
        <w:widowControl/>
        <w:jc w:val="both"/>
        <w:rPr>
          <w:rFonts w:ascii="Arial" w:hAnsi="Arial" w:cs="Arial"/>
        </w:rPr>
      </w:pPr>
    </w:p>
    <w:p w14:paraId="00B98B1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90" w:name="_Toc114459104"/>
      <w:bookmarkStart w:id="91" w:name="_Toc128043805"/>
      <w:r w:rsidRPr="009339F4">
        <w:rPr>
          <w:rFonts w:ascii="Arial" w:hAnsi="Arial" w:cs="Arial"/>
          <w:b/>
          <w:u w:val="single"/>
        </w:rPr>
        <w:t>BRONZE</w:t>
      </w:r>
      <w:bookmarkEnd w:id="90"/>
      <w:bookmarkEnd w:id="91"/>
    </w:p>
    <w:p w14:paraId="691A6F49"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QUALITAT</w:t>
      </w:r>
    </w:p>
    <w:p w14:paraId="362C339D"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El bronze que </w:t>
      </w:r>
      <w:r w:rsidR="00CE13D4" w:rsidRPr="009339F4">
        <w:rPr>
          <w:rFonts w:ascii="Arial" w:hAnsi="Arial" w:cs="Arial"/>
        </w:rPr>
        <w:t xml:space="preserve">es </w:t>
      </w:r>
      <w:r w:rsidRPr="009339F4">
        <w:rPr>
          <w:rFonts w:ascii="Arial" w:hAnsi="Arial" w:cs="Arial"/>
        </w:rPr>
        <w:t>vagi a emprar haurà de ser sa, homogeni, sense bufadures ni rugositats. La seva composició 92/8 referida a l’al</w:t>
      </w:r>
      <w:r w:rsidR="00CE13D4" w:rsidRPr="009339F4">
        <w:rPr>
          <w:rFonts w:ascii="Arial" w:hAnsi="Arial" w:cs="Arial"/>
        </w:rPr>
        <w:t>iatge</w:t>
      </w:r>
      <w:r w:rsidRPr="009339F4">
        <w:rPr>
          <w:rFonts w:ascii="Arial" w:hAnsi="Arial" w:cs="Arial"/>
        </w:rPr>
        <w:t xml:space="preserve"> de coure i estany. De 100 parts corresponents a la composició total de l’alia</w:t>
      </w:r>
      <w:r w:rsidR="00CE13D4" w:rsidRPr="009339F4">
        <w:rPr>
          <w:rFonts w:ascii="Arial" w:hAnsi="Arial" w:cs="Arial"/>
        </w:rPr>
        <w:t>tge</w:t>
      </w:r>
      <w:r w:rsidRPr="009339F4">
        <w:rPr>
          <w:rFonts w:ascii="Arial" w:hAnsi="Arial" w:cs="Arial"/>
        </w:rPr>
        <w:t>, l’anàlisi no haurà de denunciar la presència de més de</w:t>
      </w:r>
      <w:r w:rsidR="00C371EF">
        <w:rPr>
          <w:rFonts w:ascii="Arial" w:hAnsi="Arial" w:cs="Arial"/>
        </w:rPr>
        <w:t xml:space="preserve"> </w:t>
      </w:r>
      <w:r w:rsidRPr="009339F4">
        <w:rPr>
          <w:rFonts w:ascii="Arial" w:hAnsi="Arial" w:cs="Arial"/>
        </w:rPr>
        <w:t xml:space="preserve">2 parts de zinc i 1,5 parts d’impureses; el plom contingut en aquestes impureses no serà superior a </w:t>
      </w:r>
      <w:r w:rsidR="00C371EF">
        <w:rPr>
          <w:rFonts w:ascii="Arial" w:hAnsi="Arial" w:cs="Arial"/>
        </w:rPr>
        <w:t>0</w:t>
      </w:r>
      <w:r w:rsidRPr="009339F4">
        <w:rPr>
          <w:rFonts w:ascii="Arial" w:hAnsi="Arial" w:cs="Arial"/>
        </w:rPr>
        <w:t>,5% de la composició total de l’alia</w:t>
      </w:r>
      <w:r w:rsidR="00CE13D4" w:rsidRPr="009339F4">
        <w:rPr>
          <w:rFonts w:ascii="Arial" w:hAnsi="Arial" w:cs="Arial"/>
        </w:rPr>
        <w:t>tge</w:t>
      </w:r>
      <w:r w:rsidRPr="009339F4">
        <w:rPr>
          <w:rFonts w:ascii="Arial" w:hAnsi="Arial" w:cs="Arial"/>
        </w:rPr>
        <w:t xml:space="preserve">. S’admet una tolerància de 0,5% menys per a la presència d’estany, cosa que correspon a la </w:t>
      </w:r>
      <w:r w:rsidR="006E6DF7" w:rsidRPr="009339F4">
        <w:rPr>
          <w:rFonts w:ascii="Arial" w:hAnsi="Arial" w:cs="Arial"/>
        </w:rPr>
        <w:t>925/75</w:t>
      </w:r>
      <w:r w:rsidRPr="009339F4">
        <w:rPr>
          <w:rFonts w:ascii="Arial" w:hAnsi="Arial" w:cs="Arial"/>
        </w:rPr>
        <w:t>.</w:t>
      </w:r>
    </w:p>
    <w:p w14:paraId="58C4E926" w14:textId="77777777" w:rsidR="004D586F" w:rsidRPr="009339F4" w:rsidRDefault="004D586F" w:rsidP="00EE2CF7">
      <w:pPr>
        <w:widowControl/>
        <w:jc w:val="both"/>
        <w:rPr>
          <w:rFonts w:ascii="Arial" w:hAnsi="Arial" w:cs="Arial"/>
        </w:rPr>
      </w:pPr>
    </w:p>
    <w:p w14:paraId="15312BDA"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 MECÀNIQUES</w:t>
      </w:r>
    </w:p>
    <w:p w14:paraId="1A6C03E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bronze d’alta resistència serà sotmès a assaigs de tracció de provetes, obtingudes per laminació i recuit, de </w:t>
      </w:r>
      <w:smartTag w:uri="urn:schemas-microsoft-com:office:smarttags" w:element="metricconverter">
        <w:smartTagPr>
          <w:attr w:name="ProductID" w:val="100 mm"/>
        </w:smartTagPr>
        <w:r w:rsidRPr="009339F4">
          <w:rPr>
            <w:rFonts w:ascii="Arial" w:hAnsi="Arial" w:cs="Arial"/>
          </w:rPr>
          <w:t>100 mm</w:t>
        </w:r>
      </w:smartTag>
      <w:r w:rsidRPr="009339F4">
        <w:rPr>
          <w:rFonts w:ascii="Arial" w:hAnsi="Arial" w:cs="Arial"/>
        </w:rPr>
        <w:t xml:space="preserve"> de longitud i tornejades amb </w:t>
      </w:r>
      <w:smartTag w:uri="urn:schemas-microsoft-com:office:smarttags" w:element="metricconverter">
        <w:smartTagPr>
          <w:attr w:name="ProductID" w:val="13,8 mm"/>
        </w:smartTagPr>
        <w:r w:rsidRPr="009339F4">
          <w:rPr>
            <w:rFonts w:ascii="Arial" w:hAnsi="Arial" w:cs="Arial"/>
          </w:rPr>
          <w:t>13,8 mm</w:t>
        </w:r>
      </w:smartTag>
      <w:r w:rsidRPr="009339F4">
        <w:rPr>
          <w:rFonts w:ascii="Arial" w:hAnsi="Arial" w:cs="Arial"/>
        </w:rPr>
        <w:t xml:space="preserve"> de diàmetre. Els assaigs es realitzaran segons MELC 8,01-a i hauran de donar com a mínim els resultats següents:</w:t>
      </w:r>
    </w:p>
    <w:p w14:paraId="3CDE166C" w14:textId="77777777" w:rsidR="004D586F" w:rsidRPr="009339F4" w:rsidRDefault="004D586F" w:rsidP="00126520">
      <w:pPr>
        <w:widowControl/>
        <w:numPr>
          <w:ilvl w:val="0"/>
          <w:numId w:val="35"/>
        </w:numPr>
        <w:tabs>
          <w:tab w:val="left" w:pos="3686"/>
        </w:tabs>
        <w:jc w:val="both"/>
        <w:rPr>
          <w:rFonts w:ascii="Arial" w:hAnsi="Arial" w:cs="Arial"/>
        </w:rPr>
      </w:pPr>
      <w:r w:rsidRPr="009339F4">
        <w:rPr>
          <w:rFonts w:ascii="Arial" w:hAnsi="Arial" w:cs="Arial"/>
        </w:rPr>
        <w:t>Tensió de ruptura a tracció:</w:t>
      </w:r>
      <w:r w:rsidRPr="009339F4">
        <w:rPr>
          <w:rFonts w:ascii="Arial" w:hAnsi="Arial" w:cs="Arial"/>
        </w:rPr>
        <w:tab/>
        <w:t>44 Kg/mm²</w:t>
      </w:r>
    </w:p>
    <w:p w14:paraId="2F0F09D9" w14:textId="77777777" w:rsidR="004D586F" w:rsidRPr="009339F4" w:rsidRDefault="004D586F" w:rsidP="00126520">
      <w:pPr>
        <w:widowControl/>
        <w:numPr>
          <w:ilvl w:val="0"/>
          <w:numId w:val="35"/>
        </w:numPr>
        <w:tabs>
          <w:tab w:val="left" w:pos="3686"/>
        </w:tabs>
        <w:jc w:val="both"/>
        <w:rPr>
          <w:rFonts w:ascii="Arial" w:hAnsi="Arial" w:cs="Arial"/>
        </w:rPr>
      </w:pPr>
      <w:r w:rsidRPr="009339F4">
        <w:rPr>
          <w:rFonts w:ascii="Arial" w:hAnsi="Arial" w:cs="Arial"/>
        </w:rPr>
        <w:t>Allargament a la ruptura:</w:t>
      </w:r>
      <w:r w:rsidRPr="009339F4">
        <w:rPr>
          <w:rFonts w:ascii="Arial" w:hAnsi="Arial" w:cs="Arial"/>
        </w:rPr>
        <w:tab/>
        <w:t>20%</w:t>
      </w:r>
    </w:p>
    <w:p w14:paraId="6EF990C9" w14:textId="77777777" w:rsidR="004D586F" w:rsidRPr="009339F4" w:rsidRDefault="004D586F" w:rsidP="00126520">
      <w:pPr>
        <w:widowControl/>
        <w:numPr>
          <w:ilvl w:val="0"/>
          <w:numId w:val="35"/>
        </w:numPr>
        <w:tabs>
          <w:tab w:val="left" w:pos="3686"/>
        </w:tabs>
        <w:spacing w:after="120"/>
        <w:jc w:val="both"/>
        <w:rPr>
          <w:rFonts w:ascii="Arial" w:hAnsi="Arial" w:cs="Arial"/>
        </w:rPr>
      </w:pPr>
      <w:r w:rsidRPr="009339F4">
        <w:rPr>
          <w:rFonts w:ascii="Arial" w:hAnsi="Arial" w:cs="Arial"/>
        </w:rPr>
        <w:t>Límit elàstic:</w:t>
      </w:r>
      <w:r w:rsidRPr="009339F4">
        <w:rPr>
          <w:rFonts w:ascii="Arial" w:hAnsi="Arial" w:cs="Arial"/>
        </w:rPr>
        <w:tab/>
        <w:t>2 Kg/mm²</w:t>
      </w:r>
    </w:p>
    <w:p w14:paraId="77346FBE" w14:textId="77777777" w:rsidR="004D586F" w:rsidRPr="009339F4" w:rsidRDefault="004D586F" w:rsidP="00EE2CF7">
      <w:pPr>
        <w:widowControl/>
        <w:ind w:left="794"/>
        <w:jc w:val="both"/>
        <w:rPr>
          <w:rFonts w:ascii="Arial" w:hAnsi="Arial" w:cs="Arial"/>
        </w:rPr>
      </w:pPr>
      <w:r w:rsidRPr="009339F4">
        <w:rPr>
          <w:rFonts w:ascii="Arial" w:hAnsi="Arial" w:cs="Arial"/>
        </w:rPr>
        <w:t>Les provetes estaran obtingudes de les colades, foses amb les peces, separades d’elles i marcades en presència del representant de l’Administració.</w:t>
      </w:r>
    </w:p>
    <w:p w14:paraId="31AFCEA0" w14:textId="77777777" w:rsidR="004D586F" w:rsidRPr="009339F4" w:rsidRDefault="004D586F" w:rsidP="00EE2CF7">
      <w:pPr>
        <w:widowControl/>
        <w:jc w:val="both"/>
        <w:rPr>
          <w:rFonts w:ascii="Arial" w:hAnsi="Arial" w:cs="Arial"/>
        </w:rPr>
      </w:pPr>
    </w:p>
    <w:p w14:paraId="40969AAE" w14:textId="77777777" w:rsidR="004D586F" w:rsidRPr="009339F4" w:rsidRDefault="004D586F" w:rsidP="00EE2CF7">
      <w:pPr>
        <w:widowControl/>
        <w:jc w:val="both"/>
        <w:rPr>
          <w:rFonts w:ascii="Arial" w:hAnsi="Arial" w:cs="Arial"/>
        </w:rPr>
      </w:pPr>
    </w:p>
    <w:p w14:paraId="6CB8D4C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92" w:name="_Toc114459105"/>
      <w:bookmarkStart w:id="93" w:name="_Toc128043806"/>
      <w:r w:rsidRPr="009339F4">
        <w:rPr>
          <w:rFonts w:ascii="Arial" w:hAnsi="Arial" w:cs="Arial"/>
          <w:b/>
          <w:u w:val="single"/>
        </w:rPr>
        <w:t>COURE</w:t>
      </w:r>
      <w:bookmarkEnd w:id="92"/>
      <w:bookmarkEnd w:id="93"/>
    </w:p>
    <w:p w14:paraId="09C7F91E"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coure per als tubs, xapes, bandes i </w:t>
      </w:r>
      <w:r w:rsidR="00CE13D4" w:rsidRPr="009339F4">
        <w:rPr>
          <w:rFonts w:ascii="Arial" w:hAnsi="Arial" w:cs="Arial"/>
        </w:rPr>
        <w:t>platines</w:t>
      </w:r>
      <w:r w:rsidRPr="009339F4">
        <w:rPr>
          <w:rFonts w:ascii="Arial" w:hAnsi="Arial" w:cs="Arial"/>
        </w:rPr>
        <w:t xml:space="preserve"> serà homogeni i de primera qualitat. Tindrà una puresa mínima de </w:t>
      </w:r>
      <w:r w:rsidR="00731B1E">
        <w:rPr>
          <w:rFonts w:ascii="Arial" w:hAnsi="Arial" w:cs="Arial"/>
        </w:rPr>
        <w:t>99,75%</w:t>
      </w:r>
      <w:r w:rsidRPr="009339F4">
        <w:rPr>
          <w:rFonts w:ascii="Arial" w:hAnsi="Arial" w:cs="Arial"/>
        </w:rPr>
        <w:t>.</w:t>
      </w:r>
    </w:p>
    <w:p w14:paraId="57AC9C22"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La resistènci</w:t>
      </w:r>
      <w:r w:rsidR="006413FD" w:rsidRPr="009339F4">
        <w:rPr>
          <w:rFonts w:ascii="Arial" w:hAnsi="Arial" w:cs="Arial"/>
        </w:rPr>
        <w:t>a a la tracció serà la següent:</w:t>
      </w:r>
    </w:p>
    <w:p w14:paraId="13EEB2F3" w14:textId="77777777" w:rsidR="004D586F" w:rsidRPr="009339F4" w:rsidRDefault="00EB4CB9" w:rsidP="00126520">
      <w:pPr>
        <w:widowControl/>
        <w:numPr>
          <w:ilvl w:val="0"/>
          <w:numId w:val="35"/>
        </w:numPr>
        <w:tabs>
          <w:tab w:val="left" w:pos="2694"/>
        </w:tabs>
        <w:jc w:val="both"/>
        <w:rPr>
          <w:rFonts w:ascii="Arial" w:hAnsi="Arial" w:cs="Arial"/>
        </w:rPr>
      </w:pPr>
      <w:r w:rsidRPr="009339F4">
        <w:rPr>
          <w:rFonts w:ascii="Arial" w:hAnsi="Arial" w:cs="Arial"/>
        </w:rPr>
        <w:t>Coure recuit:</w:t>
      </w:r>
      <w:r w:rsidRPr="009339F4">
        <w:rPr>
          <w:rFonts w:ascii="Arial" w:hAnsi="Arial" w:cs="Arial"/>
        </w:rPr>
        <w:tab/>
      </w:r>
      <w:r w:rsidR="004D586F" w:rsidRPr="009339F4">
        <w:rPr>
          <w:rFonts w:ascii="Arial" w:hAnsi="Arial" w:cs="Arial"/>
        </w:rPr>
        <w:t>20 Kg/mm²</w:t>
      </w:r>
    </w:p>
    <w:p w14:paraId="4753CBA6" w14:textId="77777777" w:rsidR="004D586F" w:rsidRPr="009339F4" w:rsidRDefault="004D586F" w:rsidP="00126520">
      <w:pPr>
        <w:widowControl/>
        <w:numPr>
          <w:ilvl w:val="0"/>
          <w:numId w:val="35"/>
        </w:numPr>
        <w:tabs>
          <w:tab w:val="left" w:pos="2694"/>
        </w:tabs>
        <w:jc w:val="both"/>
        <w:rPr>
          <w:rFonts w:ascii="Arial" w:hAnsi="Arial" w:cs="Arial"/>
        </w:rPr>
      </w:pPr>
      <w:r w:rsidRPr="009339F4">
        <w:rPr>
          <w:rFonts w:ascii="Arial" w:hAnsi="Arial" w:cs="Arial"/>
        </w:rPr>
        <w:t>Coure semidur</w:t>
      </w:r>
      <w:r w:rsidR="00EB4CB9" w:rsidRPr="009339F4">
        <w:rPr>
          <w:rFonts w:ascii="Arial" w:hAnsi="Arial" w:cs="Arial"/>
        </w:rPr>
        <w:t>:</w:t>
      </w:r>
      <w:r w:rsidRPr="009339F4">
        <w:rPr>
          <w:rFonts w:ascii="Arial" w:hAnsi="Arial" w:cs="Arial"/>
        </w:rPr>
        <w:tab/>
      </w:r>
      <w:r w:rsidR="00EB4CB9" w:rsidRPr="009339F4">
        <w:rPr>
          <w:rFonts w:ascii="Arial" w:hAnsi="Arial" w:cs="Arial"/>
        </w:rPr>
        <w:t>3</w:t>
      </w:r>
      <w:r w:rsidRPr="009339F4">
        <w:rPr>
          <w:rFonts w:ascii="Arial" w:hAnsi="Arial" w:cs="Arial"/>
        </w:rPr>
        <w:t>0 Kg/mm²</w:t>
      </w:r>
    </w:p>
    <w:p w14:paraId="74B8820F" w14:textId="77777777" w:rsidR="004D586F" w:rsidRPr="009339F4" w:rsidRDefault="004D586F" w:rsidP="00126520">
      <w:pPr>
        <w:widowControl/>
        <w:numPr>
          <w:ilvl w:val="0"/>
          <w:numId w:val="35"/>
        </w:numPr>
        <w:tabs>
          <w:tab w:val="left" w:pos="2694"/>
        </w:tabs>
        <w:jc w:val="both"/>
        <w:rPr>
          <w:rFonts w:ascii="Arial" w:hAnsi="Arial" w:cs="Arial"/>
        </w:rPr>
      </w:pPr>
      <w:r w:rsidRPr="009339F4">
        <w:rPr>
          <w:rFonts w:ascii="Arial" w:hAnsi="Arial" w:cs="Arial"/>
        </w:rPr>
        <w:t>Coure dur</w:t>
      </w:r>
      <w:r w:rsidR="00EB4CB9" w:rsidRPr="009339F4">
        <w:rPr>
          <w:rFonts w:ascii="Arial" w:hAnsi="Arial" w:cs="Arial"/>
        </w:rPr>
        <w:t>:</w:t>
      </w:r>
      <w:r w:rsidRPr="009339F4">
        <w:rPr>
          <w:rFonts w:ascii="Arial" w:hAnsi="Arial" w:cs="Arial"/>
        </w:rPr>
        <w:tab/>
        <w:t>37 Kg/mm²</w:t>
      </w:r>
    </w:p>
    <w:p w14:paraId="656262B9" w14:textId="77777777" w:rsidR="004D586F" w:rsidRPr="009339F4" w:rsidRDefault="004D586F" w:rsidP="00EE2CF7">
      <w:pPr>
        <w:widowControl/>
        <w:ind w:left="567"/>
        <w:jc w:val="both"/>
        <w:rPr>
          <w:rFonts w:ascii="Arial" w:hAnsi="Arial" w:cs="Arial"/>
        </w:rPr>
      </w:pPr>
    </w:p>
    <w:p w14:paraId="0A7234FE" w14:textId="00E0A43D"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tipus de coure a emprar en cada cas, vindrà definit als plànols del Projecte o, en cas de mancança, ho decidirà </w:t>
      </w:r>
      <w:r w:rsidR="00C543D6">
        <w:rPr>
          <w:rFonts w:ascii="Arial" w:hAnsi="Arial" w:cs="Arial"/>
        </w:rPr>
        <w:t>la Direcció d’obra</w:t>
      </w:r>
      <w:r w:rsidRPr="009339F4">
        <w:rPr>
          <w:rFonts w:ascii="Arial" w:hAnsi="Arial" w:cs="Arial"/>
        </w:rPr>
        <w:t>.</w:t>
      </w:r>
    </w:p>
    <w:p w14:paraId="5A67A952"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 coure per a conductors elèctrics tindrà una conductibilitat mínima de 98% referida al patró internacional. La seva càrrega de ruptura no serà inferior a </w:t>
      </w:r>
      <w:r w:rsidR="00731B1E">
        <w:rPr>
          <w:rFonts w:ascii="Arial" w:hAnsi="Arial" w:cs="Arial"/>
        </w:rPr>
        <w:t>24 Kg/mm²</w:t>
      </w:r>
      <w:r w:rsidRPr="009339F4">
        <w:rPr>
          <w:rFonts w:ascii="Arial" w:hAnsi="Arial" w:cs="Arial"/>
        </w:rPr>
        <w:t xml:space="preserve"> i l’allargament permanent en el moment de produir-se la ruptura no serà inferior al </w:t>
      </w:r>
      <w:r w:rsidR="00731B1E">
        <w:rPr>
          <w:rFonts w:ascii="Arial" w:hAnsi="Arial" w:cs="Arial"/>
        </w:rPr>
        <w:t>20%</w:t>
      </w:r>
      <w:r w:rsidRPr="009339F4">
        <w:rPr>
          <w:rFonts w:ascii="Arial" w:hAnsi="Arial" w:cs="Arial"/>
        </w:rPr>
        <w:t>.</w:t>
      </w:r>
    </w:p>
    <w:p w14:paraId="55D79FB4" w14:textId="77777777" w:rsidR="004D586F" w:rsidRPr="009339F4" w:rsidRDefault="004D586F" w:rsidP="00EE2CF7">
      <w:pPr>
        <w:widowControl/>
        <w:jc w:val="both"/>
        <w:rPr>
          <w:rFonts w:ascii="Arial" w:hAnsi="Arial" w:cs="Arial"/>
        </w:rPr>
      </w:pPr>
    </w:p>
    <w:p w14:paraId="4C16B254" w14:textId="77777777" w:rsidR="004D586F" w:rsidRPr="009339F4" w:rsidRDefault="004D586F" w:rsidP="00EE2CF7">
      <w:pPr>
        <w:widowControl/>
        <w:jc w:val="both"/>
        <w:rPr>
          <w:rFonts w:ascii="Arial" w:hAnsi="Arial" w:cs="Arial"/>
        </w:rPr>
      </w:pPr>
    </w:p>
    <w:p w14:paraId="1DC4169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94" w:name="_Toc114459106"/>
      <w:bookmarkStart w:id="95" w:name="_Toc128043807"/>
      <w:r w:rsidRPr="009339F4">
        <w:rPr>
          <w:rFonts w:ascii="Arial" w:hAnsi="Arial" w:cs="Arial"/>
          <w:b/>
          <w:u w:val="single"/>
        </w:rPr>
        <w:t>VIDRE</w:t>
      </w:r>
      <w:bookmarkEnd w:id="94"/>
      <w:bookmarkEnd w:id="95"/>
    </w:p>
    <w:p w14:paraId="06A42D3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Haurà de resistir perfectament, i sense irisar-se, a l’acció de l’aire, de la humitat i de la calor, de l’aigua freda o calenta i dels àcids, excepte del fluorhídric. No haurà d’e</w:t>
      </w:r>
      <w:r w:rsidR="00C97494" w:rsidRPr="009339F4">
        <w:rPr>
          <w:rFonts w:ascii="Arial" w:hAnsi="Arial" w:cs="Arial"/>
        </w:rPr>
        <w:t>s</w:t>
      </w:r>
      <w:r w:rsidRPr="009339F4">
        <w:rPr>
          <w:rFonts w:ascii="Arial" w:hAnsi="Arial" w:cs="Arial"/>
        </w:rPr>
        <w:t>grogu</w:t>
      </w:r>
      <w:r w:rsidR="00C97494" w:rsidRPr="009339F4">
        <w:rPr>
          <w:rFonts w:ascii="Arial" w:hAnsi="Arial" w:cs="Arial"/>
        </w:rPr>
        <w:t>e</w:t>
      </w:r>
      <w:r w:rsidR="005F58BB" w:rsidRPr="009339F4">
        <w:rPr>
          <w:rFonts w:ascii="Arial" w:hAnsi="Arial" w:cs="Arial"/>
        </w:rPr>
        <w:t>ir-se sota l’acció solar.</w:t>
      </w:r>
    </w:p>
    <w:p w14:paraId="6366BEC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No tindrà taques, bombolles, esquerdes, picotes, estries ni altres defectes; seran completament plans i transparents, no admetent-se si, vistos de costat, presenten un tint verd fosc. Seran de gruix uniforme.</w:t>
      </w:r>
    </w:p>
    <w:p w14:paraId="77B22D3C"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Estaran perfectament tallats sense presentar aspreses, talls ni ondulacions dels cantells. Tindran la resistència corresponent a l’ús per al qual es destinen. </w:t>
      </w:r>
    </w:p>
    <w:p w14:paraId="097E5F8B" w14:textId="77777777" w:rsidR="004D586F" w:rsidRPr="009339F4" w:rsidRDefault="004D586F" w:rsidP="00EE2CF7">
      <w:pPr>
        <w:widowControl/>
        <w:jc w:val="both"/>
        <w:rPr>
          <w:rFonts w:ascii="Arial" w:hAnsi="Arial" w:cs="Arial"/>
        </w:rPr>
      </w:pPr>
    </w:p>
    <w:p w14:paraId="50241E01" w14:textId="77777777" w:rsidR="004D586F" w:rsidRPr="009339F4" w:rsidRDefault="004D586F" w:rsidP="00EE2CF7">
      <w:pPr>
        <w:widowControl/>
        <w:jc w:val="both"/>
        <w:rPr>
          <w:rFonts w:ascii="Arial" w:hAnsi="Arial" w:cs="Arial"/>
        </w:rPr>
      </w:pPr>
    </w:p>
    <w:p w14:paraId="149FE34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96" w:name="_Toc114459108"/>
      <w:bookmarkStart w:id="97" w:name="_Toc128043808"/>
      <w:r w:rsidRPr="009339F4">
        <w:rPr>
          <w:rFonts w:ascii="Arial" w:hAnsi="Arial" w:cs="Arial"/>
          <w:b/>
          <w:u w:val="single"/>
        </w:rPr>
        <w:t>CLORUR DE POLIVINIL  (PVC)</w:t>
      </w:r>
      <w:bookmarkEnd w:id="96"/>
      <w:bookmarkEnd w:id="97"/>
    </w:p>
    <w:p w14:paraId="54DF0F9B"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0C668DF8" w14:textId="277C9D11" w:rsidR="004D586F" w:rsidRPr="009339F4" w:rsidRDefault="004D586F" w:rsidP="00EE2CF7">
      <w:pPr>
        <w:widowControl/>
        <w:ind w:left="794"/>
        <w:jc w:val="both"/>
        <w:rPr>
          <w:rFonts w:ascii="Arial" w:hAnsi="Arial" w:cs="Arial"/>
        </w:rPr>
      </w:pPr>
      <w:r w:rsidRPr="009339F4">
        <w:rPr>
          <w:rFonts w:ascii="Arial" w:hAnsi="Arial" w:cs="Arial"/>
        </w:rPr>
        <w:t xml:space="preserve">El material emprat s’obtindrà del policlorur de vinil tècnicament pur, és a dir, aquell que no tingui plastificants, ni una proporció superior a l’1% d’ingredients no necessaris per a la seva pròpia fabricació. El producte final estarà constituït per policlorur de vinil tècnicament pur en una proporció mínima del </w:t>
      </w:r>
      <w:r w:rsidR="00731B1E">
        <w:rPr>
          <w:rFonts w:ascii="Arial" w:hAnsi="Arial" w:cs="Arial"/>
        </w:rPr>
        <w:t>96%</w:t>
      </w:r>
      <w:r w:rsidRPr="009339F4">
        <w:rPr>
          <w:rFonts w:ascii="Arial" w:hAnsi="Arial" w:cs="Arial"/>
        </w:rPr>
        <w:t xml:space="preserve"> i colorants, estabilitzadors i materials auxiliars, sempre que el seu ús sigui acceptable segons el </w:t>
      </w:r>
      <w:r w:rsidR="006F4C94">
        <w:rPr>
          <w:rFonts w:ascii="Arial" w:hAnsi="Arial" w:cs="Arial"/>
        </w:rPr>
        <w:t>c</w:t>
      </w:r>
      <w:r w:rsidRPr="009339F4">
        <w:rPr>
          <w:rFonts w:ascii="Arial" w:hAnsi="Arial" w:cs="Arial"/>
        </w:rPr>
        <w:t xml:space="preserve">odi </w:t>
      </w:r>
      <w:r w:rsidR="006F4C94">
        <w:rPr>
          <w:rFonts w:ascii="Arial" w:hAnsi="Arial" w:cs="Arial"/>
        </w:rPr>
        <w:t>a</w:t>
      </w:r>
      <w:r w:rsidRPr="009339F4">
        <w:rPr>
          <w:rFonts w:ascii="Arial" w:hAnsi="Arial" w:cs="Arial"/>
        </w:rPr>
        <w:t xml:space="preserve">limentari </w:t>
      </w:r>
      <w:r w:rsidR="006F4C94">
        <w:rPr>
          <w:rFonts w:ascii="Arial" w:hAnsi="Arial" w:cs="Arial"/>
        </w:rPr>
        <w:t>e</w:t>
      </w:r>
      <w:r w:rsidRPr="009339F4">
        <w:rPr>
          <w:rFonts w:ascii="Arial" w:hAnsi="Arial" w:cs="Arial"/>
        </w:rPr>
        <w:t>spanyol.</w:t>
      </w:r>
    </w:p>
    <w:p w14:paraId="556122B5" w14:textId="77777777" w:rsidR="004D586F" w:rsidRPr="009339F4" w:rsidRDefault="004D586F" w:rsidP="00EE2CF7">
      <w:pPr>
        <w:widowControl/>
        <w:jc w:val="both"/>
        <w:rPr>
          <w:rFonts w:ascii="Arial" w:hAnsi="Arial" w:cs="Arial"/>
        </w:rPr>
      </w:pPr>
    </w:p>
    <w:p w14:paraId="0A7D5BC4"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w:t>
      </w:r>
    </w:p>
    <w:p w14:paraId="063611C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característiques físiques del material de policlorur de vinil seran les següents:</w:t>
      </w:r>
    </w:p>
    <w:p w14:paraId="63557D4C" w14:textId="77777777" w:rsidR="004D586F" w:rsidRPr="009339F4" w:rsidRDefault="004D586F" w:rsidP="00B026AE">
      <w:pPr>
        <w:widowControl/>
        <w:numPr>
          <w:ilvl w:val="0"/>
          <w:numId w:val="35"/>
        </w:numPr>
        <w:spacing w:after="60"/>
        <w:jc w:val="both"/>
        <w:rPr>
          <w:rFonts w:ascii="Arial" w:hAnsi="Arial" w:cs="Arial"/>
        </w:rPr>
      </w:pPr>
      <w:r w:rsidRPr="009339F4">
        <w:rPr>
          <w:rFonts w:ascii="Arial" w:hAnsi="Arial" w:cs="Arial"/>
        </w:rPr>
        <w:t>Pes específic d’</w:t>
      </w:r>
      <w:smartTag w:uri="urn:schemas-microsoft-com:office:smarttags" w:element="metricconverter">
        <w:smartTagPr>
          <w:attr w:name="ProductID" w:val="1,37 a"/>
        </w:smartTagPr>
        <w:r w:rsidRPr="009339F4">
          <w:rPr>
            <w:rFonts w:ascii="Arial" w:hAnsi="Arial" w:cs="Arial"/>
          </w:rPr>
          <w:t>1,37 a</w:t>
        </w:r>
      </w:smartTag>
      <w:r w:rsidRPr="009339F4">
        <w:rPr>
          <w:rFonts w:ascii="Arial" w:hAnsi="Arial" w:cs="Arial"/>
        </w:rPr>
        <w:t xml:space="preserve"> 1,42 Kg/dm³</w:t>
      </w:r>
      <w:r w:rsidR="00731B1E">
        <w:rPr>
          <w:rFonts w:ascii="Arial" w:hAnsi="Arial" w:cs="Arial"/>
        </w:rPr>
        <w:t>,</w:t>
      </w:r>
      <w:r w:rsidRPr="009339F4">
        <w:rPr>
          <w:rFonts w:ascii="Arial" w:hAnsi="Arial" w:cs="Arial"/>
        </w:rPr>
        <w:t xml:space="preserve"> (UNE-53020).</w:t>
      </w:r>
    </w:p>
    <w:p w14:paraId="61B4C3AB" w14:textId="77777777" w:rsidR="004D586F" w:rsidRPr="009339F4" w:rsidRDefault="004D586F" w:rsidP="00B026AE">
      <w:pPr>
        <w:widowControl/>
        <w:numPr>
          <w:ilvl w:val="0"/>
          <w:numId w:val="35"/>
        </w:numPr>
        <w:spacing w:after="60"/>
        <w:jc w:val="both"/>
        <w:rPr>
          <w:rFonts w:ascii="Arial" w:hAnsi="Arial" w:cs="Arial"/>
        </w:rPr>
      </w:pPr>
      <w:r w:rsidRPr="009339F4">
        <w:rPr>
          <w:rFonts w:ascii="Arial" w:hAnsi="Arial" w:cs="Arial"/>
        </w:rPr>
        <w:t xml:space="preserve">Coeficient de dilatació lineal de </w:t>
      </w:r>
      <w:smartTag w:uri="urn:schemas-microsoft-com:office:smarttags" w:element="metricconverter">
        <w:smartTagPr>
          <w:attr w:name="ProductID" w:val="60 a"/>
        </w:smartTagPr>
        <w:r w:rsidRPr="009339F4">
          <w:rPr>
            <w:rFonts w:ascii="Arial" w:hAnsi="Arial" w:cs="Arial"/>
          </w:rPr>
          <w:t>seixanta a vuitanta (60 a</w:t>
        </w:r>
      </w:smartTag>
      <w:r w:rsidRPr="009339F4">
        <w:rPr>
          <w:rFonts w:ascii="Arial" w:hAnsi="Arial" w:cs="Arial"/>
        </w:rPr>
        <w:t xml:space="preserve"> 80) milionèsimes per grau C.</w:t>
      </w:r>
    </w:p>
    <w:p w14:paraId="6EC36902" w14:textId="77777777" w:rsidR="004D586F" w:rsidRPr="009339F4" w:rsidRDefault="004D586F" w:rsidP="00B026AE">
      <w:pPr>
        <w:widowControl/>
        <w:numPr>
          <w:ilvl w:val="0"/>
          <w:numId w:val="35"/>
        </w:numPr>
        <w:spacing w:after="60"/>
        <w:jc w:val="both"/>
        <w:rPr>
          <w:rFonts w:ascii="Arial" w:hAnsi="Arial" w:cs="Arial"/>
        </w:rPr>
      </w:pPr>
      <w:r w:rsidRPr="009339F4">
        <w:rPr>
          <w:rFonts w:ascii="Arial" w:hAnsi="Arial" w:cs="Arial"/>
        </w:rPr>
        <w:t>Temperatura de reblaniment no inferior a</w:t>
      </w:r>
      <w:r w:rsidR="00B026AE">
        <w:rPr>
          <w:rFonts w:ascii="Arial" w:hAnsi="Arial" w:cs="Arial"/>
        </w:rPr>
        <w:t xml:space="preserve"> </w:t>
      </w:r>
      <w:smartTag w:uri="urn:schemas-microsoft-com:office:smarttags" w:element="metricconverter">
        <w:smartTagPr>
          <w:attr w:name="ProductID" w:val="80ﾰC"/>
        </w:smartTagPr>
        <w:r w:rsidRPr="009339F4">
          <w:rPr>
            <w:rFonts w:ascii="Arial" w:hAnsi="Arial" w:cs="Arial"/>
          </w:rPr>
          <w:t>80°C</w:t>
        </w:r>
      </w:smartTag>
      <w:r w:rsidRPr="009339F4">
        <w:rPr>
          <w:rFonts w:ascii="Arial" w:hAnsi="Arial" w:cs="Arial"/>
        </w:rPr>
        <w:t xml:space="preserve"> essent la càrrega de l’assaig d’</w:t>
      </w:r>
      <w:smartTag w:uri="urn:schemas-microsoft-com:office:smarttags" w:element="metricconverter">
        <w:smartTagPr>
          <w:attr w:name="ProductID" w:val="1 Kg"/>
        </w:smartTagPr>
        <w:r w:rsidRPr="009339F4">
          <w:rPr>
            <w:rFonts w:ascii="Arial" w:hAnsi="Arial" w:cs="Arial"/>
          </w:rPr>
          <w:t>1 Kg</w:t>
        </w:r>
        <w:r w:rsidR="00731B1E">
          <w:rPr>
            <w:rFonts w:ascii="Arial" w:hAnsi="Arial" w:cs="Arial"/>
          </w:rPr>
          <w:t>,</w:t>
        </w:r>
      </w:smartTag>
      <w:r w:rsidRPr="009339F4">
        <w:rPr>
          <w:rFonts w:ascii="Arial" w:hAnsi="Arial" w:cs="Arial"/>
        </w:rPr>
        <w:t xml:space="preserve"> (UNE-53118).</w:t>
      </w:r>
    </w:p>
    <w:p w14:paraId="59A07586" w14:textId="77777777" w:rsidR="004D586F" w:rsidRPr="009339F4" w:rsidRDefault="004D586F" w:rsidP="00B026AE">
      <w:pPr>
        <w:widowControl/>
        <w:numPr>
          <w:ilvl w:val="0"/>
          <w:numId w:val="35"/>
        </w:numPr>
        <w:spacing w:after="60"/>
        <w:jc w:val="both"/>
        <w:rPr>
          <w:rFonts w:ascii="Arial" w:hAnsi="Arial" w:cs="Arial"/>
        </w:rPr>
      </w:pPr>
      <w:r w:rsidRPr="009339F4">
        <w:rPr>
          <w:rFonts w:ascii="Arial" w:hAnsi="Arial" w:cs="Arial"/>
        </w:rPr>
        <w:t xml:space="preserve">Mòdul d’elasticitat a </w:t>
      </w:r>
      <w:smartTag w:uri="urn:schemas-microsoft-com:office:smarttags" w:element="metricconverter">
        <w:smartTagPr>
          <w:attr w:name="ProductID" w:val="20ﾰC"/>
        </w:smartTagPr>
        <w:r w:rsidRPr="009339F4">
          <w:rPr>
            <w:rFonts w:ascii="Arial" w:hAnsi="Arial" w:cs="Arial"/>
          </w:rPr>
          <w:t>20°C</w:t>
        </w:r>
        <w:r w:rsidR="00B026AE">
          <w:rPr>
            <w:rFonts w:ascii="Arial" w:hAnsi="Arial" w:cs="Arial"/>
          </w:rPr>
          <w:t>,</w:t>
        </w:r>
      </w:smartTag>
      <w:r w:rsidRPr="009339F4">
        <w:rPr>
          <w:rFonts w:ascii="Arial" w:hAnsi="Arial" w:cs="Arial"/>
        </w:rPr>
        <w:t xml:space="preserve"> (28.000 Kg/cm²).</w:t>
      </w:r>
    </w:p>
    <w:p w14:paraId="7BC982FF" w14:textId="77777777" w:rsidR="004D586F" w:rsidRPr="009339F4" w:rsidRDefault="004D586F" w:rsidP="00B026AE">
      <w:pPr>
        <w:widowControl/>
        <w:numPr>
          <w:ilvl w:val="0"/>
          <w:numId w:val="35"/>
        </w:numPr>
        <w:spacing w:after="60"/>
        <w:jc w:val="both"/>
        <w:rPr>
          <w:rFonts w:ascii="Arial" w:hAnsi="Arial" w:cs="Arial"/>
        </w:rPr>
      </w:pPr>
      <w:r w:rsidRPr="009339F4">
        <w:rPr>
          <w:rFonts w:ascii="Arial" w:hAnsi="Arial" w:cs="Arial"/>
        </w:rPr>
        <w:t xml:space="preserve">Valor mínim de la tensió màxima (5 màx.) del material a tracció 500 Kg/cm², realitzant l’assaig a 20 ± </w:t>
      </w:r>
      <w:smartTag w:uri="urn:schemas-microsoft-com:office:smarttags" w:element="metricconverter">
        <w:smartTagPr>
          <w:attr w:name="ProductID" w:val="1ﾰC"/>
        </w:smartTagPr>
        <w:r w:rsidRPr="009339F4">
          <w:rPr>
            <w:rFonts w:ascii="Arial" w:hAnsi="Arial" w:cs="Arial"/>
          </w:rPr>
          <w:t>1°C</w:t>
        </w:r>
      </w:smartTag>
      <w:r w:rsidRPr="009339F4">
        <w:rPr>
          <w:rFonts w:ascii="Arial" w:hAnsi="Arial" w:cs="Arial"/>
        </w:rPr>
        <w:t xml:space="preserve"> i una velocitat de separació de mordasses de 6 mm/min amb proveta mecanitzada. L’allargament a la ruptura haurà de ser com a mínim del 80%, (UNE-53112).</w:t>
      </w:r>
    </w:p>
    <w:p w14:paraId="7CB3715C" w14:textId="77777777" w:rsidR="004D586F" w:rsidRPr="009339F4" w:rsidRDefault="004D586F" w:rsidP="00126520">
      <w:pPr>
        <w:widowControl/>
        <w:numPr>
          <w:ilvl w:val="0"/>
          <w:numId w:val="35"/>
        </w:numPr>
        <w:jc w:val="both"/>
        <w:rPr>
          <w:rFonts w:ascii="Arial" w:hAnsi="Arial" w:cs="Arial"/>
        </w:rPr>
      </w:pPr>
      <w:r w:rsidRPr="009339F4">
        <w:rPr>
          <w:rFonts w:ascii="Arial" w:hAnsi="Arial" w:cs="Arial"/>
        </w:rPr>
        <w:t>Opacitat tal que no passi més de 0,2% de la llum incident (UNE-53039).</w:t>
      </w:r>
    </w:p>
    <w:p w14:paraId="0B10D907" w14:textId="77777777" w:rsidR="004D586F" w:rsidRPr="009339F4" w:rsidRDefault="004D586F" w:rsidP="00EE2CF7">
      <w:pPr>
        <w:widowControl/>
        <w:jc w:val="both"/>
        <w:rPr>
          <w:rFonts w:ascii="Arial" w:hAnsi="Arial" w:cs="Arial"/>
        </w:rPr>
      </w:pPr>
    </w:p>
    <w:p w14:paraId="206285BC" w14:textId="77777777" w:rsidR="004D586F" w:rsidRPr="009339F4" w:rsidRDefault="004D586F" w:rsidP="00EE2CF7">
      <w:pPr>
        <w:widowControl/>
        <w:jc w:val="both"/>
        <w:rPr>
          <w:rFonts w:ascii="Arial" w:hAnsi="Arial" w:cs="Arial"/>
        </w:rPr>
      </w:pPr>
    </w:p>
    <w:p w14:paraId="7EB14CDE"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98" w:name="_Toc114459109"/>
      <w:bookmarkStart w:id="99" w:name="_Toc128043809"/>
      <w:r w:rsidRPr="009339F4">
        <w:rPr>
          <w:rFonts w:ascii="Arial" w:hAnsi="Arial" w:cs="Arial"/>
          <w:b/>
          <w:u w:val="single"/>
        </w:rPr>
        <w:t>CANONADA DE POLIETILÈ D’ALTA DENSITAT</w:t>
      </w:r>
      <w:bookmarkEnd w:id="98"/>
      <w:bookmarkEnd w:id="99"/>
    </w:p>
    <w:p w14:paraId="72DEDD1A"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CRITERIS GENERALS DE DEFINICIÓ</w:t>
      </w:r>
    </w:p>
    <w:p w14:paraId="6AD5236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tubs de polietilè d’alta densitat compliran com a mínim les especificacions de les normes UNE-53131, DIN-8074, DIN-8075 i ISO-161.</w:t>
      </w:r>
    </w:p>
    <w:p w14:paraId="0DBC3B74" w14:textId="77777777" w:rsidR="004D586F" w:rsidRPr="009339F4" w:rsidRDefault="004D586F" w:rsidP="00EE2CF7">
      <w:pPr>
        <w:widowControl/>
        <w:ind w:left="794"/>
        <w:jc w:val="both"/>
        <w:rPr>
          <w:rFonts w:ascii="Arial" w:hAnsi="Arial" w:cs="Arial"/>
        </w:rPr>
      </w:pPr>
      <w:r w:rsidRPr="009339F4">
        <w:rPr>
          <w:rFonts w:ascii="Arial" w:hAnsi="Arial" w:cs="Arial"/>
        </w:rPr>
        <w:t>El fabricant de canonades haurà de presentar el segell AENOR d’homologació.</w:t>
      </w:r>
    </w:p>
    <w:p w14:paraId="09418F8F" w14:textId="77777777" w:rsidR="004D586F" w:rsidRPr="009339F4" w:rsidRDefault="004D586F" w:rsidP="00EE2CF7">
      <w:pPr>
        <w:widowControl/>
        <w:jc w:val="both"/>
        <w:rPr>
          <w:rFonts w:ascii="Arial" w:hAnsi="Arial" w:cs="Arial"/>
        </w:rPr>
      </w:pPr>
    </w:p>
    <w:p w14:paraId="332D2031"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ESPECIFICACIONS DE PROJECTE DEL MATERIAL</w:t>
      </w:r>
    </w:p>
    <w:p w14:paraId="6538B6F7" w14:textId="77777777" w:rsidR="004D586F" w:rsidRPr="009339F4" w:rsidRDefault="004D586F" w:rsidP="00B026AE">
      <w:pPr>
        <w:widowControl/>
        <w:spacing w:after="80"/>
        <w:ind w:left="794"/>
        <w:jc w:val="both"/>
        <w:rPr>
          <w:rFonts w:ascii="Arial" w:hAnsi="Arial" w:cs="Arial"/>
        </w:rPr>
      </w:pPr>
      <w:r w:rsidRPr="009339F4">
        <w:rPr>
          <w:rFonts w:ascii="Arial" w:hAnsi="Arial" w:cs="Arial"/>
        </w:rPr>
        <w:t>El polietilè d’alta densitat del qual estaran compostes les canonades haurà de ser del tipus PE-100 i haurà de complir com a mínim les propietats següents:</w:t>
      </w:r>
    </w:p>
    <w:p w14:paraId="4BD0004A"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Densitat</w:t>
      </w:r>
      <w:r w:rsidRPr="009339F4">
        <w:rPr>
          <w:rFonts w:ascii="Arial" w:hAnsi="Arial" w:cs="Arial"/>
        </w:rPr>
        <w:tab/>
        <w:t>Entre 0,955 gr/cm² i 0,965 gr/cm²</w:t>
      </w:r>
    </w:p>
    <w:p w14:paraId="05A7F991"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Resistència a tracció a curt termini</w:t>
      </w:r>
      <w:r w:rsidRPr="009339F4">
        <w:rPr>
          <w:rFonts w:ascii="Arial" w:hAnsi="Arial" w:cs="Arial"/>
        </w:rPr>
        <w:tab/>
        <w:t>9 N/mm²</w:t>
      </w:r>
    </w:p>
    <w:p w14:paraId="181DEB9F"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Tensió admissible a 20°</w:t>
      </w:r>
      <w:r w:rsidRPr="009339F4">
        <w:rPr>
          <w:rFonts w:ascii="Arial" w:hAnsi="Arial" w:cs="Arial"/>
        </w:rPr>
        <w:tab/>
        <w:t>8 N/mm²</w:t>
      </w:r>
    </w:p>
    <w:p w14:paraId="4EE4F23A"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Mòdul elàstic a curt termini</w:t>
      </w:r>
      <w:r w:rsidRPr="009339F4">
        <w:rPr>
          <w:rFonts w:ascii="Arial" w:hAnsi="Arial" w:cs="Arial"/>
        </w:rPr>
        <w:tab/>
        <w:t>900 N/mm²</w:t>
      </w:r>
    </w:p>
    <w:p w14:paraId="402D6F24"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Duresa Shore escala D</w:t>
      </w:r>
      <w:r w:rsidRPr="009339F4">
        <w:rPr>
          <w:rFonts w:ascii="Arial" w:hAnsi="Arial" w:cs="Arial"/>
        </w:rPr>
        <w:tab/>
        <w:t>65</w:t>
      </w:r>
    </w:p>
    <w:p w14:paraId="2A0D8A47"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 xml:space="preserve">Contingut en negre fum </w:t>
      </w:r>
      <w:r w:rsidRPr="009339F4">
        <w:rPr>
          <w:rFonts w:ascii="Arial" w:hAnsi="Arial" w:cs="Arial"/>
        </w:rPr>
        <w:tab/>
        <w:t>2,5%</w:t>
      </w:r>
    </w:p>
    <w:p w14:paraId="647E833B"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Allargament en ruptura</w:t>
      </w:r>
      <w:r w:rsidRPr="009339F4">
        <w:rPr>
          <w:rFonts w:ascii="Arial" w:hAnsi="Arial" w:cs="Arial"/>
        </w:rPr>
        <w:tab/>
        <w:t>&gt; 350%</w:t>
      </w:r>
    </w:p>
    <w:p w14:paraId="647D6C89" w14:textId="77777777" w:rsidR="004D586F" w:rsidRPr="009339F4" w:rsidRDefault="004D586F" w:rsidP="00EE2CF7">
      <w:pPr>
        <w:widowControl/>
        <w:tabs>
          <w:tab w:val="left" w:pos="4111"/>
        </w:tabs>
        <w:ind w:left="794"/>
        <w:jc w:val="both"/>
        <w:rPr>
          <w:rFonts w:ascii="Arial" w:hAnsi="Arial" w:cs="Arial"/>
        </w:rPr>
      </w:pPr>
      <w:r w:rsidRPr="009339F4">
        <w:rPr>
          <w:rFonts w:ascii="Arial" w:hAnsi="Arial" w:cs="Arial"/>
        </w:rPr>
        <w:t>Índex de fluïdesa</w:t>
      </w:r>
      <w:r w:rsidRPr="009339F4">
        <w:rPr>
          <w:rFonts w:ascii="Arial" w:hAnsi="Arial" w:cs="Arial"/>
        </w:rPr>
        <w:tab/>
        <w:t>0,4 gr/10 minuts</w:t>
      </w:r>
    </w:p>
    <w:p w14:paraId="3AB9B882" w14:textId="77777777" w:rsidR="004D586F" w:rsidRPr="009339F4" w:rsidRDefault="004D586F" w:rsidP="00EE2CF7">
      <w:pPr>
        <w:widowControl/>
        <w:jc w:val="both"/>
        <w:rPr>
          <w:rFonts w:ascii="Arial" w:hAnsi="Arial" w:cs="Arial"/>
        </w:rPr>
      </w:pPr>
    </w:p>
    <w:p w14:paraId="01E82CEB"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ESPECIFICACIONS DE PROJECTE DELS TUBS</w:t>
      </w:r>
    </w:p>
    <w:p w14:paraId="430FF71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tubs de polietilè d’alta densitat hauran de complir com a</w:t>
      </w:r>
      <w:r w:rsidR="00885DE8" w:rsidRPr="009339F4">
        <w:rPr>
          <w:rFonts w:ascii="Arial" w:hAnsi="Arial" w:cs="Arial"/>
        </w:rPr>
        <w:t xml:space="preserve"> mínim les propietats següents:</w:t>
      </w:r>
    </w:p>
    <w:p w14:paraId="5687A871" w14:textId="77777777" w:rsidR="004D586F" w:rsidRPr="009339F4" w:rsidRDefault="004D586F" w:rsidP="00126520">
      <w:pPr>
        <w:widowControl/>
        <w:numPr>
          <w:ilvl w:val="0"/>
          <w:numId w:val="36"/>
        </w:numPr>
        <w:spacing w:line="360" w:lineRule="auto"/>
        <w:jc w:val="both"/>
        <w:rPr>
          <w:rFonts w:ascii="Arial" w:hAnsi="Arial" w:cs="Arial"/>
        </w:rPr>
      </w:pPr>
      <w:r w:rsidRPr="009339F4">
        <w:rPr>
          <w:rFonts w:ascii="Arial" w:hAnsi="Arial" w:cs="Arial"/>
        </w:rPr>
        <w:t>Gruix de paret major o igual que el resultant d’aplicar l’ex</w:t>
      </w:r>
      <w:r w:rsidR="00A02D68" w:rsidRPr="009339F4">
        <w:rPr>
          <w:rFonts w:ascii="Arial" w:hAnsi="Arial" w:cs="Arial"/>
        </w:rPr>
        <w:t>pressió:</w:t>
      </w:r>
    </w:p>
    <w:p w14:paraId="2D55DB88" w14:textId="77777777" w:rsidR="004D586F" w:rsidRPr="009339F4" w:rsidRDefault="004D586F" w:rsidP="00EE2CF7">
      <w:pPr>
        <w:widowControl/>
        <w:jc w:val="center"/>
        <w:rPr>
          <w:rFonts w:ascii="Arial" w:hAnsi="Arial" w:cs="Arial"/>
        </w:rPr>
      </w:pPr>
      <w:r w:rsidRPr="009339F4">
        <w:rPr>
          <w:rFonts w:ascii="Arial" w:hAnsi="Arial" w:cs="Arial"/>
          <w:position w:val="-42"/>
        </w:rPr>
        <w:object w:dxaOrig="1680" w:dyaOrig="720" w14:anchorId="76F80D53">
          <v:shape id="_x0000_i1034" type="#_x0000_t75" style="width:86.25pt;height:36pt" o:ole="" o:allowoverlap="f">
            <v:imagedata r:id="rId32" o:title=""/>
          </v:shape>
          <o:OLEObject Type="Embed" ProgID="Equation.3" ShapeID="_x0000_i1034" DrawAspect="Content" ObjectID="_1758364728" r:id="rId33"/>
        </w:object>
      </w:r>
    </w:p>
    <w:p w14:paraId="51D3BA23" w14:textId="77777777" w:rsidR="004D586F" w:rsidRPr="00B026AE" w:rsidRDefault="00A02D68" w:rsidP="00EE2CF7">
      <w:pPr>
        <w:keepNext/>
        <w:widowControl/>
        <w:spacing w:line="360" w:lineRule="auto"/>
        <w:ind w:left="794"/>
        <w:jc w:val="both"/>
        <w:rPr>
          <w:rFonts w:ascii="Arial" w:hAnsi="Arial" w:cs="Arial"/>
          <w:sz w:val="18"/>
          <w:szCs w:val="18"/>
        </w:rPr>
      </w:pPr>
      <w:r w:rsidRPr="00B026AE">
        <w:rPr>
          <w:rFonts w:ascii="Arial" w:hAnsi="Arial" w:cs="Arial"/>
          <w:sz w:val="18"/>
          <w:szCs w:val="18"/>
        </w:rPr>
        <w:t>on:</w:t>
      </w:r>
    </w:p>
    <w:p w14:paraId="4298A05D" w14:textId="77777777" w:rsidR="004D586F" w:rsidRPr="00B026AE" w:rsidRDefault="004D586F" w:rsidP="00EE2CF7">
      <w:pPr>
        <w:widowControl/>
        <w:tabs>
          <w:tab w:val="left" w:pos="1547"/>
          <w:tab w:val="left" w:pos="2023"/>
        </w:tabs>
        <w:ind w:left="1190"/>
        <w:jc w:val="both"/>
        <w:rPr>
          <w:rFonts w:ascii="Arial" w:hAnsi="Arial" w:cs="Arial"/>
          <w:sz w:val="18"/>
          <w:szCs w:val="18"/>
        </w:rPr>
      </w:pPr>
      <w:r w:rsidRPr="00B026AE">
        <w:rPr>
          <w:rFonts w:ascii="Arial" w:hAnsi="Arial" w:cs="Arial"/>
          <w:sz w:val="18"/>
          <w:szCs w:val="18"/>
        </w:rPr>
        <w:t>S</w:t>
      </w:r>
      <w:r w:rsidRPr="00B026AE">
        <w:rPr>
          <w:rFonts w:ascii="Arial" w:hAnsi="Arial" w:cs="Arial"/>
          <w:sz w:val="18"/>
          <w:szCs w:val="18"/>
        </w:rPr>
        <w:tab/>
        <w:t>:</w:t>
      </w:r>
      <w:r w:rsidRPr="00B026AE">
        <w:rPr>
          <w:rFonts w:ascii="Arial" w:hAnsi="Arial" w:cs="Arial"/>
          <w:sz w:val="18"/>
          <w:szCs w:val="18"/>
        </w:rPr>
        <w:tab/>
        <w:t>gruix mínim (en mil·límetres)</w:t>
      </w:r>
    </w:p>
    <w:p w14:paraId="744CECD8" w14:textId="77777777" w:rsidR="004D586F" w:rsidRPr="00B026AE" w:rsidRDefault="004D586F" w:rsidP="00EE2CF7">
      <w:pPr>
        <w:widowControl/>
        <w:tabs>
          <w:tab w:val="left" w:pos="1547"/>
          <w:tab w:val="left" w:pos="2023"/>
        </w:tabs>
        <w:ind w:left="1190"/>
        <w:jc w:val="both"/>
        <w:rPr>
          <w:rFonts w:ascii="Arial" w:hAnsi="Arial" w:cs="Arial"/>
          <w:sz w:val="18"/>
          <w:szCs w:val="18"/>
        </w:rPr>
      </w:pPr>
      <w:r w:rsidRPr="00B026AE">
        <w:rPr>
          <w:rFonts w:ascii="Arial" w:hAnsi="Arial" w:cs="Arial"/>
          <w:sz w:val="18"/>
          <w:szCs w:val="18"/>
        </w:rPr>
        <w:t>P</w:t>
      </w:r>
      <w:r w:rsidRPr="00B026AE">
        <w:rPr>
          <w:rFonts w:ascii="Arial" w:hAnsi="Arial" w:cs="Arial"/>
          <w:sz w:val="18"/>
          <w:szCs w:val="18"/>
        </w:rPr>
        <w:tab/>
        <w:t>:</w:t>
      </w:r>
      <w:r w:rsidRPr="00B026AE">
        <w:rPr>
          <w:rFonts w:ascii="Arial" w:hAnsi="Arial" w:cs="Arial"/>
          <w:sz w:val="18"/>
          <w:szCs w:val="18"/>
        </w:rPr>
        <w:tab/>
        <w:t>pressió nominal (en bars)</w:t>
      </w:r>
    </w:p>
    <w:p w14:paraId="46270B3C" w14:textId="13A172D7" w:rsidR="004D586F" w:rsidRPr="00B026AE" w:rsidRDefault="004D586F" w:rsidP="00EE2CF7">
      <w:pPr>
        <w:widowControl/>
        <w:tabs>
          <w:tab w:val="left" w:pos="1547"/>
          <w:tab w:val="left" w:pos="2023"/>
        </w:tabs>
        <w:ind w:left="2023" w:hanging="833"/>
        <w:jc w:val="both"/>
        <w:rPr>
          <w:rFonts w:ascii="Arial" w:hAnsi="Arial" w:cs="Arial"/>
          <w:sz w:val="18"/>
          <w:szCs w:val="18"/>
        </w:rPr>
      </w:pPr>
      <w:r w:rsidRPr="00B026AE">
        <w:rPr>
          <w:rFonts w:ascii="Arial" w:hAnsi="Arial" w:cs="Arial"/>
          <w:sz w:val="18"/>
          <w:szCs w:val="18"/>
        </w:rPr>
        <w:t>Tv</w:t>
      </w:r>
      <w:r w:rsidRPr="00B026AE">
        <w:rPr>
          <w:rFonts w:ascii="Arial" w:hAnsi="Arial" w:cs="Arial"/>
          <w:sz w:val="18"/>
          <w:szCs w:val="18"/>
        </w:rPr>
        <w:tab/>
        <w:t>:</w:t>
      </w:r>
      <w:r w:rsidRPr="00B026AE">
        <w:rPr>
          <w:rFonts w:ascii="Arial" w:hAnsi="Arial" w:cs="Arial"/>
          <w:sz w:val="18"/>
          <w:szCs w:val="18"/>
        </w:rPr>
        <w:tab/>
        <w:t xml:space="preserve">tensió admissible a </w:t>
      </w:r>
      <w:smartTag w:uri="urn:schemas-microsoft-com:office:smarttags" w:element="metricconverter">
        <w:smartTagPr>
          <w:attr w:name="ProductID" w:val="20ﾰC"/>
        </w:smartTagPr>
        <w:r w:rsidRPr="00B026AE">
          <w:rPr>
            <w:rFonts w:ascii="Arial" w:hAnsi="Arial" w:cs="Arial"/>
            <w:sz w:val="18"/>
            <w:szCs w:val="18"/>
          </w:rPr>
          <w:t>20°C</w:t>
        </w:r>
      </w:smartTag>
      <w:r w:rsidRPr="00B026AE">
        <w:rPr>
          <w:rFonts w:ascii="Arial" w:hAnsi="Arial" w:cs="Arial"/>
          <w:sz w:val="18"/>
          <w:szCs w:val="18"/>
        </w:rPr>
        <w:t xml:space="preserve"> que no es prendrà més gran de 8 N/mm² llevat de justificació tècnica que sigui acceptada pel Director d’</w:t>
      </w:r>
      <w:r w:rsidR="00C543D6">
        <w:rPr>
          <w:rFonts w:ascii="Arial" w:hAnsi="Arial" w:cs="Arial"/>
          <w:sz w:val="18"/>
          <w:szCs w:val="18"/>
        </w:rPr>
        <w:t>o</w:t>
      </w:r>
      <w:r w:rsidRPr="00B026AE">
        <w:rPr>
          <w:rFonts w:ascii="Arial" w:hAnsi="Arial" w:cs="Arial"/>
          <w:sz w:val="18"/>
          <w:szCs w:val="18"/>
        </w:rPr>
        <w:t>bra (en Newtons per mil·límetre quadrat)</w:t>
      </w:r>
    </w:p>
    <w:p w14:paraId="62E6E4DF" w14:textId="77777777" w:rsidR="004D586F" w:rsidRPr="009339F4" w:rsidRDefault="004D586F" w:rsidP="00EE2CF7">
      <w:pPr>
        <w:widowControl/>
        <w:ind w:left="794"/>
        <w:jc w:val="both"/>
        <w:rPr>
          <w:rFonts w:ascii="Arial" w:hAnsi="Arial" w:cs="Arial"/>
        </w:rPr>
      </w:pPr>
    </w:p>
    <w:p w14:paraId="4EE72450" w14:textId="77777777" w:rsidR="004D586F" w:rsidRPr="009339F4" w:rsidRDefault="004D586F" w:rsidP="00EE2CF7">
      <w:pPr>
        <w:keepNext/>
        <w:widowControl/>
        <w:spacing w:after="120"/>
        <w:ind w:left="794"/>
        <w:jc w:val="both"/>
        <w:rPr>
          <w:rFonts w:ascii="Arial" w:hAnsi="Arial" w:cs="Arial"/>
        </w:rPr>
      </w:pPr>
      <w:r w:rsidRPr="009339F4">
        <w:rPr>
          <w:rFonts w:ascii="Arial" w:hAnsi="Arial" w:cs="Arial"/>
        </w:rPr>
        <w:t>La desviació admissible entre el gruix a un punt qualsevol i el gruix nominal, serà positiva i tindrà com a màxim el valor “I” que resulta d’aplicar la fórmula:</w:t>
      </w:r>
    </w:p>
    <w:p w14:paraId="14690115" w14:textId="77777777" w:rsidR="004D586F" w:rsidRPr="009339F4" w:rsidRDefault="004D586F" w:rsidP="00EE2CF7">
      <w:pPr>
        <w:widowControl/>
        <w:ind w:left="2832"/>
        <w:jc w:val="both"/>
        <w:rPr>
          <w:rFonts w:ascii="Arial" w:hAnsi="Arial" w:cs="Arial"/>
        </w:rPr>
      </w:pPr>
      <w:r w:rsidRPr="009339F4">
        <w:rPr>
          <w:rFonts w:ascii="Arial" w:hAnsi="Arial" w:cs="Arial"/>
        </w:rPr>
        <w:tab/>
        <w:t xml:space="preserve">I  =  0,1 e + </w:t>
      </w:r>
      <w:smartTag w:uri="urn:schemas-microsoft-com:office:smarttags" w:element="metricconverter">
        <w:smartTagPr>
          <w:attr w:name="ProductID" w:val="0,2 mm"/>
        </w:smartTagPr>
        <w:r w:rsidRPr="009339F4">
          <w:rPr>
            <w:rFonts w:ascii="Arial" w:hAnsi="Arial" w:cs="Arial"/>
          </w:rPr>
          <w:t>0,2 mm</w:t>
        </w:r>
      </w:smartTag>
    </w:p>
    <w:p w14:paraId="1B5B4B50" w14:textId="77777777" w:rsidR="004D586F" w:rsidRPr="00B026AE" w:rsidRDefault="004D586F" w:rsidP="00EE2CF7">
      <w:pPr>
        <w:keepNext/>
        <w:widowControl/>
        <w:spacing w:line="360" w:lineRule="auto"/>
        <w:ind w:left="794"/>
        <w:jc w:val="both"/>
        <w:rPr>
          <w:rFonts w:ascii="Arial" w:hAnsi="Arial" w:cs="Arial"/>
          <w:sz w:val="18"/>
          <w:szCs w:val="18"/>
        </w:rPr>
      </w:pPr>
      <w:r w:rsidRPr="00B026AE">
        <w:rPr>
          <w:rFonts w:ascii="Arial" w:hAnsi="Arial" w:cs="Arial"/>
          <w:sz w:val="18"/>
          <w:szCs w:val="18"/>
        </w:rPr>
        <w:t>on:</w:t>
      </w:r>
    </w:p>
    <w:p w14:paraId="1864F6E2" w14:textId="77777777" w:rsidR="004D586F" w:rsidRPr="00B026AE" w:rsidRDefault="004D586F" w:rsidP="00EE2CF7">
      <w:pPr>
        <w:widowControl/>
        <w:tabs>
          <w:tab w:val="left" w:pos="1547"/>
          <w:tab w:val="left" w:pos="2023"/>
        </w:tabs>
        <w:ind w:left="1190"/>
        <w:jc w:val="both"/>
        <w:rPr>
          <w:rFonts w:ascii="Arial" w:hAnsi="Arial" w:cs="Arial"/>
          <w:sz w:val="18"/>
          <w:szCs w:val="18"/>
        </w:rPr>
      </w:pPr>
      <w:r w:rsidRPr="00B026AE">
        <w:rPr>
          <w:rFonts w:ascii="Arial" w:hAnsi="Arial" w:cs="Arial"/>
          <w:sz w:val="18"/>
          <w:szCs w:val="18"/>
        </w:rPr>
        <w:t>I</w:t>
      </w:r>
      <w:r w:rsidRPr="00B026AE">
        <w:rPr>
          <w:rFonts w:ascii="Arial" w:hAnsi="Arial" w:cs="Arial"/>
          <w:sz w:val="18"/>
          <w:szCs w:val="18"/>
        </w:rPr>
        <w:tab/>
        <w:t>:</w:t>
      </w:r>
      <w:r w:rsidRPr="00B026AE">
        <w:rPr>
          <w:rFonts w:ascii="Arial" w:hAnsi="Arial" w:cs="Arial"/>
          <w:sz w:val="18"/>
          <w:szCs w:val="18"/>
        </w:rPr>
        <w:tab/>
        <w:t>màxima desviació de gruix admissible (en mil·límetres)</w:t>
      </w:r>
    </w:p>
    <w:p w14:paraId="74600621" w14:textId="77777777" w:rsidR="004D586F" w:rsidRPr="00B026AE" w:rsidRDefault="004D586F" w:rsidP="00EE2CF7">
      <w:pPr>
        <w:widowControl/>
        <w:tabs>
          <w:tab w:val="left" w:pos="1547"/>
          <w:tab w:val="left" w:pos="2023"/>
        </w:tabs>
        <w:ind w:left="1190"/>
        <w:jc w:val="both"/>
        <w:rPr>
          <w:rFonts w:ascii="Arial" w:hAnsi="Arial" w:cs="Arial"/>
          <w:sz w:val="18"/>
          <w:szCs w:val="18"/>
        </w:rPr>
      </w:pPr>
      <w:r w:rsidRPr="00B026AE">
        <w:rPr>
          <w:rFonts w:ascii="Arial" w:hAnsi="Arial" w:cs="Arial"/>
          <w:sz w:val="18"/>
          <w:szCs w:val="18"/>
        </w:rPr>
        <w:t>e</w:t>
      </w:r>
      <w:r w:rsidRPr="00B026AE">
        <w:rPr>
          <w:rFonts w:ascii="Arial" w:hAnsi="Arial" w:cs="Arial"/>
          <w:sz w:val="18"/>
          <w:szCs w:val="18"/>
        </w:rPr>
        <w:tab/>
        <w:t>:</w:t>
      </w:r>
      <w:r w:rsidRPr="00B026AE">
        <w:rPr>
          <w:rFonts w:ascii="Arial" w:hAnsi="Arial" w:cs="Arial"/>
          <w:sz w:val="18"/>
          <w:szCs w:val="18"/>
        </w:rPr>
        <w:tab/>
        <w:t>gruix nominal (en mil·límetres)</w:t>
      </w:r>
    </w:p>
    <w:p w14:paraId="22D80B83" w14:textId="77777777" w:rsidR="004D586F" w:rsidRPr="009339F4" w:rsidRDefault="004D586F" w:rsidP="00EE2CF7">
      <w:pPr>
        <w:widowControl/>
        <w:tabs>
          <w:tab w:val="left" w:pos="1547"/>
          <w:tab w:val="left" w:pos="2023"/>
        </w:tabs>
        <w:ind w:left="794"/>
        <w:jc w:val="both"/>
        <w:rPr>
          <w:rFonts w:ascii="Arial" w:hAnsi="Arial" w:cs="Arial"/>
        </w:rPr>
      </w:pPr>
    </w:p>
    <w:p w14:paraId="553E6D3E" w14:textId="77777777" w:rsidR="004D586F" w:rsidRPr="009339F4" w:rsidRDefault="004D586F" w:rsidP="00EE2CF7">
      <w:pPr>
        <w:widowControl/>
        <w:ind w:left="794"/>
        <w:jc w:val="both"/>
        <w:rPr>
          <w:rFonts w:ascii="Arial" w:hAnsi="Arial" w:cs="Arial"/>
        </w:rPr>
      </w:pPr>
      <w:r w:rsidRPr="009339F4">
        <w:rPr>
          <w:rFonts w:ascii="Arial" w:hAnsi="Arial" w:cs="Arial"/>
        </w:rPr>
        <w:t>arrodonint el resultat a la dècima de mi</w:t>
      </w:r>
      <w:r w:rsidR="00EE3BEB" w:rsidRPr="009339F4">
        <w:rPr>
          <w:rFonts w:ascii="Arial" w:hAnsi="Arial" w:cs="Arial"/>
        </w:rPr>
        <w:t>l·límetre més pròxima en excés.</w:t>
      </w:r>
    </w:p>
    <w:p w14:paraId="56F1B665" w14:textId="77777777" w:rsidR="004D586F" w:rsidRPr="009339F4" w:rsidRDefault="004D586F" w:rsidP="00EE2CF7">
      <w:pPr>
        <w:widowControl/>
        <w:ind w:left="794"/>
        <w:jc w:val="both"/>
        <w:rPr>
          <w:rFonts w:ascii="Arial" w:hAnsi="Arial" w:cs="Arial"/>
        </w:rPr>
      </w:pPr>
    </w:p>
    <w:p w14:paraId="11EF167D" w14:textId="77777777" w:rsidR="004D586F" w:rsidRPr="009339F4" w:rsidRDefault="004D586F" w:rsidP="00EE2CF7">
      <w:pPr>
        <w:keepNext/>
        <w:widowControl/>
        <w:spacing w:after="120"/>
        <w:ind w:left="794"/>
        <w:jc w:val="both"/>
        <w:rPr>
          <w:rFonts w:ascii="Arial" w:hAnsi="Arial" w:cs="Arial"/>
        </w:rPr>
      </w:pPr>
      <w:r w:rsidRPr="009339F4">
        <w:rPr>
          <w:rFonts w:ascii="Arial" w:hAnsi="Arial" w:cs="Arial"/>
        </w:rPr>
        <w:t xml:space="preserve">Les toleràncies admissibles per al diàmetre exterior mig seran positives, i tindran com a màxim un valor "x" (en mm) que resulta d’aplicar les fórmules, segons el diàmetre exterior (d) en mm, següents: </w:t>
      </w:r>
    </w:p>
    <w:p w14:paraId="1C3E6C10" w14:textId="77777777" w:rsidR="004D586F" w:rsidRPr="009339F4" w:rsidRDefault="004D586F" w:rsidP="00EE2CF7">
      <w:pPr>
        <w:widowControl/>
        <w:tabs>
          <w:tab w:val="left" w:pos="3402"/>
        </w:tabs>
        <w:ind w:left="794"/>
        <w:jc w:val="both"/>
        <w:rPr>
          <w:rFonts w:ascii="Arial" w:hAnsi="Arial" w:cs="Arial"/>
        </w:rPr>
      </w:pPr>
      <w:r w:rsidRPr="009339F4">
        <w:rPr>
          <w:rFonts w:ascii="Arial" w:hAnsi="Arial" w:cs="Arial"/>
          <w:b/>
          <w:bCs/>
        </w:rPr>
        <w:t xml:space="preserve">per a d </w:t>
      </w:r>
      <w:r w:rsidRPr="009339F4">
        <w:rPr>
          <w:rFonts w:ascii="Arial" w:hAnsi="Arial" w:cs="Arial"/>
          <w:b/>
          <w:bCs/>
        </w:rPr>
        <w:sym w:font="Symbol" w:char="F0A3"/>
      </w:r>
      <w:r w:rsidRPr="009339F4">
        <w:rPr>
          <w:rFonts w:ascii="Arial" w:hAnsi="Arial" w:cs="Arial"/>
          <w:b/>
          <w:bCs/>
        </w:rPr>
        <w:t xml:space="preserve">  </w:t>
      </w:r>
      <w:smartTag w:uri="urn:schemas-microsoft-com:office:smarttags" w:element="metricconverter">
        <w:smartTagPr>
          <w:attr w:name="ProductID" w:val="400 mm"/>
        </w:smartTagPr>
        <w:r w:rsidRPr="009339F4">
          <w:rPr>
            <w:rFonts w:ascii="Arial" w:hAnsi="Arial" w:cs="Arial"/>
            <w:b/>
            <w:bCs/>
          </w:rPr>
          <w:t>400 mm</w:t>
        </w:r>
      </w:smartTag>
      <w:r w:rsidRPr="009339F4">
        <w:rPr>
          <w:rFonts w:ascii="Arial" w:hAnsi="Arial" w:cs="Arial"/>
        </w:rPr>
        <w:tab/>
        <w:t>x = + 0,009 d</w:t>
      </w:r>
    </w:p>
    <w:p w14:paraId="21C47390" w14:textId="77777777" w:rsidR="004D586F" w:rsidRPr="009339F4" w:rsidRDefault="00040D25" w:rsidP="00EE2CF7">
      <w:pPr>
        <w:widowControl/>
        <w:tabs>
          <w:tab w:val="left" w:pos="3402"/>
        </w:tabs>
        <w:ind w:left="794"/>
        <w:jc w:val="both"/>
        <w:rPr>
          <w:rFonts w:ascii="Arial" w:hAnsi="Arial" w:cs="Arial"/>
        </w:rPr>
      </w:pPr>
      <w:r w:rsidRPr="009339F4">
        <w:rPr>
          <w:rFonts w:ascii="Arial" w:hAnsi="Arial" w:cs="Arial"/>
        </w:rPr>
        <w:tab/>
      </w:r>
      <w:r w:rsidR="004D586F" w:rsidRPr="009339F4">
        <w:rPr>
          <w:rFonts w:ascii="Arial" w:hAnsi="Arial" w:cs="Arial"/>
        </w:rPr>
        <w:t xml:space="preserve">admetent com a mínim x = + </w:t>
      </w:r>
      <w:smartTag w:uri="urn:schemas-microsoft-com:office:smarttags" w:element="metricconverter">
        <w:smartTagPr>
          <w:attr w:name="ProductID" w:val="0,3 mm"/>
        </w:smartTagPr>
        <w:r w:rsidR="004D586F" w:rsidRPr="009339F4">
          <w:rPr>
            <w:rFonts w:ascii="Arial" w:hAnsi="Arial" w:cs="Arial"/>
          </w:rPr>
          <w:t>0,3 mm</w:t>
        </w:r>
      </w:smartTag>
    </w:p>
    <w:p w14:paraId="08921550" w14:textId="77777777" w:rsidR="004D586F" w:rsidRPr="009339F4" w:rsidRDefault="004D586F" w:rsidP="00EE2CF7">
      <w:pPr>
        <w:widowControl/>
        <w:tabs>
          <w:tab w:val="left" w:pos="3402"/>
        </w:tabs>
        <w:ind w:left="794"/>
        <w:jc w:val="both"/>
        <w:rPr>
          <w:rFonts w:ascii="Arial" w:hAnsi="Arial" w:cs="Arial"/>
        </w:rPr>
      </w:pPr>
      <w:r w:rsidRPr="009339F4">
        <w:rPr>
          <w:rFonts w:ascii="Arial" w:hAnsi="Arial" w:cs="Arial"/>
          <w:b/>
          <w:bCs/>
        </w:rPr>
        <w:t xml:space="preserve">per a 450 </w:t>
      </w:r>
      <w:r w:rsidRPr="009339F4">
        <w:rPr>
          <w:rFonts w:ascii="Arial" w:hAnsi="Arial" w:cs="Arial"/>
          <w:b/>
          <w:bCs/>
        </w:rPr>
        <w:sym w:font="Symbol" w:char="F0A3"/>
      </w:r>
      <w:r w:rsidRPr="009339F4">
        <w:rPr>
          <w:rFonts w:ascii="Arial" w:hAnsi="Arial" w:cs="Arial"/>
          <w:b/>
          <w:bCs/>
        </w:rPr>
        <w:t xml:space="preserve">  d </w:t>
      </w:r>
      <w:r w:rsidRPr="009339F4">
        <w:rPr>
          <w:rFonts w:ascii="Arial" w:hAnsi="Arial" w:cs="Arial"/>
          <w:b/>
          <w:bCs/>
        </w:rPr>
        <w:sym w:font="Symbol" w:char="F0A3"/>
      </w:r>
      <w:r w:rsidRPr="009339F4">
        <w:rPr>
          <w:rFonts w:ascii="Arial" w:hAnsi="Arial" w:cs="Arial"/>
          <w:b/>
          <w:bCs/>
        </w:rPr>
        <w:t xml:space="preserve">  </w:t>
      </w:r>
      <w:smartTag w:uri="urn:schemas-microsoft-com:office:smarttags" w:element="metricconverter">
        <w:smartTagPr>
          <w:attr w:name="ProductID" w:val="750 mm"/>
        </w:smartTagPr>
        <w:r w:rsidRPr="009339F4">
          <w:rPr>
            <w:rFonts w:ascii="Arial" w:hAnsi="Arial" w:cs="Arial"/>
            <w:b/>
            <w:bCs/>
          </w:rPr>
          <w:t>750 mm</w:t>
        </w:r>
      </w:smartTag>
      <w:r w:rsidRPr="009339F4">
        <w:rPr>
          <w:rFonts w:ascii="Arial" w:hAnsi="Arial" w:cs="Arial"/>
        </w:rPr>
        <w:tab/>
        <w:t xml:space="preserve">x = 0,004 d + </w:t>
      </w:r>
      <w:smartTag w:uri="urn:schemas-microsoft-com:office:smarttags" w:element="metricconverter">
        <w:smartTagPr>
          <w:attr w:name="ProductID" w:val="2 mm"/>
        </w:smartTagPr>
        <w:r w:rsidRPr="009339F4">
          <w:rPr>
            <w:rFonts w:ascii="Arial" w:hAnsi="Arial" w:cs="Arial"/>
          </w:rPr>
          <w:t>2 mm</w:t>
        </w:r>
      </w:smartTag>
    </w:p>
    <w:p w14:paraId="674841CD" w14:textId="77777777" w:rsidR="004D586F" w:rsidRPr="009339F4" w:rsidRDefault="004D586F" w:rsidP="00EE2CF7">
      <w:pPr>
        <w:widowControl/>
        <w:tabs>
          <w:tab w:val="left" w:pos="3402"/>
        </w:tabs>
        <w:ind w:left="794"/>
        <w:jc w:val="both"/>
        <w:rPr>
          <w:rFonts w:ascii="Arial" w:hAnsi="Arial" w:cs="Arial"/>
        </w:rPr>
      </w:pPr>
      <w:r w:rsidRPr="009339F4">
        <w:rPr>
          <w:rFonts w:ascii="Arial" w:hAnsi="Arial" w:cs="Arial"/>
          <w:b/>
          <w:bCs/>
        </w:rPr>
        <w:t xml:space="preserve">per a  d &gt; </w:t>
      </w:r>
      <w:smartTag w:uri="urn:schemas-microsoft-com:office:smarttags" w:element="metricconverter">
        <w:smartTagPr>
          <w:attr w:name="ProductID" w:val="750 mm"/>
        </w:smartTagPr>
        <w:r w:rsidRPr="009339F4">
          <w:rPr>
            <w:rFonts w:ascii="Arial" w:hAnsi="Arial" w:cs="Arial"/>
            <w:b/>
            <w:bCs/>
          </w:rPr>
          <w:t>750 mm</w:t>
        </w:r>
      </w:smartTag>
      <w:r w:rsidRPr="009339F4">
        <w:rPr>
          <w:rFonts w:ascii="Arial" w:hAnsi="Arial" w:cs="Arial"/>
        </w:rPr>
        <w:tab/>
        <w:t xml:space="preserve">x = + </w:t>
      </w:r>
      <w:smartTag w:uri="urn:schemas-microsoft-com:office:smarttags" w:element="metricconverter">
        <w:smartTagPr>
          <w:attr w:name="ProductID" w:val="5,00 mm"/>
        </w:smartTagPr>
        <w:r w:rsidRPr="009339F4">
          <w:rPr>
            <w:rFonts w:ascii="Arial" w:hAnsi="Arial" w:cs="Arial"/>
          </w:rPr>
          <w:t>5,00 mm</w:t>
        </w:r>
      </w:smartTag>
    </w:p>
    <w:p w14:paraId="5A1147F6" w14:textId="77777777" w:rsidR="004D586F" w:rsidRPr="009339F4" w:rsidRDefault="004D586F" w:rsidP="00EE2CF7">
      <w:pPr>
        <w:widowControl/>
        <w:ind w:left="794"/>
        <w:jc w:val="both"/>
        <w:rPr>
          <w:rFonts w:ascii="Arial" w:hAnsi="Arial" w:cs="Arial"/>
        </w:rPr>
      </w:pPr>
    </w:p>
    <w:p w14:paraId="6402972F"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arrodonint el resultat a la dècima de mil·límetre més pròxima en excés. </w:t>
      </w:r>
    </w:p>
    <w:p w14:paraId="526ED8B7" w14:textId="77777777" w:rsidR="004D586F" w:rsidRPr="009339F4" w:rsidRDefault="004D586F" w:rsidP="00EE2CF7">
      <w:pPr>
        <w:widowControl/>
        <w:ind w:left="794"/>
        <w:jc w:val="both"/>
        <w:rPr>
          <w:rFonts w:ascii="Arial" w:hAnsi="Arial" w:cs="Arial"/>
        </w:rPr>
      </w:pPr>
    </w:p>
    <w:p w14:paraId="017CBAE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 longitud dels tubs serà com a mínim la nominal quan es mesuri a </w:t>
      </w:r>
      <w:smartTag w:uri="urn:schemas-microsoft-com:office:smarttags" w:element="metricconverter">
        <w:smartTagPr>
          <w:attr w:name="ProductID" w:val="23ﾰC"/>
        </w:smartTagPr>
        <w:r w:rsidRPr="009339F4">
          <w:rPr>
            <w:rFonts w:ascii="Arial" w:hAnsi="Arial" w:cs="Arial"/>
          </w:rPr>
          <w:t>23°C</w:t>
        </w:r>
      </w:smartTag>
      <w:r w:rsidRPr="009339F4">
        <w:rPr>
          <w:rFonts w:ascii="Arial" w:hAnsi="Arial" w:cs="Arial"/>
        </w:rPr>
        <w:t xml:space="preserve"> ± </w:t>
      </w:r>
      <w:smartTag w:uri="urn:schemas-microsoft-com:office:smarttags" w:element="metricconverter">
        <w:smartTagPr>
          <w:attr w:name="ProductID" w:val="2ﾰC"/>
        </w:smartTagPr>
        <w:r w:rsidRPr="009339F4">
          <w:rPr>
            <w:rFonts w:ascii="Arial" w:hAnsi="Arial" w:cs="Arial"/>
          </w:rPr>
          <w:t>2°C</w:t>
        </w:r>
      </w:smartTag>
      <w:r w:rsidRPr="009339F4">
        <w:rPr>
          <w:rFonts w:ascii="Arial" w:hAnsi="Arial" w:cs="Arial"/>
        </w:rPr>
        <w:t>.</w:t>
      </w:r>
    </w:p>
    <w:p w14:paraId="2919E769" w14:textId="77777777" w:rsidR="004D586F" w:rsidRPr="009339F4" w:rsidRDefault="004D586F" w:rsidP="00EE2CF7">
      <w:pPr>
        <w:widowControl/>
        <w:ind w:left="794"/>
        <w:jc w:val="both"/>
        <w:rPr>
          <w:rFonts w:ascii="Arial" w:hAnsi="Arial" w:cs="Arial"/>
        </w:rPr>
      </w:pPr>
      <w:r w:rsidRPr="009339F4">
        <w:rPr>
          <w:rFonts w:ascii="Arial" w:hAnsi="Arial" w:cs="Arial"/>
        </w:rPr>
        <w:t>Els tubs estaran exempts de nius i fissures, presentant les superfícies exteriors i interiors un aspecte lliure d’ondulacions i altres defectes eventuals.</w:t>
      </w:r>
    </w:p>
    <w:p w14:paraId="61CF7E49" w14:textId="77777777" w:rsidR="004D586F" w:rsidRPr="009339F4" w:rsidRDefault="004D586F" w:rsidP="00EE2CF7">
      <w:pPr>
        <w:widowControl/>
        <w:jc w:val="both"/>
        <w:rPr>
          <w:rFonts w:ascii="Arial" w:hAnsi="Arial" w:cs="Arial"/>
        </w:rPr>
      </w:pPr>
    </w:p>
    <w:p w14:paraId="702CA560"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TIPUS DE JUNTES</w:t>
      </w:r>
    </w:p>
    <w:p w14:paraId="7BD136C7" w14:textId="764726FA" w:rsidR="004D586F" w:rsidRPr="009339F4" w:rsidRDefault="004D586F" w:rsidP="00EE2CF7">
      <w:pPr>
        <w:widowControl/>
        <w:ind w:left="794"/>
        <w:jc w:val="both"/>
        <w:rPr>
          <w:rFonts w:ascii="Arial" w:hAnsi="Arial" w:cs="Arial"/>
        </w:rPr>
      </w:pPr>
      <w:r w:rsidRPr="009339F4">
        <w:rPr>
          <w:rFonts w:ascii="Arial" w:hAnsi="Arial" w:cs="Arial"/>
        </w:rPr>
        <w:t>La unió entre tubs es realitzarà mitjançant junta tèrmica, amb els mitjans,</w:t>
      </w:r>
      <w:r w:rsidR="002B213C" w:rsidRPr="009339F4">
        <w:rPr>
          <w:rFonts w:ascii="Arial" w:hAnsi="Arial" w:cs="Arial"/>
        </w:rPr>
        <w:t xml:space="preserve"> materials i equips que aprovi </w:t>
      </w:r>
      <w:r w:rsidRPr="009339F4">
        <w:rPr>
          <w:rFonts w:ascii="Arial" w:hAnsi="Arial" w:cs="Arial"/>
        </w:rPr>
        <w:t xml:space="preserve">la </w:t>
      </w:r>
      <w:r w:rsidR="0099268E">
        <w:rPr>
          <w:rFonts w:ascii="Arial" w:hAnsi="Arial" w:cs="Arial"/>
        </w:rPr>
        <w:t>Direcció d’obra</w:t>
      </w:r>
      <w:r w:rsidRPr="009339F4">
        <w:rPr>
          <w:rFonts w:ascii="Arial" w:hAnsi="Arial" w:cs="Arial"/>
        </w:rPr>
        <w:t xml:space="preserve">. Podrà realitzar-se amb soldadura per testa o bé amb maniguet electrosoldable, segons especifiqui el Quadre de </w:t>
      </w:r>
      <w:r w:rsidR="00DD7C79" w:rsidRPr="009339F4">
        <w:rPr>
          <w:rFonts w:ascii="Arial" w:hAnsi="Arial" w:cs="Arial"/>
        </w:rPr>
        <w:t>P</w:t>
      </w:r>
      <w:r w:rsidR="002B213C" w:rsidRPr="009339F4">
        <w:rPr>
          <w:rFonts w:ascii="Arial" w:hAnsi="Arial" w:cs="Arial"/>
        </w:rPr>
        <w:t>reus del projecte.</w:t>
      </w:r>
    </w:p>
    <w:p w14:paraId="242F6782" w14:textId="77777777" w:rsidR="004D586F" w:rsidRPr="009339F4" w:rsidRDefault="004D586F" w:rsidP="00EE2CF7">
      <w:pPr>
        <w:widowControl/>
        <w:jc w:val="both"/>
        <w:rPr>
          <w:rFonts w:ascii="Arial" w:hAnsi="Arial" w:cs="Arial"/>
        </w:rPr>
      </w:pPr>
    </w:p>
    <w:p w14:paraId="49A29967"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RECEPCIÓ</w:t>
      </w:r>
    </w:p>
    <w:p w14:paraId="7DE3E094"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Es rebutjaran els elements que no compleixin les exigències d’aquest capítol del Plec. </w:t>
      </w:r>
    </w:p>
    <w:p w14:paraId="2A2B77A4" w14:textId="77777777" w:rsidR="004D586F" w:rsidRPr="009339F4" w:rsidRDefault="004D586F" w:rsidP="00EE2CF7">
      <w:pPr>
        <w:widowControl/>
        <w:jc w:val="both"/>
        <w:rPr>
          <w:rFonts w:ascii="Arial" w:hAnsi="Arial" w:cs="Arial"/>
        </w:rPr>
      </w:pPr>
    </w:p>
    <w:p w14:paraId="60999B61" w14:textId="77777777" w:rsidR="004D586F" w:rsidRPr="009339F4" w:rsidRDefault="004D586F" w:rsidP="00EE2CF7">
      <w:pPr>
        <w:widowControl/>
        <w:jc w:val="both"/>
        <w:rPr>
          <w:rFonts w:ascii="Arial" w:hAnsi="Arial" w:cs="Arial"/>
        </w:rPr>
      </w:pPr>
    </w:p>
    <w:p w14:paraId="7FEAB90B"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00" w:name="_Toc114459111"/>
      <w:bookmarkStart w:id="101" w:name="_Toc128043810"/>
      <w:r w:rsidRPr="009339F4">
        <w:rPr>
          <w:rFonts w:ascii="Arial" w:hAnsi="Arial" w:cs="Arial"/>
          <w:b/>
          <w:u w:val="single"/>
        </w:rPr>
        <w:t>TUBS DE PLOM</w:t>
      </w:r>
      <w:bookmarkEnd w:id="100"/>
      <w:bookmarkEnd w:id="101"/>
    </w:p>
    <w:p w14:paraId="6AC9CEE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plom que s’empri complirà les condicions de l’apartat 2.19.</w:t>
      </w:r>
    </w:p>
    <w:p w14:paraId="5B139A7B" w14:textId="09C4F2CD" w:rsidR="004D586F" w:rsidRPr="009339F4" w:rsidRDefault="004D586F" w:rsidP="00EE2CF7">
      <w:pPr>
        <w:widowControl/>
        <w:spacing w:after="120"/>
        <w:ind w:left="567"/>
        <w:jc w:val="both"/>
        <w:rPr>
          <w:rFonts w:ascii="Arial" w:hAnsi="Arial" w:cs="Arial"/>
        </w:rPr>
      </w:pPr>
      <w:r w:rsidRPr="009339F4">
        <w:rPr>
          <w:rFonts w:ascii="Arial" w:hAnsi="Arial" w:cs="Arial"/>
        </w:rPr>
        <w:t>Les canonades de plom seran de procedència aprovada per l</w:t>
      </w:r>
      <w:r w:rsidR="0099268E">
        <w:rPr>
          <w:rFonts w:ascii="Arial" w:hAnsi="Arial" w:cs="Arial"/>
        </w:rPr>
        <w:t>a Direcció d’obra</w:t>
      </w:r>
      <w:r w:rsidRPr="009339F4">
        <w:rPr>
          <w:rFonts w:ascii="Arial" w:hAnsi="Arial" w:cs="Arial"/>
        </w:rPr>
        <w:t xml:space="preserve"> i estaran fabricades per laminat i premsat les de diàmetre inferior a 300</w:t>
      </w:r>
      <w:r w:rsidR="00B026AE">
        <w:rPr>
          <w:rFonts w:ascii="Arial" w:hAnsi="Arial" w:cs="Arial"/>
        </w:rPr>
        <w:t xml:space="preserve"> mm</w:t>
      </w:r>
      <w:r w:rsidRPr="009339F4">
        <w:rPr>
          <w:rFonts w:ascii="Arial" w:hAnsi="Arial" w:cs="Arial"/>
        </w:rPr>
        <w:t xml:space="preserve"> i per enrotllament i soldadura les de diàmetre superior.</w:t>
      </w:r>
    </w:p>
    <w:p w14:paraId="1A1A58C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unions s’executaran per soldadura, amb el tipus blanc llauner, compost per parts iguals d’estrany i plom; el seu punt de fusió serà de </w:t>
      </w:r>
      <w:smartTag w:uri="urn:schemas-microsoft-com:office:smarttags" w:element="metricconverter">
        <w:smartTagPr>
          <w:attr w:name="ProductID" w:val="205ﾰC"/>
        </w:smartTagPr>
        <w:r w:rsidRPr="009339F4">
          <w:rPr>
            <w:rFonts w:ascii="Arial" w:hAnsi="Arial" w:cs="Arial"/>
          </w:rPr>
          <w:t>205</w:t>
        </w:r>
        <w:r w:rsidR="003A5D91" w:rsidRPr="009339F4">
          <w:rPr>
            <w:rFonts w:ascii="Arial" w:hAnsi="Arial" w:cs="Arial"/>
          </w:rPr>
          <w:t>°</w:t>
        </w:r>
        <w:r w:rsidRPr="009339F4">
          <w:rPr>
            <w:rFonts w:ascii="Arial" w:hAnsi="Arial" w:cs="Arial"/>
          </w:rPr>
          <w:t>C</w:t>
        </w:r>
      </w:smartTag>
      <w:r w:rsidRPr="009339F4">
        <w:rPr>
          <w:rFonts w:ascii="Arial" w:hAnsi="Arial" w:cs="Arial"/>
        </w:rPr>
        <w:t>.</w:t>
      </w:r>
    </w:p>
    <w:p w14:paraId="7FCD441A" w14:textId="5E0C527A" w:rsidR="004D586F" w:rsidRPr="009339F4" w:rsidRDefault="004D586F" w:rsidP="00EE2CF7">
      <w:pPr>
        <w:widowControl/>
        <w:ind w:left="567"/>
        <w:jc w:val="both"/>
        <w:rPr>
          <w:rFonts w:ascii="Arial" w:hAnsi="Arial" w:cs="Arial"/>
        </w:rPr>
      </w:pPr>
      <w:r w:rsidRPr="009339F4">
        <w:rPr>
          <w:rFonts w:ascii="Arial" w:hAnsi="Arial" w:cs="Arial"/>
        </w:rPr>
        <w:t>Amb autorització de l</w:t>
      </w:r>
      <w:r w:rsidR="0099268E">
        <w:rPr>
          <w:rFonts w:ascii="Arial" w:hAnsi="Arial" w:cs="Arial"/>
        </w:rPr>
        <w:t xml:space="preserve">a </w:t>
      </w:r>
      <w:r w:rsidRPr="009339F4">
        <w:rPr>
          <w:rFonts w:ascii="Arial" w:hAnsi="Arial" w:cs="Arial"/>
        </w:rPr>
        <w:t>Direc</w:t>
      </w:r>
      <w:r w:rsidR="0099268E">
        <w:rPr>
          <w:rFonts w:ascii="Arial" w:hAnsi="Arial" w:cs="Arial"/>
        </w:rPr>
        <w:t>ció d’obra</w:t>
      </w:r>
      <w:r w:rsidRPr="009339F4">
        <w:rPr>
          <w:rFonts w:ascii="Arial" w:hAnsi="Arial" w:cs="Arial"/>
        </w:rPr>
        <w:t xml:space="preserve"> </w:t>
      </w:r>
      <w:r w:rsidR="00DD7C79" w:rsidRPr="009339F4">
        <w:rPr>
          <w:rFonts w:ascii="Arial" w:hAnsi="Arial" w:cs="Arial"/>
        </w:rPr>
        <w:t xml:space="preserve">es </w:t>
      </w:r>
      <w:r w:rsidRPr="009339F4">
        <w:rPr>
          <w:rFonts w:ascii="Arial" w:hAnsi="Arial" w:cs="Arial"/>
        </w:rPr>
        <w:t xml:space="preserve">podran emprar unions de brida, proveïdes de peces especials de fosa o plom antimoniós o dur. </w:t>
      </w:r>
    </w:p>
    <w:p w14:paraId="00BA89EB" w14:textId="77777777" w:rsidR="004D586F" w:rsidRPr="009339F4" w:rsidRDefault="004D586F" w:rsidP="00EE2CF7">
      <w:pPr>
        <w:widowControl/>
        <w:jc w:val="both"/>
        <w:rPr>
          <w:rFonts w:ascii="Arial" w:hAnsi="Arial" w:cs="Arial"/>
        </w:rPr>
      </w:pPr>
    </w:p>
    <w:p w14:paraId="0F49A237" w14:textId="77777777" w:rsidR="004D586F" w:rsidRPr="009339F4" w:rsidRDefault="004D586F" w:rsidP="00EE2CF7">
      <w:pPr>
        <w:widowControl/>
        <w:jc w:val="both"/>
        <w:rPr>
          <w:rFonts w:ascii="Arial" w:hAnsi="Arial" w:cs="Arial"/>
        </w:rPr>
      </w:pPr>
    </w:p>
    <w:p w14:paraId="16E0C10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02" w:name="_Toc114459112"/>
      <w:bookmarkStart w:id="103" w:name="_Toc128043811"/>
      <w:r w:rsidRPr="009339F4">
        <w:rPr>
          <w:rFonts w:ascii="Arial" w:hAnsi="Arial" w:cs="Arial"/>
          <w:b/>
          <w:u w:val="single"/>
        </w:rPr>
        <w:t>TUBS DE CLORUR DE POLIVINIL</w:t>
      </w:r>
      <w:bookmarkEnd w:id="102"/>
      <w:bookmarkEnd w:id="103"/>
    </w:p>
    <w:p w14:paraId="475A96A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tubs de PVC seran elaborats a partir de resina de clorur de polivinil pura, obtinguda pel procés de suspensió i la </w:t>
      </w:r>
      <w:r w:rsidR="00F23225" w:rsidRPr="009339F4">
        <w:rPr>
          <w:rFonts w:ascii="Arial" w:hAnsi="Arial" w:cs="Arial"/>
        </w:rPr>
        <w:t>barreja posterior extensionada.</w:t>
      </w:r>
    </w:p>
    <w:p w14:paraId="79526A1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Seran de tipus llis segons DIN-9662 i UNE-53112 i es soldaran segons les instruccions de les normes DIN-16930.</w:t>
      </w:r>
    </w:p>
    <w:p w14:paraId="69BC8EE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Estaran timbrats amb les pressions normalitzades, d’acord amb el TPC.</w:t>
      </w:r>
    </w:p>
    <w:p w14:paraId="01C23345"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Compliran les condiciones tècniques i de subministrament segons les normes DIN-8062 i no </w:t>
      </w:r>
      <w:r w:rsidR="00B07AEC" w:rsidRPr="009339F4">
        <w:rPr>
          <w:rFonts w:ascii="Arial" w:hAnsi="Arial" w:cs="Arial"/>
        </w:rPr>
        <w:t>seran atacables per rosegadors.</w:t>
      </w:r>
    </w:p>
    <w:p w14:paraId="12359644" w14:textId="77777777" w:rsidR="004D586F" w:rsidRPr="009339F4" w:rsidRDefault="004D586F" w:rsidP="00EE2CF7">
      <w:pPr>
        <w:widowControl/>
        <w:jc w:val="both"/>
        <w:rPr>
          <w:rFonts w:ascii="Arial" w:hAnsi="Arial" w:cs="Arial"/>
        </w:rPr>
      </w:pPr>
    </w:p>
    <w:p w14:paraId="2CD26B06" w14:textId="77777777" w:rsidR="004D586F" w:rsidRPr="009339F4" w:rsidRDefault="004D586F" w:rsidP="00EE2CF7">
      <w:pPr>
        <w:widowControl/>
        <w:jc w:val="both"/>
        <w:rPr>
          <w:rFonts w:ascii="Arial" w:hAnsi="Arial" w:cs="Arial"/>
        </w:rPr>
      </w:pPr>
    </w:p>
    <w:p w14:paraId="1F609821"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04" w:name="_Toc114459113"/>
      <w:bookmarkStart w:id="105" w:name="_Toc128043812"/>
      <w:r w:rsidRPr="009339F4">
        <w:rPr>
          <w:rFonts w:ascii="Arial" w:hAnsi="Arial" w:cs="Arial"/>
          <w:b/>
          <w:u w:val="single"/>
        </w:rPr>
        <w:t>CANONADES DE FORMIGÓ ARMAT A INSTAL·LAR MITJANÇANT</w:t>
      </w:r>
      <w:r w:rsidR="00C97494" w:rsidRPr="009339F4">
        <w:rPr>
          <w:rFonts w:ascii="Arial" w:hAnsi="Arial" w:cs="Arial"/>
          <w:b/>
          <w:u w:val="single"/>
        </w:rPr>
        <w:t xml:space="preserve"> EMPENYIMENT</w:t>
      </w:r>
      <w:bookmarkEnd w:id="104"/>
      <w:bookmarkEnd w:id="105"/>
    </w:p>
    <w:p w14:paraId="57B8E06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Totes les canonades de formigó per a col·locació mitjançant clavament, compliran a més de les condicions especificades al Plec de Prescripcions Tècniques Generals per a obres de canonades, les prescripcions següents:</w:t>
      </w:r>
    </w:p>
    <w:p w14:paraId="6A850ADB" w14:textId="77777777" w:rsidR="004D586F" w:rsidRPr="009339F4" w:rsidRDefault="004D586F" w:rsidP="00EE2CF7">
      <w:pPr>
        <w:widowControl/>
        <w:numPr>
          <w:ilvl w:val="0"/>
          <w:numId w:val="15"/>
        </w:numPr>
        <w:spacing w:after="100"/>
        <w:jc w:val="both"/>
        <w:rPr>
          <w:rFonts w:ascii="Arial" w:hAnsi="Arial" w:cs="Arial"/>
        </w:rPr>
      </w:pPr>
      <w:r w:rsidRPr="009339F4">
        <w:rPr>
          <w:rFonts w:ascii="Arial" w:hAnsi="Arial" w:cs="Arial"/>
        </w:rPr>
        <w:t xml:space="preserve">Com a mínim, pertanyeran a la classe IV de la classificació ASTM C-76. També podran ser de formigó armat amb camisa de xapa. </w:t>
      </w:r>
    </w:p>
    <w:p w14:paraId="0CFE6C0C" w14:textId="77777777" w:rsidR="004D586F" w:rsidRPr="009339F4" w:rsidRDefault="004D586F" w:rsidP="00EE2CF7">
      <w:pPr>
        <w:widowControl/>
        <w:numPr>
          <w:ilvl w:val="0"/>
          <w:numId w:val="15"/>
        </w:numPr>
        <w:spacing w:after="100"/>
        <w:jc w:val="both"/>
        <w:rPr>
          <w:rFonts w:ascii="Arial" w:hAnsi="Arial" w:cs="Arial"/>
        </w:rPr>
      </w:pPr>
      <w:r w:rsidRPr="009339F4">
        <w:rPr>
          <w:rFonts w:ascii="Arial" w:hAnsi="Arial" w:cs="Arial"/>
        </w:rPr>
        <w:t xml:space="preserve">No seran subministrades abans dels 28 dies des de la seva fabricació. </w:t>
      </w:r>
    </w:p>
    <w:p w14:paraId="1783BED6" w14:textId="77777777" w:rsidR="004D586F" w:rsidRPr="009339F4" w:rsidRDefault="004D586F" w:rsidP="00EE2CF7">
      <w:pPr>
        <w:widowControl/>
        <w:numPr>
          <w:ilvl w:val="0"/>
          <w:numId w:val="15"/>
        </w:numPr>
        <w:spacing w:after="100"/>
        <w:jc w:val="both"/>
        <w:rPr>
          <w:rFonts w:ascii="Arial" w:hAnsi="Arial" w:cs="Arial"/>
        </w:rPr>
      </w:pPr>
      <w:r w:rsidRPr="009339F4">
        <w:rPr>
          <w:rFonts w:ascii="Arial" w:hAnsi="Arial" w:cs="Arial"/>
        </w:rPr>
        <w:t>Tindran les superfícies d’empenta al final dels tubs perpendiculars a l’eix i lliures d’ondulacions i protuberàncies.</w:t>
      </w:r>
    </w:p>
    <w:p w14:paraId="343CCD3E" w14:textId="77777777" w:rsidR="004D586F" w:rsidRPr="009339F4" w:rsidRDefault="004D586F" w:rsidP="00EE2CF7">
      <w:pPr>
        <w:widowControl/>
        <w:numPr>
          <w:ilvl w:val="0"/>
          <w:numId w:val="15"/>
        </w:numPr>
        <w:spacing w:after="100"/>
        <w:jc w:val="both"/>
        <w:rPr>
          <w:rFonts w:ascii="Arial" w:hAnsi="Arial" w:cs="Arial"/>
        </w:rPr>
      </w:pPr>
      <w:r w:rsidRPr="009339F4">
        <w:rPr>
          <w:rFonts w:ascii="Arial" w:hAnsi="Arial" w:cs="Arial"/>
        </w:rPr>
        <w:t>La resistència característica a compressió del formigó utilitzat en la fabricació de les canonades a instal·lar mitjançant tècniques de clavament amb empentador, no seran menors de 500 Kg/cm².</w:t>
      </w:r>
    </w:p>
    <w:p w14:paraId="1B9A9187" w14:textId="77777777" w:rsidR="004D586F" w:rsidRPr="009339F4" w:rsidRDefault="004D586F" w:rsidP="00EE2CF7">
      <w:pPr>
        <w:widowControl/>
        <w:numPr>
          <w:ilvl w:val="0"/>
          <w:numId w:val="15"/>
        </w:numPr>
        <w:spacing w:after="100"/>
        <w:jc w:val="both"/>
        <w:rPr>
          <w:rFonts w:ascii="Arial" w:hAnsi="Arial" w:cs="Arial"/>
        </w:rPr>
      </w:pPr>
      <w:r w:rsidRPr="009339F4">
        <w:rPr>
          <w:rFonts w:ascii="Arial" w:hAnsi="Arial" w:cs="Arial"/>
        </w:rPr>
        <w:t xml:space="preserve">Les canonades de formigó que vagin a ser instal·lades amb tècniques de clavament amb empentador, hauran d’estar dimensionades per resistir sense fissura ni ruptures els esforços a què han d’estar sotmeses durant la instal·lació, de forma que la tensió màxima de treball del formigó no superi, en cap moment, el valor de 0,375 vegades la resistència a ruptura d’aquest material. </w:t>
      </w:r>
    </w:p>
    <w:p w14:paraId="13CD9EE5" w14:textId="37F2349F" w:rsidR="004D586F" w:rsidRPr="009339F4" w:rsidRDefault="004D586F" w:rsidP="00EE2CF7">
      <w:pPr>
        <w:widowControl/>
        <w:spacing w:after="100"/>
        <w:ind w:left="964"/>
        <w:jc w:val="both"/>
        <w:rPr>
          <w:rFonts w:ascii="Arial" w:hAnsi="Arial" w:cs="Arial"/>
        </w:rPr>
      </w:pPr>
      <w:r w:rsidRPr="009339F4">
        <w:rPr>
          <w:rFonts w:ascii="Arial" w:hAnsi="Arial" w:cs="Arial"/>
        </w:rPr>
        <w:t xml:space="preserve">El contractista haurà de subministrar a la </w:t>
      </w:r>
      <w:r w:rsidR="0099268E">
        <w:rPr>
          <w:rFonts w:ascii="Arial" w:hAnsi="Arial" w:cs="Arial"/>
        </w:rPr>
        <w:t>Direcció d’obra</w:t>
      </w:r>
      <w:r w:rsidRPr="009339F4">
        <w:rPr>
          <w:rFonts w:ascii="Arial" w:hAnsi="Arial" w:cs="Arial"/>
        </w:rPr>
        <w:t>, per a la seva aprovació, els plànols constructius de les canonades, així com del sistema de junta a emprar, adjuntant, a més, els càlculs estructurals de les mateixes, així com la llei de distribució d’esforços deguts a les operacions de clavament.</w:t>
      </w:r>
    </w:p>
    <w:p w14:paraId="5255692B" w14:textId="77777777" w:rsidR="004D586F" w:rsidRPr="009339F4" w:rsidRDefault="004D586F" w:rsidP="00EE2CF7">
      <w:pPr>
        <w:widowControl/>
        <w:spacing w:after="80"/>
        <w:ind w:left="964"/>
        <w:jc w:val="both"/>
        <w:rPr>
          <w:rFonts w:ascii="Arial" w:hAnsi="Arial" w:cs="Arial"/>
        </w:rPr>
      </w:pPr>
      <w:r w:rsidRPr="009339F4">
        <w:rPr>
          <w:rFonts w:ascii="Arial" w:hAnsi="Arial" w:cs="Arial"/>
        </w:rPr>
        <w:t>En la documentació abans dita quedaran definides així mateix les característ</w:t>
      </w:r>
      <w:r w:rsidR="00B07AEC" w:rsidRPr="009339F4">
        <w:rPr>
          <w:rFonts w:ascii="Arial" w:hAnsi="Arial" w:cs="Arial"/>
        </w:rPr>
        <w:t>iques següents:</w:t>
      </w:r>
    </w:p>
    <w:p w14:paraId="31B07661" w14:textId="77777777" w:rsidR="004D586F" w:rsidRPr="009339F4" w:rsidRDefault="004D586F" w:rsidP="00EE2CF7">
      <w:pPr>
        <w:widowControl/>
        <w:numPr>
          <w:ilvl w:val="0"/>
          <w:numId w:val="16"/>
        </w:numPr>
        <w:jc w:val="both"/>
        <w:rPr>
          <w:rFonts w:ascii="Arial" w:hAnsi="Arial" w:cs="Arial"/>
        </w:rPr>
      </w:pPr>
      <w:r w:rsidRPr="009339F4">
        <w:rPr>
          <w:rFonts w:ascii="Arial" w:hAnsi="Arial" w:cs="Arial"/>
        </w:rPr>
        <w:t>Longitud total i efectiva de la canonada</w:t>
      </w:r>
    </w:p>
    <w:p w14:paraId="59BA4652" w14:textId="77777777" w:rsidR="004D586F" w:rsidRPr="009339F4" w:rsidRDefault="004D586F" w:rsidP="00EE2CF7">
      <w:pPr>
        <w:widowControl/>
        <w:numPr>
          <w:ilvl w:val="0"/>
          <w:numId w:val="16"/>
        </w:numPr>
        <w:jc w:val="both"/>
        <w:rPr>
          <w:rFonts w:ascii="Arial" w:hAnsi="Arial" w:cs="Arial"/>
        </w:rPr>
      </w:pPr>
      <w:r w:rsidRPr="009339F4">
        <w:rPr>
          <w:rFonts w:ascii="Arial" w:hAnsi="Arial" w:cs="Arial"/>
        </w:rPr>
        <w:t>Disposició general d’armadures</w:t>
      </w:r>
    </w:p>
    <w:p w14:paraId="5A28A4E2" w14:textId="77777777" w:rsidR="004D586F" w:rsidRPr="009339F4" w:rsidRDefault="004D586F" w:rsidP="00EE2CF7">
      <w:pPr>
        <w:widowControl/>
        <w:numPr>
          <w:ilvl w:val="0"/>
          <w:numId w:val="16"/>
        </w:numPr>
        <w:jc w:val="both"/>
        <w:rPr>
          <w:rFonts w:ascii="Arial" w:hAnsi="Arial" w:cs="Arial"/>
        </w:rPr>
      </w:pPr>
      <w:r w:rsidRPr="009339F4">
        <w:rPr>
          <w:rFonts w:ascii="Arial" w:hAnsi="Arial" w:cs="Arial"/>
        </w:rPr>
        <w:t>Detall de la junta definint l’angle de gir admissible</w:t>
      </w:r>
    </w:p>
    <w:p w14:paraId="644A5DEC" w14:textId="77777777" w:rsidR="004D586F" w:rsidRPr="009339F4" w:rsidRDefault="004D586F" w:rsidP="00EE2CF7">
      <w:pPr>
        <w:widowControl/>
        <w:numPr>
          <w:ilvl w:val="0"/>
          <w:numId w:val="16"/>
        </w:numPr>
        <w:jc w:val="both"/>
        <w:rPr>
          <w:rFonts w:ascii="Arial" w:hAnsi="Arial" w:cs="Arial"/>
        </w:rPr>
      </w:pPr>
      <w:r w:rsidRPr="009339F4">
        <w:rPr>
          <w:rFonts w:ascii="Arial" w:hAnsi="Arial" w:cs="Arial"/>
        </w:rPr>
        <w:t>Àrea de les superfícies d’empenta en els extrems dels tubs</w:t>
      </w:r>
    </w:p>
    <w:p w14:paraId="14020F30" w14:textId="77777777" w:rsidR="004D586F" w:rsidRPr="009339F4" w:rsidRDefault="004D586F" w:rsidP="00EE2CF7">
      <w:pPr>
        <w:widowControl/>
        <w:numPr>
          <w:ilvl w:val="0"/>
          <w:numId w:val="16"/>
        </w:numPr>
        <w:spacing w:after="100"/>
        <w:ind w:left="1191" w:hanging="227"/>
        <w:jc w:val="both"/>
        <w:rPr>
          <w:rFonts w:ascii="Arial" w:hAnsi="Arial" w:cs="Arial"/>
        </w:rPr>
      </w:pPr>
      <w:r w:rsidRPr="009339F4">
        <w:rPr>
          <w:rFonts w:ascii="Arial" w:hAnsi="Arial" w:cs="Arial"/>
        </w:rPr>
        <w:t>Càrregues d’empenta màxima per a les quals la canonada ha estat projectada</w:t>
      </w:r>
    </w:p>
    <w:p w14:paraId="2E0D5FDB" w14:textId="77777777" w:rsidR="004D586F" w:rsidRPr="009339F4" w:rsidRDefault="004D586F" w:rsidP="00EE2CF7">
      <w:pPr>
        <w:widowControl/>
        <w:numPr>
          <w:ilvl w:val="0"/>
          <w:numId w:val="15"/>
        </w:numPr>
        <w:spacing w:after="100"/>
        <w:jc w:val="both"/>
        <w:rPr>
          <w:rFonts w:ascii="Arial" w:hAnsi="Arial" w:cs="Arial"/>
        </w:rPr>
      </w:pPr>
      <w:r w:rsidRPr="009339F4">
        <w:rPr>
          <w:rFonts w:ascii="Arial" w:hAnsi="Arial" w:cs="Arial"/>
        </w:rPr>
        <w:t>El diàmetre nominal mínim a considerar per a les canonades col·</w:t>
      </w:r>
      <w:r w:rsidR="00B026AE">
        <w:rPr>
          <w:rFonts w:ascii="Arial" w:hAnsi="Arial" w:cs="Arial"/>
        </w:rPr>
        <w:t>locades amb empentador serà d’</w:t>
      </w:r>
      <w:r w:rsidRPr="009339F4">
        <w:rPr>
          <w:rFonts w:ascii="Arial" w:hAnsi="Arial" w:cs="Arial"/>
        </w:rPr>
        <w:t>1</w:t>
      </w:r>
      <w:r w:rsidR="00B026AE">
        <w:rPr>
          <w:rFonts w:ascii="Arial" w:hAnsi="Arial" w:cs="Arial"/>
        </w:rPr>
        <w:t>,00 m</w:t>
      </w:r>
      <w:r w:rsidRPr="009339F4">
        <w:rPr>
          <w:rFonts w:ascii="Arial" w:hAnsi="Arial" w:cs="Arial"/>
        </w:rPr>
        <w:t>.</w:t>
      </w:r>
    </w:p>
    <w:p w14:paraId="52232FF8" w14:textId="77777777" w:rsidR="004D586F" w:rsidRPr="009339F4" w:rsidRDefault="004D586F" w:rsidP="00EE2CF7">
      <w:pPr>
        <w:widowControl/>
        <w:numPr>
          <w:ilvl w:val="0"/>
          <w:numId w:val="15"/>
        </w:numPr>
        <w:jc w:val="both"/>
        <w:rPr>
          <w:rFonts w:ascii="Arial" w:hAnsi="Arial" w:cs="Arial"/>
        </w:rPr>
      </w:pPr>
      <w:r w:rsidRPr="009339F4">
        <w:rPr>
          <w:rFonts w:ascii="Arial" w:hAnsi="Arial" w:cs="Arial"/>
        </w:rPr>
        <w:t xml:space="preserve">Les canonades clavades disposaran de malles d’armadura de reforç </w:t>
      </w:r>
      <w:r w:rsidR="00C97494" w:rsidRPr="009339F4">
        <w:rPr>
          <w:rFonts w:ascii="Arial" w:hAnsi="Arial" w:cs="Arial"/>
        </w:rPr>
        <w:t>a</w:t>
      </w:r>
      <w:r w:rsidRPr="009339F4">
        <w:rPr>
          <w:rFonts w:ascii="Arial" w:hAnsi="Arial" w:cs="Arial"/>
        </w:rPr>
        <w:t xml:space="preserve"> ambdues cares, per la qual cosa no s’adm</w:t>
      </w:r>
      <w:r w:rsidR="00B5008C" w:rsidRPr="009339F4">
        <w:rPr>
          <w:rFonts w:ascii="Arial" w:hAnsi="Arial" w:cs="Arial"/>
        </w:rPr>
        <w:t>eten disposicions el·líptiques.</w:t>
      </w:r>
    </w:p>
    <w:p w14:paraId="2AF42E03" w14:textId="77777777" w:rsidR="004D586F" w:rsidRPr="009339F4" w:rsidRDefault="004D586F" w:rsidP="00EE2CF7">
      <w:pPr>
        <w:widowControl/>
        <w:jc w:val="both"/>
        <w:rPr>
          <w:rFonts w:ascii="Arial" w:hAnsi="Arial" w:cs="Arial"/>
        </w:rPr>
      </w:pPr>
    </w:p>
    <w:p w14:paraId="7495F8A9" w14:textId="77777777" w:rsidR="004D586F" w:rsidRPr="009339F4" w:rsidRDefault="004D586F" w:rsidP="00EE2CF7">
      <w:pPr>
        <w:widowControl/>
        <w:jc w:val="both"/>
        <w:rPr>
          <w:rFonts w:ascii="Arial" w:hAnsi="Arial" w:cs="Arial"/>
        </w:rPr>
      </w:pPr>
    </w:p>
    <w:p w14:paraId="387167D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06" w:name="_Toc114459114"/>
      <w:bookmarkStart w:id="107" w:name="_Toc128043813"/>
      <w:r w:rsidRPr="009339F4">
        <w:rPr>
          <w:rFonts w:ascii="Arial" w:hAnsi="Arial" w:cs="Arial"/>
          <w:b/>
          <w:u w:val="single"/>
        </w:rPr>
        <w:t>ALTRES TIPUS DE CANONADES</w:t>
      </w:r>
      <w:bookmarkEnd w:id="106"/>
      <w:bookmarkEnd w:id="107"/>
    </w:p>
    <w:p w14:paraId="71A9E4CB" w14:textId="77777777" w:rsidR="004D586F" w:rsidRPr="009339F4" w:rsidRDefault="004D586F" w:rsidP="00EE2CF7">
      <w:pPr>
        <w:widowControl/>
        <w:ind w:left="567"/>
        <w:jc w:val="both"/>
        <w:rPr>
          <w:rFonts w:ascii="Arial" w:hAnsi="Arial" w:cs="Arial"/>
        </w:rPr>
      </w:pPr>
      <w:r w:rsidRPr="009339F4">
        <w:rPr>
          <w:rFonts w:ascii="Arial" w:hAnsi="Arial" w:cs="Arial"/>
        </w:rPr>
        <w:t>Per a altres classes de canonades en les quals no s’especifiquen condicions particulars en aquest Plec, compliran les condicions imposades en el Plec de Prescripcions Tècniques Generals per a Obres de Canonades.</w:t>
      </w:r>
    </w:p>
    <w:p w14:paraId="1DBB2E58" w14:textId="77777777" w:rsidR="004D586F" w:rsidRPr="009339F4" w:rsidRDefault="004D586F" w:rsidP="00EE2CF7">
      <w:pPr>
        <w:widowControl/>
        <w:jc w:val="both"/>
        <w:rPr>
          <w:rFonts w:ascii="Arial" w:hAnsi="Arial" w:cs="Arial"/>
        </w:rPr>
      </w:pPr>
    </w:p>
    <w:p w14:paraId="30ED9D58" w14:textId="77777777" w:rsidR="004D586F" w:rsidRPr="009339F4" w:rsidRDefault="004D586F" w:rsidP="00EE2CF7">
      <w:pPr>
        <w:widowControl/>
        <w:jc w:val="both"/>
        <w:rPr>
          <w:rFonts w:ascii="Arial" w:hAnsi="Arial" w:cs="Arial"/>
        </w:rPr>
      </w:pPr>
    </w:p>
    <w:p w14:paraId="26B9F55D"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08" w:name="_Toc114459115"/>
      <w:bookmarkStart w:id="109" w:name="_Toc128043814"/>
      <w:r w:rsidRPr="009339F4">
        <w:rPr>
          <w:rFonts w:ascii="Arial" w:hAnsi="Arial" w:cs="Arial"/>
          <w:b/>
          <w:u w:val="single"/>
        </w:rPr>
        <w:t>FERRAMENTA PER A FIXACIÓ DE CANONADES</w:t>
      </w:r>
      <w:bookmarkEnd w:id="108"/>
      <w:bookmarkEnd w:id="109"/>
    </w:p>
    <w:p w14:paraId="4706B3B2" w14:textId="01A616BB" w:rsidR="004D586F" w:rsidRPr="009339F4" w:rsidRDefault="004D586F" w:rsidP="00EE2CF7">
      <w:pPr>
        <w:widowControl/>
        <w:ind w:left="567"/>
        <w:jc w:val="both"/>
        <w:rPr>
          <w:rFonts w:ascii="Arial" w:hAnsi="Arial" w:cs="Arial"/>
        </w:rPr>
      </w:pPr>
      <w:r w:rsidRPr="009339F4">
        <w:rPr>
          <w:rFonts w:ascii="Arial" w:hAnsi="Arial" w:cs="Arial"/>
        </w:rPr>
        <w:t>Seran de ferro galvanitzat i hauran de permetre la lliure dilatació de les canonades. El Contractista haurà de presentar a</w:t>
      </w:r>
      <w:r w:rsidR="0099268E">
        <w:rPr>
          <w:rFonts w:ascii="Arial" w:hAnsi="Arial" w:cs="Arial"/>
        </w:rPr>
        <w:t xml:space="preserve"> la Direcció d’obra</w:t>
      </w:r>
      <w:r w:rsidRPr="009339F4">
        <w:rPr>
          <w:rFonts w:ascii="Arial" w:hAnsi="Arial" w:cs="Arial"/>
        </w:rPr>
        <w:t xml:space="preserve">, per a la seva aprovació, els models que tracti d’emprar. </w:t>
      </w:r>
    </w:p>
    <w:p w14:paraId="6728955E" w14:textId="77777777" w:rsidR="004D586F" w:rsidRPr="009339F4" w:rsidRDefault="004D586F" w:rsidP="00EE2CF7">
      <w:pPr>
        <w:widowControl/>
        <w:jc w:val="both"/>
        <w:rPr>
          <w:rFonts w:ascii="Arial" w:hAnsi="Arial" w:cs="Arial"/>
        </w:rPr>
      </w:pPr>
    </w:p>
    <w:p w14:paraId="1AF731F5" w14:textId="77777777" w:rsidR="004D586F" w:rsidRPr="009339F4" w:rsidRDefault="004D586F" w:rsidP="00EE2CF7">
      <w:pPr>
        <w:widowControl/>
        <w:jc w:val="both"/>
        <w:rPr>
          <w:rFonts w:ascii="Arial" w:hAnsi="Arial" w:cs="Arial"/>
        </w:rPr>
      </w:pPr>
    </w:p>
    <w:p w14:paraId="184452AE"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0" w:name="_Toc114459116"/>
      <w:bookmarkStart w:id="111" w:name="_Toc128043815"/>
      <w:r w:rsidRPr="009339F4">
        <w:rPr>
          <w:rFonts w:ascii="Arial" w:hAnsi="Arial" w:cs="Arial"/>
          <w:b/>
          <w:u w:val="single"/>
        </w:rPr>
        <w:t>TUBS DE FORMIGÓ</w:t>
      </w:r>
      <w:bookmarkEnd w:id="110"/>
      <w:bookmarkEnd w:id="111"/>
    </w:p>
    <w:p w14:paraId="1024AC6A" w14:textId="77777777" w:rsidR="004D586F" w:rsidRPr="009339F4" w:rsidRDefault="00C97494" w:rsidP="00EE2CF7">
      <w:pPr>
        <w:widowControl/>
        <w:spacing w:after="120"/>
        <w:ind w:left="567"/>
        <w:jc w:val="both"/>
        <w:rPr>
          <w:rFonts w:ascii="Arial" w:hAnsi="Arial" w:cs="Arial"/>
        </w:rPr>
      </w:pPr>
      <w:r w:rsidRPr="009339F4">
        <w:rPr>
          <w:rFonts w:ascii="Arial" w:hAnsi="Arial" w:cs="Arial"/>
        </w:rPr>
        <w:t>Es c</w:t>
      </w:r>
      <w:r w:rsidR="004D586F" w:rsidRPr="009339F4">
        <w:rPr>
          <w:rFonts w:ascii="Arial" w:hAnsi="Arial" w:cs="Arial"/>
        </w:rPr>
        <w:t>ompr</w:t>
      </w:r>
      <w:r w:rsidRPr="009339F4">
        <w:rPr>
          <w:rFonts w:ascii="Arial" w:hAnsi="Arial" w:cs="Arial"/>
        </w:rPr>
        <w:t>è</w:t>
      </w:r>
      <w:r w:rsidR="004D586F" w:rsidRPr="009339F4">
        <w:rPr>
          <w:rFonts w:ascii="Arial" w:hAnsi="Arial" w:cs="Arial"/>
        </w:rPr>
        <w:t>n els tubs de formigó en massa per a la x</w:t>
      </w:r>
      <w:r w:rsidR="003A5D91" w:rsidRPr="009339F4">
        <w:rPr>
          <w:rFonts w:ascii="Arial" w:hAnsi="Arial" w:cs="Arial"/>
        </w:rPr>
        <w:t>arxa horitzontal de sanejament:</w:t>
      </w:r>
    </w:p>
    <w:p w14:paraId="69F711C2"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Fabricaran per vibració o centrifugat. </w:t>
      </w:r>
    </w:p>
    <w:p w14:paraId="4671229B"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La dosificació de ciment serà com a mínim de 250 Kg/m³.</w:t>
      </w:r>
    </w:p>
    <w:p w14:paraId="7D497A0F"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Es prohibeix de forma taxativa la barreja o disposició de ciment de diferents tipus o procedències. </w:t>
      </w:r>
    </w:p>
    <w:p w14:paraId="06DC84EB"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La grandària màxima dels àrids no excedirà de quatre dècimes (0,4) del gruix mínim de la secció principal del tub, considerant, com tal secció, la constant al llarg de la longitud útil del tub.</w:t>
      </w:r>
    </w:p>
    <w:p w14:paraId="54E3DB66"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Com a norma general, podran ser utilitzades tant per al pastat com per al curat del formigó, totes les aigües sancionades com acceptables per la pràctica. </w:t>
      </w:r>
    </w:p>
    <w:p w14:paraId="4464C274"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La relació aigua-ciment oscil·larà de </w:t>
      </w:r>
      <w:smartTag w:uri="urn:schemas-microsoft-com:office:smarttags" w:element="metricconverter">
        <w:smartTagPr>
          <w:attr w:name="ProductID" w:val="0,4 a"/>
        </w:smartTagPr>
        <w:r w:rsidRPr="009339F4">
          <w:rPr>
            <w:rFonts w:ascii="Arial" w:hAnsi="Arial" w:cs="Arial"/>
          </w:rPr>
          <w:t>0,4 a</w:t>
        </w:r>
      </w:smartTag>
      <w:r w:rsidRPr="009339F4">
        <w:rPr>
          <w:rFonts w:ascii="Arial" w:hAnsi="Arial" w:cs="Arial"/>
        </w:rPr>
        <w:t xml:space="preserve"> 0,5.</w:t>
      </w:r>
    </w:p>
    <w:p w14:paraId="6884B348"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Es c</w:t>
      </w:r>
      <w:r w:rsidR="00C97494" w:rsidRPr="009339F4">
        <w:rPr>
          <w:rFonts w:ascii="Arial" w:hAnsi="Arial" w:cs="Arial"/>
        </w:rPr>
        <w:t>omptaran</w:t>
      </w:r>
      <w:r w:rsidRPr="009339F4">
        <w:rPr>
          <w:rFonts w:ascii="Arial" w:hAnsi="Arial" w:cs="Arial"/>
        </w:rPr>
        <w:t xml:space="preserve"> com</w:t>
      </w:r>
      <w:r w:rsidR="00C97494" w:rsidRPr="009339F4">
        <w:rPr>
          <w:rFonts w:ascii="Arial" w:hAnsi="Arial" w:cs="Arial"/>
        </w:rPr>
        <w:t xml:space="preserve"> a</w:t>
      </w:r>
      <w:r w:rsidRPr="009339F4">
        <w:rPr>
          <w:rFonts w:ascii="Arial" w:hAnsi="Arial" w:cs="Arial"/>
        </w:rPr>
        <w:t xml:space="preserve"> additius del formigó tot tipus de productes que, a més d’estar garantits pel Fabricant, no estiguin explícitament prohibits per la Norma THM-73 i es justifiqui, mitjançant els oportuns assaigs, que la substància afegida en les proporcions previstes produeixen l’efecte desitjat. </w:t>
      </w:r>
    </w:p>
    <w:p w14:paraId="45DEB483"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El formigó tindrà una resistència característica en proveta cilíndrica 15 x </w:t>
      </w:r>
      <w:smartTag w:uri="urn:schemas-microsoft-com:office:smarttags" w:element="metricconverter">
        <w:smartTagPr>
          <w:attr w:name="ProductID" w:val="30 cm"/>
        </w:smartTagPr>
        <w:r w:rsidRPr="009339F4">
          <w:rPr>
            <w:rFonts w:ascii="Arial" w:hAnsi="Arial" w:cs="Arial"/>
          </w:rPr>
          <w:t>30 cm</w:t>
        </w:r>
      </w:smartTag>
      <w:r w:rsidRPr="009339F4">
        <w:rPr>
          <w:rFonts w:ascii="Arial" w:hAnsi="Arial" w:cs="Arial"/>
        </w:rPr>
        <w:t xml:space="preserve"> de 150 Kg/cm² als 7 dies i de 220 Kg/cm² als 28 dies.</w:t>
      </w:r>
    </w:p>
    <w:p w14:paraId="0BBFD9E3"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No sofriran pèrdues per transpiració o fissures.</w:t>
      </w:r>
    </w:p>
    <w:p w14:paraId="5A169A34"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Aniran disposats en els seus extrems per a ajust d’endoll i cordó.  </w:t>
      </w:r>
    </w:p>
    <w:p w14:paraId="30269455"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Seran longitudinalment rectes i transversalment circulars o ovoides. </w:t>
      </w:r>
    </w:p>
    <w:p w14:paraId="531559BE"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Si els tubs es fabriquen per vibració, la vibració del formigó ha de ser uniforme en cada tub, utilitzant-se vibradors de freqüència no menor de sis mil (6.000) cicles per minut, subjectes als encofrats o a l’ànima del motlle. Es recomanen freqüències d’uns vuit mil (8.000) cicles per minut.</w:t>
      </w:r>
    </w:p>
    <w:p w14:paraId="7520B832"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 xml:space="preserve">Si els tubs es fabriquen per centrifugació, </w:t>
      </w:r>
      <w:r w:rsidR="00F9111D" w:rsidRPr="009339F4">
        <w:rPr>
          <w:rFonts w:ascii="Arial" w:hAnsi="Arial" w:cs="Arial"/>
        </w:rPr>
        <w:t>s’</w:t>
      </w:r>
      <w:r w:rsidRPr="009339F4">
        <w:rPr>
          <w:rFonts w:ascii="Arial" w:hAnsi="Arial" w:cs="Arial"/>
        </w:rPr>
        <w:t>ha de col·locar el formigó en els motlles, de forma que assegurin en el tub el gruix de paret previst i amb un mínim de variacions en el gruix i en els diàmetres en tota la seva longitud; de totes formes, les variacions no excediran de les toleràncies permeses (n). La duració i velocitat de la centrifugació haurà de ser la suficient per permetre una completa distribució del formigó i produir una superfície interior llisa i compacta.</w:t>
      </w:r>
    </w:p>
    <w:p w14:paraId="03473EC5" w14:textId="77777777" w:rsidR="004D586F" w:rsidRPr="009339F4" w:rsidRDefault="004D586F" w:rsidP="00126520">
      <w:pPr>
        <w:widowControl/>
        <w:numPr>
          <w:ilvl w:val="0"/>
          <w:numId w:val="37"/>
        </w:numPr>
        <w:spacing w:after="100"/>
        <w:jc w:val="both"/>
        <w:rPr>
          <w:rFonts w:ascii="Arial" w:hAnsi="Arial" w:cs="Arial"/>
        </w:rPr>
      </w:pPr>
      <w:r w:rsidRPr="009339F4">
        <w:rPr>
          <w:rFonts w:ascii="Arial" w:hAnsi="Arial" w:cs="Arial"/>
        </w:rPr>
        <w:t>En cap punt de la paret dels tubs, al llarg de la seva longitud útil, s’admetran variacions de gruix superiors al cinc per cent (5%) de les que figuren en els catàlegs del fabricant o siguin necessaris per resistència als esforços a què es trobin sotmesos.</w:t>
      </w:r>
    </w:p>
    <w:p w14:paraId="5F3FAE8E" w14:textId="77777777" w:rsidR="004D586F" w:rsidRPr="009339F4" w:rsidRDefault="004D586F" w:rsidP="00126520">
      <w:pPr>
        <w:widowControl/>
        <w:numPr>
          <w:ilvl w:val="0"/>
          <w:numId w:val="37"/>
        </w:numPr>
        <w:jc w:val="both"/>
        <w:rPr>
          <w:rFonts w:ascii="Arial" w:hAnsi="Arial" w:cs="Arial"/>
        </w:rPr>
      </w:pPr>
      <w:r w:rsidRPr="009339F4">
        <w:rPr>
          <w:rFonts w:ascii="Arial" w:hAnsi="Arial" w:cs="Arial"/>
        </w:rPr>
        <w:t xml:space="preserve">Expressament es prohibeix el piconatge a mà, com a mitjà de compactació. </w:t>
      </w:r>
    </w:p>
    <w:p w14:paraId="29187720" w14:textId="77777777" w:rsidR="004D586F" w:rsidRPr="009339F4" w:rsidRDefault="004D586F" w:rsidP="00EE2CF7">
      <w:pPr>
        <w:widowControl/>
        <w:ind w:left="567"/>
        <w:jc w:val="both"/>
        <w:rPr>
          <w:rFonts w:ascii="Arial" w:hAnsi="Arial" w:cs="Arial"/>
        </w:rPr>
      </w:pPr>
    </w:p>
    <w:p w14:paraId="2A9EC29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transport a l’obra dels tubs se realitzarà amb el mitjans de càrrega i transport proposats pel Contractista.</w:t>
      </w:r>
    </w:p>
    <w:p w14:paraId="279B1A8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Durant la càrrega, el transport i la descàrrega dels tubs, aquests es manejaran sense </w:t>
      </w:r>
      <w:r w:rsidR="00C97494" w:rsidRPr="009339F4">
        <w:rPr>
          <w:rFonts w:ascii="Arial" w:hAnsi="Arial" w:cs="Arial"/>
        </w:rPr>
        <w:t>sotracs</w:t>
      </w:r>
      <w:r w:rsidRPr="009339F4">
        <w:rPr>
          <w:rFonts w:ascii="Arial" w:hAnsi="Arial" w:cs="Arial"/>
        </w:rPr>
        <w:t xml:space="preserve">, no deixant-los caure, ni </w:t>
      </w:r>
      <w:r w:rsidR="00C97494" w:rsidRPr="009339F4">
        <w:rPr>
          <w:rFonts w:ascii="Arial" w:hAnsi="Arial" w:cs="Arial"/>
        </w:rPr>
        <w:t>fent-los rodolar</w:t>
      </w:r>
      <w:r w:rsidRPr="009339F4">
        <w:rPr>
          <w:rFonts w:ascii="Arial" w:hAnsi="Arial" w:cs="Arial"/>
        </w:rPr>
        <w:t xml:space="preserve"> sobre terreny irregular.</w:t>
      </w:r>
    </w:p>
    <w:p w14:paraId="04549AF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Quan es tracti de tubs amb una certa fragilitat en transports llargs, els seus caps</w:t>
      </w:r>
      <w:r w:rsidR="00DD7C79" w:rsidRPr="009339F4">
        <w:rPr>
          <w:rFonts w:ascii="Arial" w:hAnsi="Arial" w:cs="Arial"/>
        </w:rPr>
        <w:t xml:space="preserve"> s’</w:t>
      </w:r>
      <w:r w:rsidRPr="009339F4">
        <w:rPr>
          <w:rFonts w:ascii="Arial" w:hAnsi="Arial" w:cs="Arial"/>
        </w:rPr>
        <w:t xml:space="preserve">hauran de protegir </w:t>
      </w:r>
      <w:r w:rsidR="00C97494" w:rsidRPr="009339F4">
        <w:rPr>
          <w:rFonts w:ascii="Arial" w:hAnsi="Arial" w:cs="Arial"/>
        </w:rPr>
        <w:t>de</w:t>
      </w:r>
      <w:r w:rsidRPr="009339F4">
        <w:rPr>
          <w:rFonts w:ascii="Arial" w:hAnsi="Arial" w:cs="Arial"/>
        </w:rPr>
        <w:t xml:space="preserve"> la forma que prescrigui el Subministrador. </w:t>
      </w:r>
    </w:p>
    <w:p w14:paraId="3CC8950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Al procedir a la descàrrega es realitzarà de manera que els tubs no es colpegin entre sí o contra el terra. Els tubs se descarregaran, a ser possible, al davant o a prop del lloc on hagin de ser col·locats </w:t>
      </w:r>
      <w:r w:rsidR="00C97494" w:rsidRPr="009339F4">
        <w:rPr>
          <w:rFonts w:ascii="Arial" w:hAnsi="Arial" w:cs="Arial"/>
        </w:rPr>
        <w:t>a</w:t>
      </w:r>
      <w:r w:rsidRPr="009339F4">
        <w:rPr>
          <w:rFonts w:ascii="Arial" w:hAnsi="Arial" w:cs="Arial"/>
        </w:rPr>
        <w:t xml:space="preserve"> la rasa i de forma que puguin </w:t>
      </w:r>
      <w:r w:rsidR="00C97494" w:rsidRPr="009339F4">
        <w:rPr>
          <w:rFonts w:ascii="Arial" w:hAnsi="Arial" w:cs="Arial"/>
        </w:rPr>
        <w:t>fer-se rodolar</w:t>
      </w:r>
      <w:r w:rsidRPr="009339F4">
        <w:rPr>
          <w:rFonts w:ascii="Arial" w:hAnsi="Arial" w:cs="Arial"/>
        </w:rPr>
        <w:t xml:space="preserve"> amb facilitat fins al lloc d’ús. </w:t>
      </w:r>
    </w:p>
    <w:p w14:paraId="7609C49E"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prohibirà expressament la descàrrega, llençant-los al terra des del vehicle que els ha transportat, ni tan sols interposant un cos tou. </w:t>
      </w:r>
    </w:p>
    <w:p w14:paraId="6FC8DF8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Tant en el transport com en l’emmagatzematge es tindrà present el número de capes que es poden apilar, de forma que la càrrega sobre la capa inferior no superi el 50% de la de prova per aixafament.</w:t>
      </w:r>
    </w:p>
    <w:p w14:paraId="0833265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Si la rasa no està oberta encara, es col·locarà la canonada, sempre que sigui possible, en el costat oposat a aquell on es volen dipositar els productes d’excavació i de tal forma que quedi protegida del trànsit. </w:t>
      </w:r>
    </w:p>
    <w:p w14:paraId="2D51ABC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tubs aplegats als cantells de les rases i ja disposats per al muntatge seran examinats per la Direcció Facultativa rebutjant-se aquells que presentin algun dete</w:t>
      </w:r>
      <w:r w:rsidR="008311ED" w:rsidRPr="009339F4">
        <w:rPr>
          <w:rFonts w:ascii="Arial" w:hAnsi="Arial" w:cs="Arial"/>
        </w:rPr>
        <w:t>riorament o defecte de mesures.</w:t>
      </w:r>
    </w:p>
    <w:p w14:paraId="313877B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tubs no </w:t>
      </w:r>
      <w:r w:rsidR="00DD7C79" w:rsidRPr="009339F4">
        <w:rPr>
          <w:rFonts w:ascii="Arial" w:hAnsi="Arial" w:cs="Arial"/>
        </w:rPr>
        <w:t>s’</w:t>
      </w:r>
      <w:r w:rsidRPr="009339F4">
        <w:rPr>
          <w:rFonts w:ascii="Arial" w:hAnsi="Arial" w:cs="Arial"/>
        </w:rPr>
        <w:t>hauran d’emmagatzemar per un període llarg de temps ni sota condicions que puguin causar considerables diferències de temperatura entre les seves superfícies interna i externa, glaçades, calors fortes, condicions dolentes de suport, que siguin perjudicials per al tub.</w:t>
      </w:r>
    </w:p>
    <w:p w14:paraId="5E549F2F" w14:textId="77777777" w:rsidR="004D586F" w:rsidRPr="009339F4" w:rsidRDefault="004D586F" w:rsidP="00EE2CF7">
      <w:pPr>
        <w:widowControl/>
        <w:ind w:left="567"/>
        <w:jc w:val="both"/>
        <w:rPr>
          <w:rFonts w:ascii="Arial" w:hAnsi="Arial" w:cs="Arial"/>
        </w:rPr>
      </w:pPr>
      <w:r w:rsidRPr="009339F4">
        <w:rPr>
          <w:rFonts w:ascii="Arial" w:hAnsi="Arial" w:cs="Arial"/>
        </w:rPr>
        <w:t>Si fos necessari es protegiran</w:t>
      </w:r>
      <w:r w:rsidR="00567FE5">
        <w:rPr>
          <w:rFonts w:ascii="Arial" w:hAnsi="Arial" w:cs="Arial"/>
        </w:rPr>
        <w:t xml:space="preserve"> aquests per mitjans eficients.</w:t>
      </w:r>
    </w:p>
    <w:p w14:paraId="6F6BBEC4" w14:textId="77777777" w:rsidR="004D586F" w:rsidRPr="009339F4" w:rsidRDefault="004D586F" w:rsidP="00EE2CF7">
      <w:pPr>
        <w:widowControl/>
        <w:jc w:val="both"/>
        <w:rPr>
          <w:rFonts w:ascii="Arial" w:hAnsi="Arial" w:cs="Arial"/>
        </w:rPr>
      </w:pPr>
    </w:p>
    <w:p w14:paraId="1382463D" w14:textId="77777777" w:rsidR="004D586F" w:rsidRPr="009339F4" w:rsidRDefault="004D586F" w:rsidP="00EE2CF7">
      <w:pPr>
        <w:widowControl/>
        <w:jc w:val="both"/>
        <w:rPr>
          <w:rFonts w:ascii="Arial" w:hAnsi="Arial" w:cs="Arial"/>
        </w:rPr>
      </w:pPr>
    </w:p>
    <w:p w14:paraId="07CD4E55"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2" w:name="_Toc114459117"/>
      <w:bookmarkStart w:id="113" w:name="_Toc128043816"/>
      <w:r w:rsidRPr="009339F4">
        <w:rPr>
          <w:rFonts w:ascii="Arial" w:hAnsi="Arial" w:cs="Arial"/>
          <w:b/>
          <w:u w:val="single"/>
        </w:rPr>
        <w:t>SORRES</w:t>
      </w:r>
      <w:bookmarkEnd w:id="112"/>
      <w:bookmarkEnd w:id="113"/>
    </w:p>
    <w:p w14:paraId="6A42C0E2"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SORRES PER A MORTERS DE FÀBRIQUES I LLISCATS</w:t>
      </w:r>
    </w:p>
    <w:p w14:paraId="1DEE8C2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Hauran de ser sorres netes i mancar de materials argilosos o substàncies orgàniques, cruixint a la mà en estrènyer-les i no enterbolint l’aigua continguda en un recipient quan</w:t>
      </w:r>
      <w:r w:rsidR="008311ED" w:rsidRPr="009339F4">
        <w:rPr>
          <w:rFonts w:ascii="Arial" w:hAnsi="Arial" w:cs="Arial"/>
        </w:rPr>
        <w:t xml:space="preserve"> siguin introduïdes en aquest.</w:t>
      </w:r>
    </w:p>
    <w:p w14:paraId="6384474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Seran de cantells vius, fines, granuloses, compostes de partícules dures, fortes i resistent</w:t>
      </w:r>
      <w:r w:rsidR="008311ED" w:rsidRPr="009339F4">
        <w:rPr>
          <w:rFonts w:ascii="Arial" w:hAnsi="Arial" w:cs="Arial"/>
        </w:rPr>
        <w:t>s. Procediran de riu o pedrera.</w:t>
      </w:r>
    </w:p>
    <w:p w14:paraId="64B05493" w14:textId="77777777" w:rsidR="004D586F" w:rsidRPr="009339F4" w:rsidRDefault="004D586F" w:rsidP="00567FE5">
      <w:pPr>
        <w:widowControl/>
        <w:ind w:left="794"/>
        <w:jc w:val="both"/>
        <w:rPr>
          <w:rFonts w:ascii="Arial" w:hAnsi="Arial" w:cs="Arial"/>
        </w:rPr>
      </w:pPr>
      <w:r w:rsidRPr="009339F4">
        <w:rPr>
          <w:rFonts w:ascii="Arial" w:hAnsi="Arial" w:cs="Arial"/>
        </w:rPr>
        <w:t>La sorra per al morter de lliscats i altra de paleta haurà de passar per un tamís del núm. 4 amb 4 x 4 malles per polzada.</w:t>
      </w:r>
    </w:p>
    <w:p w14:paraId="5BA9720E" w14:textId="77777777" w:rsidR="004D586F" w:rsidRDefault="004D586F" w:rsidP="00EE2CF7">
      <w:pPr>
        <w:widowControl/>
        <w:jc w:val="both"/>
        <w:rPr>
          <w:rFonts w:ascii="Arial" w:hAnsi="Arial" w:cs="Arial"/>
        </w:rPr>
      </w:pPr>
    </w:p>
    <w:p w14:paraId="0E895715" w14:textId="77777777" w:rsidR="00567FE5" w:rsidRPr="009339F4" w:rsidRDefault="00567FE5" w:rsidP="00EE2CF7">
      <w:pPr>
        <w:widowControl/>
        <w:jc w:val="both"/>
        <w:rPr>
          <w:rFonts w:ascii="Arial" w:hAnsi="Arial" w:cs="Arial"/>
        </w:rPr>
      </w:pPr>
    </w:p>
    <w:p w14:paraId="45DE8BDB"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SORRES D’ENGRUNA O MINA PER A REVESTI</w:t>
      </w:r>
      <w:r w:rsidR="000771CB" w:rsidRPr="009339F4">
        <w:rPr>
          <w:rFonts w:ascii="Arial" w:hAnsi="Arial" w:cs="Arial"/>
          <w:b/>
          <w:u w:val="single"/>
        </w:rPr>
        <w:t>MENT</w:t>
      </w:r>
      <w:r w:rsidRPr="009339F4">
        <w:rPr>
          <w:rFonts w:ascii="Arial" w:hAnsi="Arial" w:cs="Arial"/>
          <w:b/>
          <w:u w:val="single"/>
        </w:rPr>
        <w:t>S</w:t>
      </w:r>
    </w:p>
    <w:p w14:paraId="05A8387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Són sorres calcàries o silícies que present</w:t>
      </w:r>
      <w:r w:rsidR="000771CB" w:rsidRPr="009339F4">
        <w:rPr>
          <w:rFonts w:ascii="Arial" w:hAnsi="Arial" w:cs="Arial"/>
        </w:rPr>
        <w:t>e</w:t>
      </w:r>
      <w:r w:rsidRPr="009339F4">
        <w:rPr>
          <w:rFonts w:ascii="Arial" w:hAnsi="Arial" w:cs="Arial"/>
        </w:rPr>
        <w:t>n barreja d’argila en major o menor grau.</w:t>
      </w:r>
    </w:p>
    <w:p w14:paraId="218BC46A" w14:textId="77777777" w:rsidR="004D586F" w:rsidRPr="009339F4" w:rsidRDefault="004D586F" w:rsidP="00EE2CF7">
      <w:pPr>
        <w:widowControl/>
        <w:ind w:left="794"/>
        <w:jc w:val="both"/>
        <w:rPr>
          <w:rFonts w:ascii="Arial" w:hAnsi="Arial" w:cs="Arial"/>
        </w:rPr>
      </w:pPr>
      <w:r w:rsidRPr="009339F4">
        <w:rPr>
          <w:rFonts w:ascii="Arial" w:hAnsi="Arial" w:cs="Arial"/>
        </w:rPr>
        <w:t>S’empraran exclusivament en morters d’a</w:t>
      </w:r>
      <w:r w:rsidR="00CE13D4" w:rsidRPr="009339F4">
        <w:rPr>
          <w:rFonts w:ascii="Arial" w:hAnsi="Arial" w:cs="Arial"/>
        </w:rPr>
        <w:t>ferrat d</w:t>
      </w:r>
      <w:r w:rsidR="00284D8F" w:rsidRPr="009339F4">
        <w:rPr>
          <w:rFonts w:ascii="Arial" w:hAnsi="Arial" w:cs="Arial"/>
        </w:rPr>
        <w:t>’enrajolats</w:t>
      </w:r>
      <w:r w:rsidRPr="009339F4">
        <w:rPr>
          <w:rFonts w:ascii="Arial" w:hAnsi="Arial" w:cs="Arial"/>
        </w:rPr>
        <w:t xml:space="preserve"> o enrajolat de parets, l’argila serà en forma de pols o llim i no de grumolls, es garbellarà prèviament a</w:t>
      </w:r>
      <w:r w:rsidR="00DD7C79" w:rsidRPr="009339F4">
        <w:rPr>
          <w:rFonts w:ascii="Arial" w:hAnsi="Arial" w:cs="Arial"/>
        </w:rPr>
        <w:t>l pastament</w:t>
      </w:r>
      <w:r w:rsidRPr="009339F4">
        <w:rPr>
          <w:rFonts w:ascii="Arial" w:hAnsi="Arial" w:cs="Arial"/>
        </w:rPr>
        <w:t xml:space="preserve"> i no s’utilitzarà en la confecció de morters per a arre</w:t>
      </w:r>
      <w:r w:rsidR="00567FE5">
        <w:rPr>
          <w:rFonts w:ascii="Arial" w:hAnsi="Arial" w:cs="Arial"/>
        </w:rPr>
        <w:t>bossats, lliscats ni fàbriques.</w:t>
      </w:r>
    </w:p>
    <w:p w14:paraId="09FAE868" w14:textId="77777777" w:rsidR="004D586F" w:rsidRPr="009339F4" w:rsidRDefault="004D586F" w:rsidP="00EE2CF7">
      <w:pPr>
        <w:widowControl/>
        <w:jc w:val="both"/>
        <w:rPr>
          <w:rFonts w:ascii="Arial" w:hAnsi="Arial" w:cs="Arial"/>
        </w:rPr>
      </w:pPr>
    </w:p>
    <w:p w14:paraId="79B2A5B6" w14:textId="77777777" w:rsidR="004D586F" w:rsidRPr="009339F4" w:rsidRDefault="004D586F" w:rsidP="00EE2CF7">
      <w:pPr>
        <w:widowControl/>
        <w:jc w:val="both"/>
        <w:rPr>
          <w:rFonts w:ascii="Arial" w:hAnsi="Arial" w:cs="Arial"/>
        </w:rPr>
      </w:pPr>
    </w:p>
    <w:p w14:paraId="558C1F57"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4" w:name="_Toc128043817"/>
      <w:r w:rsidRPr="009339F4">
        <w:rPr>
          <w:rFonts w:ascii="Arial" w:hAnsi="Arial" w:cs="Arial"/>
          <w:b/>
          <w:u w:val="single"/>
        </w:rPr>
        <w:t>CIMENT BLANC</w:t>
      </w:r>
      <w:bookmarkEnd w:id="114"/>
    </w:p>
    <w:p w14:paraId="7B9B3FEB"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Serà un ciment BLI, 22,5 UNE 80305/96 en quant a les característiques fisicoquímiques i de resistència i s’emprarà essencialment en </w:t>
      </w:r>
      <w:r w:rsidR="00284D8F" w:rsidRPr="009339F4">
        <w:rPr>
          <w:rFonts w:ascii="Arial" w:hAnsi="Arial" w:cs="Arial"/>
        </w:rPr>
        <w:t>beurades</w:t>
      </w:r>
      <w:r w:rsidRPr="009339F4">
        <w:rPr>
          <w:rFonts w:ascii="Arial" w:hAnsi="Arial" w:cs="Arial"/>
        </w:rPr>
        <w:t xml:space="preserve"> de revestiments i paviments ceràmics.</w:t>
      </w:r>
    </w:p>
    <w:p w14:paraId="0DF0091E" w14:textId="77777777" w:rsidR="004D586F" w:rsidRPr="009339F4" w:rsidRDefault="004D586F" w:rsidP="00EE2CF7">
      <w:pPr>
        <w:widowControl/>
        <w:jc w:val="both"/>
        <w:rPr>
          <w:rFonts w:ascii="Arial" w:hAnsi="Arial" w:cs="Arial"/>
        </w:rPr>
      </w:pPr>
    </w:p>
    <w:p w14:paraId="4C9A895B" w14:textId="77777777" w:rsidR="004D586F" w:rsidRPr="009339F4" w:rsidRDefault="004D586F" w:rsidP="00EE2CF7">
      <w:pPr>
        <w:widowControl/>
        <w:jc w:val="both"/>
        <w:rPr>
          <w:rFonts w:ascii="Arial" w:hAnsi="Arial" w:cs="Arial"/>
        </w:rPr>
      </w:pPr>
    </w:p>
    <w:p w14:paraId="5F945082"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5" w:name="_Toc114459118"/>
      <w:bookmarkStart w:id="116" w:name="_Toc128043818"/>
      <w:r w:rsidRPr="009339F4">
        <w:rPr>
          <w:rFonts w:ascii="Arial" w:hAnsi="Arial" w:cs="Arial"/>
          <w:b/>
          <w:u w:val="single"/>
        </w:rPr>
        <w:t>CALÇ</w:t>
      </w:r>
      <w:bookmarkEnd w:id="115"/>
      <w:bookmarkEnd w:id="116"/>
    </w:p>
    <w:p w14:paraId="57E16D0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 calç procedirà per calcinació de pedres, calcàries, exemptes d’argiles i sorres i que continguin menys del 10% en pes de materials estranys.</w:t>
      </w:r>
    </w:p>
    <w:p w14:paraId="7E1FC12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Provindrà directament del forn i en terrossos i no s’aplicarà aquella que des de la seva fabricació hagi complert els tres mesos. </w:t>
      </w:r>
    </w:p>
    <w:p w14:paraId="23414CA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Reduïda a pasta, haurà de presentar suavitat al tacte i no contenir grumolls, substàncies pètries ni terroses. El percentatge de buits no ha de ser superior en cap cas al 2% després d’apagada.</w:t>
      </w:r>
    </w:p>
    <w:p w14:paraId="1B25B28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L’adormiment no ha de començar abans de 2 hores, ni després de 48 hores.</w:t>
      </w:r>
    </w:p>
    <w:p w14:paraId="103DB59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 resistència a compressió de barreja de sal amb aigua en proveta cilíndrica de 15x</w:t>
      </w:r>
      <w:smartTag w:uri="urn:schemas-microsoft-com:office:smarttags" w:element="metricconverter">
        <w:smartTagPr>
          <w:attr w:name="ProductID" w:val="30 cm"/>
        </w:smartTagPr>
        <w:r w:rsidRPr="009339F4">
          <w:rPr>
            <w:rFonts w:ascii="Arial" w:hAnsi="Arial" w:cs="Arial"/>
          </w:rPr>
          <w:t>30 cm</w:t>
        </w:r>
      </w:smartTag>
      <w:r w:rsidRPr="009339F4">
        <w:rPr>
          <w:rFonts w:ascii="Arial" w:hAnsi="Arial" w:cs="Arial"/>
        </w:rPr>
        <w:t xml:space="preserve"> assajat als 28 dies serà com a mínim de 50 Kg/cm².</w:t>
      </w:r>
    </w:p>
    <w:p w14:paraId="2A6B1FB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producte haurà de ser rebut en obra en envasos adequats per no patir alteracions. S’emmagat</w:t>
      </w:r>
      <w:r w:rsidR="003846AC">
        <w:rPr>
          <w:rFonts w:ascii="Arial" w:hAnsi="Arial" w:cs="Arial"/>
        </w:rPr>
        <w:t>zemaran a un lloc sec i cobert.</w:t>
      </w:r>
    </w:p>
    <w:p w14:paraId="6AAC977B" w14:textId="77777777" w:rsidR="004D586F" w:rsidRPr="009339F4" w:rsidRDefault="004D586F" w:rsidP="00EE2CF7">
      <w:pPr>
        <w:widowControl/>
        <w:ind w:left="567"/>
        <w:jc w:val="both"/>
        <w:rPr>
          <w:rFonts w:ascii="Arial" w:hAnsi="Arial" w:cs="Arial"/>
        </w:rPr>
      </w:pPr>
      <w:r w:rsidRPr="009339F4">
        <w:rPr>
          <w:rFonts w:ascii="Arial" w:hAnsi="Arial" w:cs="Arial"/>
        </w:rPr>
        <w:t>La calç apagada s’ajustarà a la composició química següent: Òxid de calci 85-90%, Diòxid de carbó 5%. Hauran de complir les normes següents: NBE-MV-201/1972 i UNE-7095, 7099, 7190, 7188 i 7199.</w:t>
      </w:r>
    </w:p>
    <w:p w14:paraId="7A3C2804" w14:textId="77777777" w:rsidR="004D586F" w:rsidRPr="009339F4" w:rsidRDefault="004D586F" w:rsidP="00EE2CF7">
      <w:pPr>
        <w:widowControl/>
        <w:jc w:val="both"/>
        <w:rPr>
          <w:rFonts w:ascii="Arial" w:hAnsi="Arial" w:cs="Arial"/>
        </w:rPr>
      </w:pPr>
    </w:p>
    <w:p w14:paraId="70D81597" w14:textId="77777777" w:rsidR="004D586F" w:rsidRPr="009339F4" w:rsidRDefault="004D586F" w:rsidP="00EE2CF7">
      <w:pPr>
        <w:widowControl/>
        <w:jc w:val="both"/>
        <w:rPr>
          <w:rFonts w:ascii="Arial" w:hAnsi="Arial" w:cs="Arial"/>
        </w:rPr>
      </w:pPr>
    </w:p>
    <w:p w14:paraId="2CC130AD"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7" w:name="_Toc114459119"/>
      <w:bookmarkStart w:id="118" w:name="_Toc128043819"/>
      <w:r w:rsidRPr="009339F4">
        <w:rPr>
          <w:rFonts w:ascii="Arial" w:hAnsi="Arial" w:cs="Arial"/>
          <w:b/>
          <w:u w:val="single"/>
        </w:rPr>
        <w:t>GUIXOS</w:t>
      </w:r>
      <w:bookmarkEnd w:id="117"/>
      <w:bookmarkEnd w:id="118"/>
    </w:p>
    <w:p w14:paraId="0A75293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designa </w:t>
      </w:r>
      <w:r w:rsidR="00284D8F" w:rsidRPr="009339F4">
        <w:rPr>
          <w:rFonts w:ascii="Arial" w:hAnsi="Arial" w:cs="Arial"/>
        </w:rPr>
        <w:t>Y</w:t>
      </w:r>
      <w:r w:rsidRPr="009339F4">
        <w:rPr>
          <w:rFonts w:ascii="Arial" w:hAnsi="Arial" w:cs="Arial"/>
        </w:rPr>
        <w:t>-12 al guix comú de construcció que s’utilitzarà per regla general en l’execució d’envans, taulers, enrasaments, voltes de maó, referits i com a element de fixació d’elements auxiliars durant l’execució de l’obra.</w:t>
      </w:r>
    </w:p>
    <w:p w14:paraId="4BBA66E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designa </w:t>
      </w:r>
      <w:r w:rsidR="00284D8F" w:rsidRPr="009339F4">
        <w:rPr>
          <w:rFonts w:ascii="Arial" w:hAnsi="Arial" w:cs="Arial"/>
        </w:rPr>
        <w:t>Y</w:t>
      </w:r>
      <w:r w:rsidRPr="009339F4">
        <w:rPr>
          <w:rFonts w:ascii="Arial" w:hAnsi="Arial" w:cs="Arial"/>
        </w:rPr>
        <w:t xml:space="preserve">-20 al guix que, a més d’allò indicat per al </w:t>
      </w:r>
      <w:r w:rsidR="00284D8F" w:rsidRPr="009339F4">
        <w:rPr>
          <w:rFonts w:ascii="Arial" w:hAnsi="Arial" w:cs="Arial"/>
        </w:rPr>
        <w:t>Y</w:t>
      </w:r>
      <w:r w:rsidRPr="009339F4">
        <w:rPr>
          <w:rFonts w:ascii="Arial" w:hAnsi="Arial" w:cs="Arial"/>
        </w:rPr>
        <w:t xml:space="preserve">-12, es pot utilitzar en revestiments interiors d’una sola capa i es designa </w:t>
      </w:r>
      <w:r w:rsidR="00284D8F" w:rsidRPr="009339F4">
        <w:rPr>
          <w:rFonts w:ascii="Arial" w:hAnsi="Arial" w:cs="Arial"/>
        </w:rPr>
        <w:t>Y</w:t>
      </w:r>
      <w:r w:rsidRPr="009339F4">
        <w:rPr>
          <w:rFonts w:ascii="Arial" w:hAnsi="Arial" w:cs="Arial"/>
        </w:rPr>
        <w:t xml:space="preserve">-25-F al guix fi o blanc, que s’empra en lliscats i emblanquiments. </w:t>
      </w:r>
    </w:p>
    <w:p w14:paraId="4909F8BE"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En qualsevol dels tipus, el contingut de materials solubles en èter (grasses) serà inferior al 0,2%.</w:t>
      </w:r>
    </w:p>
    <w:p w14:paraId="1E98688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material </w:t>
      </w:r>
      <w:r w:rsidR="008311ED" w:rsidRPr="009339F4">
        <w:rPr>
          <w:rFonts w:ascii="Arial" w:hAnsi="Arial" w:cs="Arial"/>
        </w:rPr>
        <w:t>s’</w:t>
      </w:r>
      <w:r w:rsidRPr="009339F4">
        <w:rPr>
          <w:rFonts w:ascii="Arial" w:hAnsi="Arial" w:cs="Arial"/>
        </w:rPr>
        <w:t xml:space="preserve">haurà de rebre en envasos adequats perquè no sofreixi alteració possible. S’emmagatzemaran en un lloc sec i cobert. </w:t>
      </w:r>
    </w:p>
    <w:p w14:paraId="57EF55F7"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En cada envàs hauran</w:t>
      </w:r>
      <w:r w:rsidR="00C86EEB" w:rsidRPr="009339F4">
        <w:rPr>
          <w:rFonts w:ascii="Arial" w:hAnsi="Arial" w:cs="Arial"/>
        </w:rPr>
        <w:t xml:space="preserve"> de figurar les dades següents:</w:t>
      </w:r>
    </w:p>
    <w:p w14:paraId="13C1CAC9" w14:textId="77777777" w:rsidR="004D586F" w:rsidRPr="009339F4" w:rsidRDefault="004D586F" w:rsidP="00126520">
      <w:pPr>
        <w:widowControl/>
        <w:numPr>
          <w:ilvl w:val="0"/>
          <w:numId w:val="38"/>
        </w:numPr>
        <w:jc w:val="both"/>
        <w:rPr>
          <w:rFonts w:ascii="Arial" w:hAnsi="Arial" w:cs="Arial"/>
        </w:rPr>
      </w:pPr>
      <w:r w:rsidRPr="009339F4">
        <w:rPr>
          <w:rFonts w:ascii="Arial" w:hAnsi="Arial" w:cs="Arial"/>
        </w:rPr>
        <w:t>Nom del fabricant o marca comercial del producte.</w:t>
      </w:r>
    </w:p>
    <w:p w14:paraId="0C8D43A2" w14:textId="77777777" w:rsidR="004D586F" w:rsidRPr="009339F4" w:rsidRDefault="004D586F" w:rsidP="00126520">
      <w:pPr>
        <w:widowControl/>
        <w:numPr>
          <w:ilvl w:val="0"/>
          <w:numId w:val="38"/>
        </w:numPr>
        <w:jc w:val="both"/>
        <w:rPr>
          <w:rFonts w:ascii="Arial" w:hAnsi="Arial" w:cs="Arial"/>
        </w:rPr>
      </w:pPr>
      <w:r w:rsidRPr="009339F4">
        <w:rPr>
          <w:rFonts w:ascii="Arial" w:hAnsi="Arial" w:cs="Arial"/>
        </w:rPr>
        <w:t>Designació del producte contingut segons el present Plec.</w:t>
      </w:r>
    </w:p>
    <w:p w14:paraId="226863B0" w14:textId="77777777" w:rsidR="004D586F" w:rsidRPr="009339F4" w:rsidRDefault="004D586F" w:rsidP="00126520">
      <w:pPr>
        <w:widowControl/>
        <w:numPr>
          <w:ilvl w:val="0"/>
          <w:numId w:val="38"/>
        </w:numPr>
        <w:jc w:val="both"/>
        <w:rPr>
          <w:rFonts w:ascii="Arial" w:hAnsi="Arial" w:cs="Arial"/>
        </w:rPr>
      </w:pPr>
      <w:r w:rsidRPr="009339F4">
        <w:rPr>
          <w:rFonts w:ascii="Arial" w:hAnsi="Arial" w:cs="Arial"/>
        </w:rPr>
        <w:t>Pes net.</w:t>
      </w:r>
    </w:p>
    <w:p w14:paraId="19C51581" w14:textId="77777777" w:rsidR="004D586F" w:rsidRPr="009339F4" w:rsidRDefault="004D586F" w:rsidP="00126520">
      <w:pPr>
        <w:widowControl/>
        <w:numPr>
          <w:ilvl w:val="0"/>
          <w:numId w:val="38"/>
        </w:numPr>
        <w:jc w:val="both"/>
        <w:rPr>
          <w:rFonts w:ascii="Arial" w:hAnsi="Arial" w:cs="Arial"/>
        </w:rPr>
      </w:pPr>
      <w:r w:rsidRPr="009339F4">
        <w:rPr>
          <w:rFonts w:ascii="Arial" w:hAnsi="Arial" w:cs="Arial"/>
        </w:rPr>
        <w:t xml:space="preserve">Distintiu de qualitat, si el posseeix. </w:t>
      </w:r>
    </w:p>
    <w:p w14:paraId="38D6C30A" w14:textId="77777777" w:rsidR="004D586F" w:rsidRPr="009339F4" w:rsidRDefault="004D586F" w:rsidP="00EE2CF7">
      <w:pPr>
        <w:widowControl/>
        <w:ind w:left="567"/>
        <w:jc w:val="both"/>
        <w:rPr>
          <w:rFonts w:ascii="Arial" w:hAnsi="Arial" w:cs="Arial"/>
        </w:rPr>
      </w:pPr>
    </w:p>
    <w:p w14:paraId="220533E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No haurà de presentar al</w:t>
      </w:r>
      <w:r w:rsidR="00284D8F" w:rsidRPr="009339F4">
        <w:rPr>
          <w:rFonts w:ascii="Arial" w:hAnsi="Arial" w:cs="Arial"/>
        </w:rPr>
        <w:t xml:space="preserve"> </w:t>
      </w:r>
      <w:r w:rsidRPr="009339F4">
        <w:rPr>
          <w:rFonts w:ascii="Arial" w:hAnsi="Arial" w:cs="Arial"/>
        </w:rPr>
        <w:t xml:space="preserve">obrir-se, grumolls, zones humides, ni indicis d’adormiment. </w:t>
      </w:r>
    </w:p>
    <w:p w14:paraId="3CA59DAE" w14:textId="77777777" w:rsidR="004D586F" w:rsidRPr="009339F4" w:rsidRDefault="00DD7C79" w:rsidP="00EE2CF7">
      <w:pPr>
        <w:widowControl/>
        <w:spacing w:after="120"/>
        <w:ind w:left="567"/>
        <w:jc w:val="both"/>
        <w:rPr>
          <w:rFonts w:ascii="Arial" w:hAnsi="Arial" w:cs="Arial"/>
        </w:rPr>
      </w:pPr>
      <w:r w:rsidRPr="009339F4">
        <w:rPr>
          <w:rFonts w:ascii="Arial" w:hAnsi="Arial" w:cs="Arial"/>
        </w:rPr>
        <w:t>El pastament</w:t>
      </w:r>
      <w:r w:rsidR="004D586F" w:rsidRPr="009339F4">
        <w:rPr>
          <w:rFonts w:ascii="Arial" w:hAnsi="Arial" w:cs="Arial"/>
        </w:rPr>
        <w:t xml:space="preserve"> haurà de donar una pasta uniforme, sense grumolls persistents i ser d’un adormiment ràpid i fort. Inici d’adormiment entre 2 i 18 minuts. Fi d’adormiment entre 6 i 90 minuts.</w:t>
      </w:r>
    </w:p>
    <w:p w14:paraId="389EF7D9"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 xml:space="preserve">Hauran de complir les normes següents: </w:t>
      </w:r>
    </w:p>
    <w:p w14:paraId="45971F4A" w14:textId="77777777" w:rsidR="004D586F" w:rsidRPr="009339F4" w:rsidRDefault="004D586F" w:rsidP="00EE2CF7">
      <w:pPr>
        <w:widowControl/>
        <w:numPr>
          <w:ilvl w:val="0"/>
          <w:numId w:val="17"/>
        </w:numPr>
        <w:jc w:val="both"/>
        <w:rPr>
          <w:rFonts w:ascii="Arial" w:hAnsi="Arial" w:cs="Arial"/>
        </w:rPr>
      </w:pPr>
      <w:r w:rsidRPr="009339F4">
        <w:rPr>
          <w:rFonts w:ascii="Arial" w:hAnsi="Arial" w:cs="Arial"/>
        </w:rPr>
        <w:t>Plec General de Condicions per a la Recepció de Guixos i Escaioles en Obres de Construcció. PGCRYE/1972. UNE-7064, 7065 i 41022.</w:t>
      </w:r>
    </w:p>
    <w:p w14:paraId="51984375" w14:textId="77777777" w:rsidR="004D586F" w:rsidRPr="009339F4" w:rsidRDefault="004D586F" w:rsidP="00EE2CF7">
      <w:pPr>
        <w:widowControl/>
        <w:jc w:val="both"/>
        <w:rPr>
          <w:rFonts w:ascii="Arial" w:hAnsi="Arial" w:cs="Arial"/>
        </w:rPr>
      </w:pPr>
    </w:p>
    <w:p w14:paraId="5960B6B8" w14:textId="77777777" w:rsidR="004D586F" w:rsidRPr="009339F4" w:rsidRDefault="004D586F" w:rsidP="00EE2CF7">
      <w:pPr>
        <w:widowControl/>
        <w:jc w:val="both"/>
        <w:rPr>
          <w:rFonts w:ascii="Arial" w:hAnsi="Arial" w:cs="Arial"/>
        </w:rPr>
      </w:pPr>
    </w:p>
    <w:p w14:paraId="6E4E9B2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19" w:name="_Toc114459120"/>
      <w:bookmarkStart w:id="120" w:name="_Toc128043820"/>
      <w:r w:rsidRPr="009339F4">
        <w:rPr>
          <w:rFonts w:ascii="Arial" w:hAnsi="Arial" w:cs="Arial"/>
          <w:b/>
          <w:u w:val="single"/>
        </w:rPr>
        <w:t>ESCAIOLA</w:t>
      </w:r>
      <w:bookmarkEnd w:id="119"/>
      <w:bookmarkEnd w:id="120"/>
    </w:p>
    <w:p w14:paraId="58A390C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Es designa E-</w:t>
      </w:r>
      <w:smartTag w:uri="urn:schemas-microsoft-com:office:smarttags" w:element="metricconverter">
        <w:smartTagPr>
          <w:attr w:name="ProductID" w:val="30 a"/>
        </w:smartTagPr>
        <w:r w:rsidRPr="009339F4">
          <w:rPr>
            <w:rFonts w:ascii="Arial" w:hAnsi="Arial" w:cs="Arial"/>
          </w:rPr>
          <w:t>30 a</w:t>
        </w:r>
      </w:smartTag>
      <w:r w:rsidRPr="009339F4">
        <w:rPr>
          <w:rFonts w:ascii="Arial" w:hAnsi="Arial" w:cs="Arial"/>
        </w:rPr>
        <w:t xml:space="preserve"> la escaiola que s’utilitza en motllures, perfils delicats, decoració, etc.</w:t>
      </w:r>
    </w:p>
    <w:p w14:paraId="15F6A36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Seran de característiques d’obtenció i de classe anàloga al guix blanc, però reunint en major grau totes les seves bones qualitats.</w:t>
      </w:r>
    </w:p>
    <w:p w14:paraId="31E6555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seves característiques mínimes fisicoquímiques hauran de ser: </w:t>
      </w:r>
    </w:p>
    <w:p w14:paraId="6C65D987"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Índex de puresa més gran del 85%</w:t>
      </w:r>
    </w:p>
    <w:p w14:paraId="1A56FCD7"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Contingut en aigua combinada en % inferior a 8</w:t>
      </w:r>
    </w:p>
    <w:p w14:paraId="162E940F"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Contingut en sulfat càlcic semihidratat més gran del 80% de pes</w:t>
      </w:r>
    </w:p>
    <w:p w14:paraId="13F2AFA9"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 xml:space="preserve">Retingut màxim en el tamís </w:t>
      </w:r>
      <w:smartTag w:uri="urn:schemas-microsoft-com:office:smarttags" w:element="metricconverter">
        <w:smartTagPr>
          <w:attr w:name="ProductID" w:val="0,2 mm"/>
        </w:smartTagPr>
        <w:r w:rsidRPr="009339F4">
          <w:rPr>
            <w:rFonts w:ascii="Arial" w:hAnsi="Arial" w:cs="Arial"/>
          </w:rPr>
          <w:t>0,2 mm</w:t>
        </w:r>
      </w:smartTag>
      <w:r w:rsidRPr="009339F4">
        <w:rPr>
          <w:rFonts w:ascii="Arial" w:hAnsi="Arial" w:cs="Arial"/>
        </w:rPr>
        <w:t xml:space="preserve"> 2% UNE-7050</w:t>
      </w:r>
    </w:p>
    <w:p w14:paraId="6049A050"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Resistència a flexo-tracció en proveta de 40x40x160 mm (Kg/cm²) 30</w:t>
      </w:r>
    </w:p>
    <w:p w14:paraId="03980691"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Resistència mecànica a compressió UNE-7064 més gran de 150 Kg/cm²</w:t>
      </w:r>
    </w:p>
    <w:p w14:paraId="7A40928F"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Inici d’adormiment entre 2 i 18 minuts.</w:t>
      </w:r>
    </w:p>
    <w:p w14:paraId="1A436665" w14:textId="77777777" w:rsidR="004D586F" w:rsidRPr="009339F4" w:rsidRDefault="004D586F" w:rsidP="00EE2CF7">
      <w:pPr>
        <w:widowControl/>
        <w:numPr>
          <w:ilvl w:val="0"/>
          <w:numId w:val="18"/>
        </w:numPr>
        <w:jc w:val="both"/>
        <w:rPr>
          <w:rFonts w:ascii="Arial" w:hAnsi="Arial" w:cs="Arial"/>
        </w:rPr>
      </w:pPr>
      <w:r w:rsidRPr="009339F4">
        <w:rPr>
          <w:rFonts w:ascii="Arial" w:hAnsi="Arial" w:cs="Arial"/>
        </w:rPr>
        <w:t>Fi d’adormiment entre 6 i 9 minuts.</w:t>
      </w:r>
    </w:p>
    <w:p w14:paraId="26BC00A4" w14:textId="77777777" w:rsidR="004D586F" w:rsidRPr="009339F4" w:rsidRDefault="004D586F" w:rsidP="00EE2CF7">
      <w:pPr>
        <w:widowControl/>
        <w:ind w:left="567"/>
        <w:jc w:val="both"/>
        <w:rPr>
          <w:rFonts w:ascii="Arial" w:hAnsi="Arial" w:cs="Arial"/>
        </w:rPr>
      </w:pPr>
    </w:p>
    <w:p w14:paraId="1571662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material </w:t>
      </w:r>
      <w:r w:rsidR="00DD7C79" w:rsidRPr="009339F4">
        <w:rPr>
          <w:rFonts w:ascii="Arial" w:hAnsi="Arial" w:cs="Arial"/>
        </w:rPr>
        <w:t>s’</w:t>
      </w:r>
      <w:r w:rsidRPr="009339F4">
        <w:rPr>
          <w:rFonts w:ascii="Arial" w:hAnsi="Arial" w:cs="Arial"/>
        </w:rPr>
        <w:t>haurà de rebre en obra envasat, de forma que no sofreixi alteracions possibles dins d’</w:t>
      </w:r>
      <w:r w:rsidR="00DD7C79" w:rsidRPr="009339F4">
        <w:rPr>
          <w:rFonts w:ascii="Arial" w:hAnsi="Arial" w:cs="Arial"/>
        </w:rPr>
        <w:t>aquest</w:t>
      </w:r>
      <w:r w:rsidRPr="009339F4">
        <w:rPr>
          <w:rFonts w:ascii="Arial" w:hAnsi="Arial" w:cs="Arial"/>
        </w:rPr>
        <w:t xml:space="preserve"> i s’emmagatz</w:t>
      </w:r>
      <w:r w:rsidR="00C86EEB" w:rsidRPr="009339F4">
        <w:rPr>
          <w:rFonts w:ascii="Arial" w:hAnsi="Arial" w:cs="Arial"/>
        </w:rPr>
        <w:t>emarà en un lloc sec i cobert.</w:t>
      </w:r>
    </w:p>
    <w:p w14:paraId="3A68A017"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A cada envàs hauran de figurar les dades següents:</w:t>
      </w:r>
    </w:p>
    <w:p w14:paraId="5AD2557D" w14:textId="77777777" w:rsidR="004D586F" w:rsidRPr="009339F4" w:rsidRDefault="004D586F" w:rsidP="00EE2CF7">
      <w:pPr>
        <w:widowControl/>
        <w:numPr>
          <w:ilvl w:val="0"/>
          <w:numId w:val="19"/>
        </w:numPr>
        <w:jc w:val="both"/>
        <w:rPr>
          <w:rFonts w:ascii="Arial" w:hAnsi="Arial" w:cs="Arial"/>
        </w:rPr>
      </w:pPr>
      <w:r w:rsidRPr="009339F4">
        <w:rPr>
          <w:rFonts w:ascii="Arial" w:hAnsi="Arial" w:cs="Arial"/>
        </w:rPr>
        <w:t>Nom del fabricant o marca comercial del producte.</w:t>
      </w:r>
    </w:p>
    <w:p w14:paraId="52269305" w14:textId="77777777" w:rsidR="004D586F" w:rsidRPr="009339F4" w:rsidRDefault="004D586F" w:rsidP="00EE2CF7">
      <w:pPr>
        <w:widowControl/>
        <w:numPr>
          <w:ilvl w:val="0"/>
          <w:numId w:val="19"/>
        </w:numPr>
        <w:jc w:val="both"/>
        <w:rPr>
          <w:rFonts w:ascii="Arial" w:hAnsi="Arial" w:cs="Arial"/>
        </w:rPr>
      </w:pPr>
      <w:r w:rsidRPr="009339F4">
        <w:rPr>
          <w:rFonts w:ascii="Arial" w:hAnsi="Arial" w:cs="Arial"/>
        </w:rPr>
        <w:t>Designació del producte contingut segons el present Plec.</w:t>
      </w:r>
    </w:p>
    <w:p w14:paraId="2CE31543" w14:textId="77777777" w:rsidR="004D586F" w:rsidRPr="009339F4" w:rsidRDefault="004D586F" w:rsidP="00EE2CF7">
      <w:pPr>
        <w:widowControl/>
        <w:numPr>
          <w:ilvl w:val="0"/>
          <w:numId w:val="19"/>
        </w:numPr>
        <w:jc w:val="both"/>
        <w:rPr>
          <w:rFonts w:ascii="Arial" w:hAnsi="Arial" w:cs="Arial"/>
        </w:rPr>
      </w:pPr>
      <w:r w:rsidRPr="009339F4">
        <w:rPr>
          <w:rFonts w:ascii="Arial" w:hAnsi="Arial" w:cs="Arial"/>
        </w:rPr>
        <w:t>Pes net.</w:t>
      </w:r>
    </w:p>
    <w:p w14:paraId="1EB37B24" w14:textId="77777777" w:rsidR="004D586F" w:rsidRPr="009339F4" w:rsidRDefault="00C86EEB" w:rsidP="00EE2CF7">
      <w:pPr>
        <w:widowControl/>
        <w:numPr>
          <w:ilvl w:val="0"/>
          <w:numId w:val="19"/>
        </w:numPr>
        <w:jc w:val="both"/>
        <w:rPr>
          <w:rFonts w:ascii="Arial" w:hAnsi="Arial" w:cs="Arial"/>
        </w:rPr>
      </w:pPr>
      <w:r w:rsidRPr="009339F4">
        <w:rPr>
          <w:rFonts w:ascii="Arial" w:hAnsi="Arial" w:cs="Arial"/>
        </w:rPr>
        <w:t>Distintiu de qualitat.</w:t>
      </w:r>
    </w:p>
    <w:p w14:paraId="6687D8B6" w14:textId="77777777" w:rsidR="004D586F" w:rsidRPr="009339F4" w:rsidRDefault="004D586F" w:rsidP="00EE2CF7">
      <w:pPr>
        <w:widowControl/>
        <w:ind w:left="567"/>
        <w:jc w:val="both"/>
        <w:rPr>
          <w:rFonts w:ascii="Arial" w:hAnsi="Arial" w:cs="Arial"/>
        </w:rPr>
      </w:pPr>
    </w:p>
    <w:p w14:paraId="0491A6A5"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Haurà de co</w:t>
      </w:r>
      <w:r w:rsidR="00C86EEB" w:rsidRPr="009339F4">
        <w:rPr>
          <w:rFonts w:ascii="Arial" w:hAnsi="Arial" w:cs="Arial"/>
        </w:rPr>
        <w:t>mplir:</w:t>
      </w:r>
    </w:p>
    <w:p w14:paraId="62B2CA53" w14:textId="77777777" w:rsidR="004D586F" w:rsidRPr="009339F4" w:rsidRDefault="004D586F" w:rsidP="00EE2CF7">
      <w:pPr>
        <w:widowControl/>
        <w:numPr>
          <w:ilvl w:val="0"/>
          <w:numId w:val="17"/>
        </w:numPr>
        <w:jc w:val="both"/>
        <w:rPr>
          <w:rFonts w:ascii="Arial" w:hAnsi="Arial" w:cs="Arial"/>
        </w:rPr>
      </w:pPr>
      <w:r w:rsidRPr="009339F4">
        <w:rPr>
          <w:rFonts w:ascii="Arial" w:hAnsi="Arial" w:cs="Arial"/>
        </w:rPr>
        <w:t>Plec General de Condicions per a la Recepció de Guixos i Escaioles en Obres de Construcció. PGCRYE/1972.  UNE-7064, 7065 i 41023.</w:t>
      </w:r>
    </w:p>
    <w:p w14:paraId="0008CFD0" w14:textId="77777777" w:rsidR="004D586F" w:rsidRPr="009339F4" w:rsidRDefault="004D586F" w:rsidP="00EE2CF7">
      <w:pPr>
        <w:widowControl/>
        <w:jc w:val="both"/>
        <w:rPr>
          <w:rFonts w:ascii="Arial" w:hAnsi="Arial" w:cs="Arial"/>
        </w:rPr>
      </w:pPr>
    </w:p>
    <w:p w14:paraId="6D190320" w14:textId="77777777" w:rsidR="004D586F" w:rsidRPr="009339F4" w:rsidRDefault="004D586F" w:rsidP="00EE2CF7">
      <w:pPr>
        <w:widowControl/>
        <w:jc w:val="both"/>
        <w:rPr>
          <w:rFonts w:ascii="Arial" w:hAnsi="Arial" w:cs="Arial"/>
        </w:rPr>
      </w:pPr>
    </w:p>
    <w:p w14:paraId="7399D50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21" w:name="_Toc114459121"/>
      <w:bookmarkStart w:id="122" w:name="_Toc128043821"/>
      <w:r w:rsidRPr="009339F4">
        <w:rPr>
          <w:rFonts w:ascii="Arial" w:hAnsi="Arial" w:cs="Arial"/>
          <w:b/>
          <w:u w:val="single"/>
        </w:rPr>
        <w:t>MAONS CERÀMICS (NO VISTOS)</w:t>
      </w:r>
      <w:bookmarkEnd w:id="121"/>
      <w:bookmarkEnd w:id="122"/>
    </w:p>
    <w:p w14:paraId="6F8ED63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Són aquells maons ceràmics que hauran de quedar recoberts per totes les seves cares, bé per arrebossat o guarnits o revestits per altres materials.</w:t>
      </w:r>
    </w:p>
    <w:p w14:paraId="55BC15D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Procediran de bona argila, que no contingui més d’un 5% de sorra, exempta de calç, guix, sílice i de qualsevol altra matèria nociva. </w:t>
      </w:r>
    </w:p>
    <w:p w14:paraId="2B9F365F" w14:textId="77777777" w:rsidR="004D586F" w:rsidRPr="009339F4" w:rsidRDefault="004D586F" w:rsidP="00EE2CF7">
      <w:pPr>
        <w:widowControl/>
        <w:ind w:left="567"/>
        <w:jc w:val="both"/>
        <w:rPr>
          <w:rFonts w:ascii="Arial" w:hAnsi="Arial" w:cs="Arial"/>
        </w:rPr>
      </w:pPr>
      <w:r w:rsidRPr="009339F4">
        <w:rPr>
          <w:rFonts w:ascii="Arial" w:hAnsi="Arial" w:cs="Arial"/>
        </w:rPr>
        <w:t>S’hauran de coure fins que presentin un principi de vitrificació, tenir color uniforme, ésser sonors, sense taques, nusos, ruptures, esquerdes, f</w:t>
      </w:r>
      <w:r w:rsidR="00C86EEB" w:rsidRPr="009339F4">
        <w:rPr>
          <w:rFonts w:ascii="Arial" w:hAnsi="Arial" w:cs="Arial"/>
        </w:rPr>
        <w:t>enedures i no ser trencadissos.</w:t>
      </w:r>
    </w:p>
    <w:p w14:paraId="15F59CC0" w14:textId="77777777" w:rsidR="004D586F" w:rsidRPr="009339F4" w:rsidRDefault="004D586F" w:rsidP="00EE2CF7">
      <w:pPr>
        <w:widowControl/>
        <w:jc w:val="both"/>
        <w:rPr>
          <w:rFonts w:ascii="Arial" w:hAnsi="Arial" w:cs="Arial"/>
        </w:rPr>
      </w:pPr>
    </w:p>
    <w:p w14:paraId="0A8B3B1C"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DIMENSIONS I CARACTERÍSTIQUES</w:t>
      </w:r>
    </w:p>
    <w:p w14:paraId="1A674DF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maons massissos </w:t>
      </w:r>
      <w:r w:rsidR="00E57B33" w:rsidRPr="009339F4">
        <w:rPr>
          <w:rFonts w:ascii="Arial" w:hAnsi="Arial" w:cs="Arial"/>
        </w:rPr>
        <w:t>tindran una mida de</w:t>
      </w:r>
      <w:r w:rsidRPr="009339F4">
        <w:rPr>
          <w:rFonts w:ascii="Arial" w:hAnsi="Arial" w:cs="Arial"/>
        </w:rPr>
        <w:t xml:space="preserve"> 29x14x5 cm.</w:t>
      </w:r>
    </w:p>
    <w:p w14:paraId="0827617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maons foradats, és a dir, els de 6 perforacions longitudinals, </w:t>
      </w:r>
      <w:r w:rsidR="00E57B33" w:rsidRPr="009339F4">
        <w:rPr>
          <w:rFonts w:ascii="Arial" w:hAnsi="Arial" w:cs="Arial"/>
        </w:rPr>
        <w:t>tindran una mida de</w:t>
      </w:r>
      <w:r w:rsidRPr="009339F4">
        <w:rPr>
          <w:rFonts w:ascii="Arial" w:hAnsi="Arial" w:cs="Arial"/>
        </w:rPr>
        <w:t xml:space="preserve"> 29x14x10 cm.</w:t>
      </w:r>
    </w:p>
    <w:p w14:paraId="69D3C0F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maons foradats senzills, és a dir, els de 3 perforacions longitudinals, </w:t>
      </w:r>
      <w:r w:rsidR="00E57B33" w:rsidRPr="009339F4">
        <w:rPr>
          <w:rFonts w:ascii="Arial" w:hAnsi="Arial" w:cs="Arial"/>
        </w:rPr>
        <w:t>tindran una mida de</w:t>
      </w:r>
      <w:r w:rsidRPr="009339F4">
        <w:rPr>
          <w:rFonts w:ascii="Arial" w:hAnsi="Arial" w:cs="Arial"/>
        </w:rPr>
        <w:t xml:space="preserve"> 24x14x4 cm.</w:t>
      </w:r>
    </w:p>
    <w:p w14:paraId="7B9DB0C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Rajoles també amb 3 perforacions longitudinals 28x14x1,5 cm.</w:t>
      </w:r>
    </w:p>
    <w:p w14:paraId="6B94546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S’exigiran certificats de garantia del fabricant, on constarà garantia sobre: Absorció mesurada menor del 25%, succió menor a 16 g/dm²/minut, dilatació potencial no superior a 1,6 mm/m ni inferior a 0,4 mm/m submergits en aigua destil·lada durant 7 dies i posats a assecar, segons la norma UNE-7063 obtindran una qualificació com a màxim d’eflorescències. </w:t>
      </w:r>
    </w:p>
    <w:p w14:paraId="3475F829"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Produiran un so metàl·lic en colpejar-los. </w:t>
      </w:r>
    </w:p>
    <w:p w14:paraId="2CBE1E87" w14:textId="77777777" w:rsidR="004D586F" w:rsidRPr="009339F4" w:rsidRDefault="004D586F" w:rsidP="00EE2CF7">
      <w:pPr>
        <w:widowControl/>
        <w:jc w:val="both"/>
        <w:rPr>
          <w:rFonts w:ascii="Arial" w:hAnsi="Arial" w:cs="Arial"/>
        </w:rPr>
      </w:pPr>
    </w:p>
    <w:p w14:paraId="14A5EE86"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RESISTÈNCIES</w:t>
      </w:r>
    </w:p>
    <w:p w14:paraId="3CBC371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maons massissos hauran de presentar càrregues mínimes de ruptura a la compressió de 85 Kg/cm².</w:t>
      </w:r>
    </w:p>
    <w:p w14:paraId="1B9B225D" w14:textId="77777777" w:rsidR="004D586F" w:rsidRPr="009339F4" w:rsidRDefault="004D586F" w:rsidP="00EE2CF7">
      <w:pPr>
        <w:widowControl/>
        <w:ind w:left="794"/>
        <w:jc w:val="both"/>
        <w:rPr>
          <w:rFonts w:ascii="Arial" w:hAnsi="Arial" w:cs="Arial"/>
        </w:rPr>
      </w:pPr>
      <w:r w:rsidRPr="009339F4">
        <w:rPr>
          <w:rFonts w:ascii="Arial" w:hAnsi="Arial" w:cs="Arial"/>
        </w:rPr>
        <w:t>Els maons foradats 30 Kg/cm², hauran de complir la Norma Bàsica de l’Edificació NBE-MV-201/1972 i les Normes UNE-7061, 7062, 7063, 7067, 7268, 7318, 67109 i 67022.</w:t>
      </w:r>
    </w:p>
    <w:p w14:paraId="2982008F" w14:textId="77777777" w:rsidR="004D586F" w:rsidRPr="009339F4" w:rsidRDefault="004D586F" w:rsidP="00EE2CF7">
      <w:pPr>
        <w:widowControl/>
        <w:jc w:val="both"/>
        <w:rPr>
          <w:rFonts w:ascii="Arial" w:hAnsi="Arial" w:cs="Arial"/>
        </w:rPr>
      </w:pPr>
    </w:p>
    <w:p w14:paraId="7B5C3F51" w14:textId="77777777" w:rsidR="004D586F" w:rsidRPr="009339F4" w:rsidRDefault="004D586F" w:rsidP="00EE2CF7">
      <w:pPr>
        <w:widowControl/>
        <w:jc w:val="both"/>
        <w:rPr>
          <w:rFonts w:ascii="Arial" w:hAnsi="Arial" w:cs="Arial"/>
        </w:rPr>
      </w:pPr>
    </w:p>
    <w:p w14:paraId="1CF610A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23" w:name="_Toc114459123"/>
      <w:bookmarkStart w:id="124" w:name="_Toc128043822"/>
      <w:r w:rsidRPr="009339F4">
        <w:rPr>
          <w:rFonts w:ascii="Arial" w:hAnsi="Arial" w:cs="Arial"/>
          <w:b/>
          <w:u w:val="single"/>
        </w:rPr>
        <w:t>BIGUES PREFABRICADES DE FORMIGÓ ARMAT O PRETESAT</w:t>
      </w:r>
      <w:bookmarkEnd w:id="123"/>
      <w:bookmarkEnd w:id="124"/>
    </w:p>
    <w:p w14:paraId="26EA4EE8"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DEFINICIÓ</w:t>
      </w:r>
    </w:p>
    <w:p w14:paraId="05E1EB82"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Es consideren bigues prefabricades de formigó armat o pretesat, les que constitueixen productes </w:t>
      </w:r>
      <w:r w:rsidR="00DD7C79" w:rsidRPr="009339F4">
        <w:rPr>
          <w:rFonts w:ascii="Arial" w:hAnsi="Arial" w:cs="Arial"/>
        </w:rPr>
        <w:t>estàndard</w:t>
      </w:r>
      <w:r w:rsidRPr="009339F4">
        <w:rPr>
          <w:rFonts w:ascii="Arial" w:hAnsi="Arial" w:cs="Arial"/>
        </w:rPr>
        <w:t xml:space="preserve"> executats en instal·lacions industrials fixes i que, per tant, no són realitzades en obra.</w:t>
      </w:r>
    </w:p>
    <w:p w14:paraId="471489CE" w14:textId="77777777" w:rsidR="004D586F" w:rsidRPr="009339F4" w:rsidRDefault="004D586F" w:rsidP="00EE2CF7">
      <w:pPr>
        <w:widowControl/>
        <w:jc w:val="both"/>
        <w:rPr>
          <w:rFonts w:ascii="Arial" w:hAnsi="Arial" w:cs="Arial"/>
        </w:rPr>
      </w:pPr>
    </w:p>
    <w:p w14:paraId="79F78AC9"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EMMAGATZEMATGE</w:t>
      </w:r>
    </w:p>
    <w:p w14:paraId="289430E4"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Les bigues s’emmagatzemaran </w:t>
      </w:r>
      <w:r w:rsidR="00E57B33" w:rsidRPr="009339F4">
        <w:rPr>
          <w:rFonts w:ascii="Arial" w:hAnsi="Arial" w:cs="Arial"/>
        </w:rPr>
        <w:t>a</w:t>
      </w:r>
      <w:r w:rsidRPr="009339F4">
        <w:rPr>
          <w:rFonts w:ascii="Arial" w:hAnsi="Arial" w:cs="Arial"/>
        </w:rPr>
        <w:t xml:space="preserve"> obra en la seva posició normal de treball, sobre suports de suficient extensió i evitant el contacte amb el terreny o amb qualsevol producte que les pugui tacar o deteriorar.</w:t>
      </w:r>
    </w:p>
    <w:p w14:paraId="582455A5" w14:textId="77777777" w:rsidR="004D586F" w:rsidRPr="009339F4" w:rsidRDefault="004D586F" w:rsidP="00EE2CF7">
      <w:pPr>
        <w:widowControl/>
        <w:jc w:val="both"/>
        <w:rPr>
          <w:rFonts w:ascii="Arial" w:hAnsi="Arial" w:cs="Arial"/>
        </w:rPr>
      </w:pPr>
    </w:p>
    <w:p w14:paraId="04F68B56"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RECEPCIÓ I CONTROL DE QUALITAT</w:t>
      </w:r>
    </w:p>
    <w:p w14:paraId="014C276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bigues no han de presentar rebaves que siguin indici de pèrdues greus de </w:t>
      </w:r>
      <w:r w:rsidR="00284D8F" w:rsidRPr="009339F4">
        <w:rPr>
          <w:rFonts w:ascii="Arial" w:hAnsi="Arial" w:cs="Arial"/>
        </w:rPr>
        <w:t>beurada</w:t>
      </w:r>
      <w:r w:rsidRPr="009339F4">
        <w:rPr>
          <w:rFonts w:ascii="Arial" w:hAnsi="Arial" w:cs="Arial"/>
        </w:rPr>
        <w:t xml:space="preserve">, ni més de tres nius en una zona de </w:t>
      </w:r>
      <w:r w:rsidR="003846AC">
        <w:rPr>
          <w:rFonts w:ascii="Arial" w:hAnsi="Arial" w:cs="Arial"/>
        </w:rPr>
        <w:t>10 dm²</w:t>
      </w:r>
      <w:r w:rsidRPr="009339F4">
        <w:rPr>
          <w:rFonts w:ascii="Arial" w:hAnsi="Arial" w:cs="Arial"/>
        </w:rPr>
        <w:t xml:space="preserve"> de parament. La seva talla ha de ser fina i acurada. Tampoc presentaran superfícies deslavades o arestes </w:t>
      </w:r>
      <w:r w:rsidR="00284D8F" w:rsidRPr="009339F4">
        <w:rPr>
          <w:rFonts w:ascii="Arial" w:hAnsi="Arial" w:cs="Arial"/>
        </w:rPr>
        <w:t>e</w:t>
      </w:r>
      <w:r w:rsidRPr="009339F4">
        <w:rPr>
          <w:rFonts w:ascii="Arial" w:hAnsi="Arial" w:cs="Arial"/>
        </w:rPr>
        <w:t xml:space="preserve">scantellades, senyals </w:t>
      </w:r>
      <w:r w:rsidR="003846AC">
        <w:rPr>
          <w:rFonts w:ascii="Arial" w:hAnsi="Arial" w:cs="Arial"/>
        </w:rPr>
        <w:t>de discontinuïtat al formigonat</w:t>
      </w:r>
      <w:r w:rsidRPr="009339F4">
        <w:rPr>
          <w:rFonts w:ascii="Arial" w:hAnsi="Arial" w:cs="Arial"/>
        </w:rPr>
        <w:t xml:space="preserve"> o armadures visibles.</w:t>
      </w:r>
    </w:p>
    <w:p w14:paraId="619066FE" w14:textId="77B7417D" w:rsidR="004D586F" w:rsidRPr="009339F4" w:rsidRDefault="004D586F" w:rsidP="00EE2CF7">
      <w:pPr>
        <w:widowControl/>
        <w:spacing w:after="120"/>
        <w:ind w:left="794"/>
        <w:jc w:val="both"/>
        <w:rPr>
          <w:rFonts w:ascii="Arial" w:hAnsi="Arial" w:cs="Arial"/>
        </w:rPr>
      </w:pPr>
      <w:r w:rsidRPr="009339F4">
        <w:rPr>
          <w:rFonts w:ascii="Arial" w:hAnsi="Arial" w:cs="Arial"/>
        </w:rPr>
        <w:t>Llevat d’autorització de</w:t>
      </w:r>
      <w:r w:rsidR="00C543D6">
        <w:rPr>
          <w:rFonts w:ascii="Arial" w:hAnsi="Arial" w:cs="Arial"/>
        </w:rPr>
        <w:t xml:space="preserve"> la Direcció d’obra</w:t>
      </w:r>
      <w:r w:rsidRPr="009339F4">
        <w:rPr>
          <w:rFonts w:ascii="Arial" w:hAnsi="Arial" w:cs="Arial"/>
        </w:rPr>
        <w:t>, no s’acceptaran bigues amb fissures de més d</w:t>
      </w:r>
      <w:r w:rsidR="003846AC">
        <w:rPr>
          <w:rFonts w:ascii="Arial" w:hAnsi="Arial" w:cs="Arial"/>
        </w:rPr>
        <w:t>e</w:t>
      </w:r>
      <w:r w:rsidRPr="009339F4">
        <w:rPr>
          <w:rFonts w:ascii="Arial" w:hAnsi="Arial" w:cs="Arial"/>
        </w:rPr>
        <w:t xml:space="preserve"> </w:t>
      </w:r>
      <w:smartTag w:uri="urn:schemas-microsoft-com:office:smarttags" w:element="metricconverter">
        <w:smartTagPr>
          <w:attr w:name="ProductID" w:val="0,1 mm"/>
        </w:smartTagPr>
        <w:r w:rsidRPr="009339F4">
          <w:rPr>
            <w:rFonts w:ascii="Arial" w:hAnsi="Arial" w:cs="Arial"/>
          </w:rPr>
          <w:t>0,1 mm</w:t>
        </w:r>
      </w:smartTag>
      <w:r w:rsidRPr="009339F4">
        <w:rPr>
          <w:rFonts w:ascii="Arial" w:hAnsi="Arial" w:cs="Arial"/>
        </w:rPr>
        <w:t xml:space="preserve"> d’amplada o amb fissures de retracció de més de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xml:space="preserve"> de longitud.</w:t>
      </w:r>
    </w:p>
    <w:p w14:paraId="7BCC108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panxa lateral màxima, mesurada en forma de fletxa horitzontal, no serà superior al 1/1000 de la longitud de la biga.</w:t>
      </w:r>
    </w:p>
    <w:p w14:paraId="5EA3638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contrafletxa sota l’acció del pes propi, mesurada a la biga en condicions normals de suport, no serà superior al</w:t>
      </w:r>
      <w:r w:rsidR="003846AC">
        <w:rPr>
          <w:rFonts w:ascii="Arial" w:hAnsi="Arial" w:cs="Arial"/>
        </w:rPr>
        <w:t xml:space="preserve"> </w:t>
      </w:r>
      <w:r w:rsidRPr="009339F4">
        <w:rPr>
          <w:rFonts w:ascii="Arial" w:hAnsi="Arial" w:cs="Arial"/>
        </w:rPr>
        <w:t xml:space="preserve">1/300 de la llum per a bigues de fins a </w:t>
      </w:r>
      <w:smartTag w:uri="urn:schemas-microsoft-com:office:smarttags" w:element="metricconverter">
        <w:smartTagPr>
          <w:attr w:name="ProductID" w:val="10 m"/>
        </w:smartTagPr>
        <w:r w:rsidRPr="009339F4">
          <w:rPr>
            <w:rFonts w:ascii="Arial" w:hAnsi="Arial" w:cs="Arial"/>
          </w:rPr>
          <w:t>10 m</w:t>
        </w:r>
      </w:smartTag>
      <w:r w:rsidRPr="009339F4">
        <w:rPr>
          <w:rFonts w:ascii="Arial" w:hAnsi="Arial" w:cs="Arial"/>
        </w:rPr>
        <w:t xml:space="preserve"> i al </w:t>
      </w:r>
      <w:r w:rsidR="00787A23" w:rsidRPr="009339F4">
        <w:rPr>
          <w:rFonts w:ascii="Arial" w:hAnsi="Arial" w:cs="Arial"/>
        </w:rPr>
        <w:t>1/500 per a més grans.</w:t>
      </w:r>
    </w:p>
    <w:p w14:paraId="3D2D694A" w14:textId="598CC435" w:rsidR="004D586F" w:rsidRPr="009339F4" w:rsidRDefault="00C543D6" w:rsidP="00EE2CF7">
      <w:pPr>
        <w:widowControl/>
        <w:spacing w:after="120"/>
        <w:ind w:left="794"/>
        <w:jc w:val="both"/>
        <w:rPr>
          <w:rFonts w:ascii="Arial" w:hAnsi="Arial" w:cs="Arial"/>
        </w:rPr>
      </w:pPr>
      <w:r>
        <w:rPr>
          <w:rFonts w:ascii="Arial" w:hAnsi="Arial" w:cs="Arial"/>
        </w:rPr>
        <w:t>La Direcció d’obra</w:t>
      </w:r>
      <w:r w:rsidRPr="009339F4">
        <w:rPr>
          <w:rFonts w:ascii="Arial" w:hAnsi="Arial" w:cs="Arial"/>
        </w:rPr>
        <w:t xml:space="preserve"> </w:t>
      </w:r>
      <w:r w:rsidR="004D586F" w:rsidRPr="009339F4">
        <w:rPr>
          <w:rFonts w:ascii="Arial" w:hAnsi="Arial" w:cs="Arial"/>
        </w:rPr>
        <w:t xml:space="preserve">podrà ordenar la comprovació de les característiques mecàniques i, en particular, del mòdul de fletxa, moments de fissuració, ruptura i esforç tallant de ruptura, sobre un cert nombre de bigues. </w:t>
      </w:r>
    </w:p>
    <w:p w14:paraId="122D076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 rebutjaran les partides que no compleixin les condicions anteriorment especificades o aquelles que, en el seu cas, s’estableixin en el Plec de Prescripcions Tècniques Particulars i altres documents del Projecte.</w:t>
      </w:r>
    </w:p>
    <w:p w14:paraId="64822494" w14:textId="265ED9F4" w:rsidR="004D586F" w:rsidRPr="009339F4" w:rsidRDefault="004D586F" w:rsidP="00EE2CF7">
      <w:pPr>
        <w:widowControl/>
        <w:ind w:left="794"/>
        <w:jc w:val="both"/>
        <w:rPr>
          <w:rFonts w:ascii="Arial" w:hAnsi="Arial" w:cs="Arial"/>
        </w:rPr>
      </w:pPr>
      <w:r w:rsidRPr="009339F4">
        <w:rPr>
          <w:rFonts w:ascii="Arial" w:hAnsi="Arial" w:cs="Arial"/>
        </w:rPr>
        <w:t xml:space="preserve">A més d’allò disposat anteriorment, </w:t>
      </w:r>
      <w:r w:rsidR="00DD7C79" w:rsidRPr="009339F4">
        <w:rPr>
          <w:rFonts w:ascii="Arial" w:hAnsi="Arial" w:cs="Arial"/>
        </w:rPr>
        <w:t>s’</w:t>
      </w:r>
      <w:r w:rsidRPr="009339F4">
        <w:rPr>
          <w:rFonts w:ascii="Arial" w:hAnsi="Arial" w:cs="Arial"/>
        </w:rPr>
        <w:t>haurà de verificar allò disposat a l’article 5.4 de l’Annex 1</w:t>
      </w:r>
      <w:r w:rsidR="001171F9">
        <w:rPr>
          <w:rFonts w:ascii="Arial" w:hAnsi="Arial" w:cs="Arial"/>
        </w:rPr>
        <w:t>4</w:t>
      </w:r>
      <w:r w:rsidRPr="009339F4">
        <w:rPr>
          <w:rFonts w:ascii="Arial" w:hAnsi="Arial" w:cs="Arial"/>
        </w:rPr>
        <w:t xml:space="preserve"> de Toleràncies de</w:t>
      </w:r>
      <w:r w:rsidR="001171F9">
        <w:rPr>
          <w:rFonts w:ascii="Arial" w:hAnsi="Arial" w:cs="Arial"/>
        </w:rPr>
        <w:t xml:space="preserve">l </w:t>
      </w:r>
      <w:r w:rsidR="00C543D6">
        <w:rPr>
          <w:rFonts w:ascii="Arial" w:hAnsi="Arial" w:cs="Arial"/>
        </w:rPr>
        <w:t>codi</w:t>
      </w:r>
      <w:r w:rsidR="001171F9">
        <w:rPr>
          <w:rFonts w:ascii="Arial" w:hAnsi="Arial" w:cs="Arial"/>
        </w:rPr>
        <w:t xml:space="preserve"> estructural</w:t>
      </w:r>
      <w:r w:rsidRPr="009339F4">
        <w:rPr>
          <w:rFonts w:ascii="Arial" w:hAnsi="Arial" w:cs="Arial"/>
        </w:rPr>
        <w:t>.</w:t>
      </w:r>
    </w:p>
    <w:p w14:paraId="6FC22F02" w14:textId="77777777" w:rsidR="004D586F" w:rsidRPr="009339F4" w:rsidRDefault="004D586F" w:rsidP="00EE2CF7">
      <w:pPr>
        <w:widowControl/>
        <w:jc w:val="both"/>
        <w:rPr>
          <w:rFonts w:ascii="Arial" w:hAnsi="Arial" w:cs="Arial"/>
        </w:rPr>
      </w:pPr>
    </w:p>
    <w:p w14:paraId="0792597D" w14:textId="77777777" w:rsidR="004D586F" w:rsidRPr="009339F4" w:rsidRDefault="004D586F" w:rsidP="00EE2CF7">
      <w:pPr>
        <w:widowControl/>
        <w:jc w:val="both"/>
        <w:rPr>
          <w:rFonts w:ascii="Arial" w:hAnsi="Arial" w:cs="Arial"/>
        </w:rPr>
      </w:pPr>
    </w:p>
    <w:p w14:paraId="147FCA55"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25" w:name="_Toc114459124"/>
      <w:bookmarkStart w:id="126" w:name="_Toc128043823"/>
      <w:r w:rsidRPr="009339F4">
        <w:rPr>
          <w:rFonts w:ascii="Arial" w:hAnsi="Arial" w:cs="Arial"/>
          <w:b/>
          <w:u w:val="single"/>
        </w:rPr>
        <w:t>RAJOLES DE CIMENT</w:t>
      </w:r>
      <w:bookmarkEnd w:id="125"/>
      <w:bookmarkEnd w:id="126"/>
    </w:p>
    <w:p w14:paraId="0581E205"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DEFINICIÓ</w:t>
      </w:r>
    </w:p>
    <w:p w14:paraId="62C883B3" w14:textId="77777777" w:rsidR="004D586F" w:rsidRPr="009339F4" w:rsidRDefault="004D586F" w:rsidP="00EE2CF7">
      <w:pPr>
        <w:widowControl/>
        <w:ind w:left="794"/>
        <w:jc w:val="both"/>
        <w:rPr>
          <w:rFonts w:ascii="Arial" w:hAnsi="Arial" w:cs="Arial"/>
        </w:rPr>
      </w:pPr>
      <w:r w:rsidRPr="009339F4">
        <w:rPr>
          <w:rFonts w:ascii="Arial" w:hAnsi="Arial" w:cs="Arial"/>
        </w:rPr>
        <w:t>Les rajoles de ciment són plaques de forma geomètrica fabricades amb formigó, morter o pasta de ciment que es defineixen per la seva composició:</w:t>
      </w:r>
    </w:p>
    <w:p w14:paraId="41715879" w14:textId="77777777" w:rsidR="004D586F" w:rsidRPr="009339F4" w:rsidRDefault="004D586F" w:rsidP="00EE2CF7">
      <w:pPr>
        <w:widowControl/>
        <w:ind w:left="794"/>
        <w:jc w:val="both"/>
        <w:rPr>
          <w:rFonts w:ascii="Arial" w:hAnsi="Arial" w:cs="Arial"/>
        </w:rPr>
      </w:pPr>
    </w:p>
    <w:p w14:paraId="345BE9C2"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RAJOLA HIDRÀULICA</w:t>
      </w:r>
    </w:p>
    <w:p w14:paraId="45237C1C"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Cara constituïda per la capa d’estesa, de morter ric en ciment, sorra molt fina, i en general, colorants.</w:t>
      </w:r>
    </w:p>
    <w:p w14:paraId="7D5D26B2"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Capa interm</w:t>
      </w:r>
      <w:r w:rsidR="00846A42" w:rsidRPr="009339F4">
        <w:rPr>
          <w:rFonts w:ascii="Arial" w:hAnsi="Arial" w:cs="Arial"/>
        </w:rPr>
        <w:t>èdia</w:t>
      </w:r>
      <w:r w:rsidRPr="009339F4">
        <w:rPr>
          <w:rFonts w:ascii="Arial" w:hAnsi="Arial" w:cs="Arial"/>
        </w:rPr>
        <w:t xml:space="preserve"> que pot mancar a vegades, d’un morter anàleg al de la cara, sense colorants. </w:t>
      </w:r>
    </w:p>
    <w:p w14:paraId="79A26369"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Capa de base, de morter menys ric en ciment i sorra més gruixuda que constitueix el dors.</w:t>
      </w:r>
    </w:p>
    <w:p w14:paraId="65CCB0F2" w14:textId="77777777" w:rsidR="004D586F" w:rsidRPr="009339F4" w:rsidRDefault="004D586F" w:rsidP="00EE2CF7">
      <w:pPr>
        <w:widowControl/>
        <w:ind w:left="794"/>
        <w:jc w:val="both"/>
        <w:rPr>
          <w:rFonts w:ascii="Arial" w:hAnsi="Arial" w:cs="Arial"/>
        </w:rPr>
      </w:pPr>
    </w:p>
    <w:p w14:paraId="78AD3337"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RAJOLA DE TERRATZO</w:t>
      </w:r>
    </w:p>
    <w:p w14:paraId="2792B620" w14:textId="77777777" w:rsidR="004D586F" w:rsidRPr="009339F4" w:rsidRDefault="004D586F" w:rsidP="00EE2CF7">
      <w:pPr>
        <w:widowControl/>
        <w:numPr>
          <w:ilvl w:val="0"/>
          <w:numId w:val="17"/>
        </w:numPr>
        <w:tabs>
          <w:tab w:val="clear" w:pos="793"/>
          <w:tab w:val="num" w:pos="1020"/>
        </w:tabs>
        <w:spacing w:after="80"/>
        <w:ind w:left="1021" w:hanging="227"/>
        <w:jc w:val="both"/>
        <w:rPr>
          <w:rFonts w:ascii="Arial" w:hAnsi="Arial" w:cs="Arial"/>
        </w:rPr>
      </w:pPr>
      <w:r w:rsidRPr="009339F4">
        <w:rPr>
          <w:rFonts w:ascii="Arial" w:hAnsi="Arial" w:cs="Arial"/>
        </w:rPr>
        <w:t>Cara constituïda per la capa d’estesa, de formigó o morter de ciment, triturat de marbre o altres pedres i, en general, colorant.</w:t>
      </w:r>
    </w:p>
    <w:p w14:paraId="4261A7E4" w14:textId="77777777" w:rsidR="004D586F" w:rsidRPr="009339F4" w:rsidRDefault="004D586F" w:rsidP="00EE2CF7">
      <w:pPr>
        <w:widowControl/>
        <w:numPr>
          <w:ilvl w:val="0"/>
          <w:numId w:val="17"/>
        </w:numPr>
        <w:tabs>
          <w:tab w:val="clear" w:pos="793"/>
          <w:tab w:val="num" w:pos="1020"/>
        </w:tabs>
        <w:spacing w:after="80"/>
        <w:ind w:left="1021" w:hanging="227"/>
        <w:jc w:val="both"/>
        <w:rPr>
          <w:rFonts w:ascii="Arial" w:hAnsi="Arial" w:cs="Arial"/>
        </w:rPr>
      </w:pPr>
      <w:r w:rsidRPr="009339F4">
        <w:rPr>
          <w:rFonts w:ascii="Arial" w:hAnsi="Arial" w:cs="Arial"/>
        </w:rPr>
        <w:t>Capa interm</w:t>
      </w:r>
      <w:r w:rsidR="00846A42" w:rsidRPr="009339F4">
        <w:rPr>
          <w:rFonts w:ascii="Arial" w:hAnsi="Arial" w:cs="Arial"/>
        </w:rPr>
        <w:t>èdia</w:t>
      </w:r>
      <w:r w:rsidRPr="009339F4">
        <w:rPr>
          <w:rFonts w:ascii="Arial" w:hAnsi="Arial" w:cs="Arial"/>
        </w:rPr>
        <w:t>, que pot faltar a vegades, de morter ric en ciment i àrid fi.</w:t>
      </w:r>
    </w:p>
    <w:p w14:paraId="3772AD7F"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Capa de base, de morter menys ric en ciment i sorra gruixuda, que constitueix el dors. </w:t>
      </w:r>
    </w:p>
    <w:p w14:paraId="4576A88B" w14:textId="77777777" w:rsidR="004D586F" w:rsidRPr="009339F4" w:rsidRDefault="004D586F" w:rsidP="00EE2CF7">
      <w:pPr>
        <w:widowControl/>
        <w:ind w:left="794"/>
        <w:jc w:val="both"/>
        <w:rPr>
          <w:rFonts w:ascii="Arial" w:hAnsi="Arial" w:cs="Arial"/>
        </w:rPr>
      </w:pPr>
    </w:p>
    <w:p w14:paraId="742CBA4E"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La cara o capa d’estesa pot ser polida o rentada. </w:t>
      </w:r>
    </w:p>
    <w:p w14:paraId="72F42C0F" w14:textId="77777777" w:rsidR="004D586F" w:rsidRPr="009339F4" w:rsidRDefault="004D586F" w:rsidP="00EE2CF7">
      <w:pPr>
        <w:widowControl/>
        <w:jc w:val="both"/>
        <w:rPr>
          <w:rFonts w:ascii="Arial" w:hAnsi="Arial" w:cs="Arial"/>
        </w:rPr>
      </w:pPr>
    </w:p>
    <w:p w14:paraId="1C4B20AE"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MATERIALS EMPRATS</w:t>
      </w:r>
    </w:p>
    <w:p w14:paraId="093175FA"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CIMENTS</w:t>
      </w:r>
    </w:p>
    <w:p w14:paraId="4987A53A"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Els ciments compliran els requisits especificats al Plec de Prescripcions Tècniques Generals per a la Recepció de Ciments vigent i la comprovació de les característiques especificades es durà a terme d’acord amb les normes d’assaig que es fixen en aquest Plec. </w:t>
      </w:r>
    </w:p>
    <w:p w14:paraId="73DA7EC1" w14:textId="77777777" w:rsidR="004D586F" w:rsidRPr="009339F4" w:rsidRDefault="004D586F" w:rsidP="00EE2CF7">
      <w:pPr>
        <w:widowControl/>
        <w:ind w:left="794"/>
        <w:jc w:val="both"/>
        <w:rPr>
          <w:rFonts w:ascii="Arial" w:hAnsi="Arial" w:cs="Arial"/>
        </w:rPr>
      </w:pPr>
    </w:p>
    <w:p w14:paraId="203DA667"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ÀRIDS</w:t>
      </w:r>
    </w:p>
    <w:p w14:paraId="782593A8"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Els àrids estaran nets i desproveïts de fins i de matèria orgànica d’acord amb la Norma UNE-EN-1744-1/99.</w:t>
      </w:r>
    </w:p>
    <w:p w14:paraId="549E96DB" w14:textId="77777777" w:rsidR="004D586F" w:rsidRPr="009339F4" w:rsidRDefault="004D586F" w:rsidP="00EE2CF7">
      <w:pPr>
        <w:widowControl/>
        <w:ind w:left="794"/>
        <w:jc w:val="both"/>
        <w:rPr>
          <w:rFonts w:ascii="Arial" w:hAnsi="Arial" w:cs="Arial"/>
        </w:rPr>
      </w:pPr>
    </w:p>
    <w:p w14:paraId="630E2F17"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AIGUA</w:t>
      </w:r>
    </w:p>
    <w:p w14:paraId="323175E6"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Complirà les condiciones exigides a l’article B.XI.1 “Aigua a emprar en morters i formigons”.</w:t>
      </w:r>
    </w:p>
    <w:p w14:paraId="2E84CBA7" w14:textId="77777777" w:rsidR="004D586F" w:rsidRPr="009339F4" w:rsidRDefault="004D586F" w:rsidP="00EE2CF7">
      <w:pPr>
        <w:widowControl/>
        <w:ind w:left="794"/>
        <w:jc w:val="both"/>
        <w:rPr>
          <w:rFonts w:ascii="Arial" w:hAnsi="Arial" w:cs="Arial"/>
        </w:rPr>
      </w:pPr>
    </w:p>
    <w:p w14:paraId="37858A01"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PIGMENTS</w:t>
      </w:r>
    </w:p>
    <w:p w14:paraId="190C1505" w14:textId="77777777" w:rsidR="004D586F" w:rsidRPr="009339F4" w:rsidRDefault="004D586F" w:rsidP="00EE2CF7">
      <w:pPr>
        <w:widowControl/>
        <w:numPr>
          <w:ilvl w:val="0"/>
          <w:numId w:val="17"/>
        </w:numPr>
        <w:tabs>
          <w:tab w:val="clear" w:pos="793"/>
          <w:tab w:val="num" w:pos="1020"/>
        </w:tabs>
        <w:spacing w:after="80"/>
        <w:ind w:left="1021" w:hanging="227"/>
        <w:jc w:val="both"/>
        <w:rPr>
          <w:rFonts w:ascii="Arial" w:hAnsi="Arial" w:cs="Arial"/>
        </w:rPr>
      </w:pPr>
      <w:r w:rsidRPr="009339F4">
        <w:rPr>
          <w:rFonts w:ascii="Arial" w:hAnsi="Arial" w:cs="Arial"/>
        </w:rPr>
        <w:t>Els pigments compliran els requisits especificats a la Norma UNE-41060.</w:t>
      </w:r>
    </w:p>
    <w:p w14:paraId="7F8F0D52" w14:textId="77777777" w:rsidR="004D586F" w:rsidRPr="009339F4" w:rsidRDefault="004D586F" w:rsidP="00EE2CF7">
      <w:pPr>
        <w:widowControl/>
        <w:numPr>
          <w:ilvl w:val="0"/>
          <w:numId w:val="17"/>
        </w:numPr>
        <w:tabs>
          <w:tab w:val="clear" w:pos="793"/>
          <w:tab w:val="num" w:pos="1020"/>
        </w:tabs>
        <w:spacing w:after="80"/>
        <w:ind w:left="1021" w:hanging="227"/>
        <w:jc w:val="both"/>
        <w:rPr>
          <w:rFonts w:ascii="Arial" w:hAnsi="Arial" w:cs="Arial"/>
        </w:rPr>
      </w:pPr>
      <w:r w:rsidRPr="009339F4">
        <w:rPr>
          <w:rFonts w:ascii="Arial" w:hAnsi="Arial" w:cs="Arial"/>
        </w:rPr>
        <w:t>En la capa d’estesa de les llosetes de color s’utilitzarà ciment blanc i el pigment adequat, sense que es vegin afectades les característiques mecàniques i de qualitat exigides.</w:t>
      </w:r>
    </w:p>
    <w:p w14:paraId="2DFEFEF2" w14:textId="77777777" w:rsidR="004D586F" w:rsidRPr="009339F4" w:rsidRDefault="004D586F" w:rsidP="00EE2CF7">
      <w:pPr>
        <w:widowControl/>
        <w:numPr>
          <w:ilvl w:val="0"/>
          <w:numId w:val="17"/>
        </w:numPr>
        <w:tabs>
          <w:tab w:val="clear" w:pos="793"/>
          <w:tab w:val="num" w:pos="1020"/>
        </w:tabs>
        <w:spacing w:after="80"/>
        <w:ind w:left="1021" w:hanging="227"/>
        <w:jc w:val="both"/>
        <w:rPr>
          <w:rFonts w:ascii="Arial" w:hAnsi="Arial" w:cs="Arial"/>
        </w:rPr>
      </w:pPr>
      <w:r w:rsidRPr="009339F4">
        <w:rPr>
          <w:rFonts w:ascii="Arial" w:hAnsi="Arial" w:cs="Arial"/>
        </w:rPr>
        <w:t>S’afegirà a la capa d’estesa el pigment necessari en tipus i quantitat per conferir a la citada capa una tonalitat uniforme que es comprovarà per comparació visual de les llosetes. En les llosetes normals aquesta tonalitat serà gris clar.</w:t>
      </w:r>
    </w:p>
    <w:p w14:paraId="2A876301" w14:textId="77777777" w:rsidR="004D586F" w:rsidRPr="009339F4" w:rsidRDefault="004D586F" w:rsidP="00EE2CF7">
      <w:pPr>
        <w:widowControl/>
        <w:numPr>
          <w:ilvl w:val="0"/>
          <w:numId w:val="17"/>
        </w:numPr>
        <w:tabs>
          <w:tab w:val="clear" w:pos="793"/>
          <w:tab w:val="num" w:pos="1020"/>
        </w:tabs>
        <w:spacing w:after="80"/>
        <w:ind w:left="1021" w:hanging="227"/>
        <w:jc w:val="both"/>
        <w:rPr>
          <w:rFonts w:ascii="Arial" w:hAnsi="Arial" w:cs="Arial"/>
        </w:rPr>
      </w:pPr>
      <w:r w:rsidRPr="009339F4">
        <w:rPr>
          <w:rFonts w:ascii="Arial" w:hAnsi="Arial" w:cs="Arial"/>
        </w:rPr>
        <w:t>La capa de base estarà sempre sense colorar.</w:t>
      </w:r>
    </w:p>
    <w:p w14:paraId="26EDF615"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Les llosetes artístiques es fabricaran amb els materials que s’indiquen al Plec de Prescripcions Tècniques Particulars, el qual recollirà, alhora, la forma i el dibuix de la capa superior. </w:t>
      </w:r>
    </w:p>
    <w:p w14:paraId="12063981" w14:textId="77777777" w:rsidR="004D586F" w:rsidRPr="009339F4" w:rsidRDefault="004D586F" w:rsidP="00EE2CF7">
      <w:pPr>
        <w:widowControl/>
        <w:jc w:val="both"/>
        <w:rPr>
          <w:rFonts w:ascii="Arial" w:hAnsi="Arial" w:cs="Arial"/>
        </w:rPr>
      </w:pPr>
    </w:p>
    <w:p w14:paraId="13D8D458"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 GEOMÈTRIQUES</w:t>
      </w:r>
    </w:p>
    <w:p w14:paraId="0056FC94"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FORMA I DIMENSIONS</w:t>
      </w:r>
    </w:p>
    <w:p w14:paraId="24246D9E"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Les rajoles estaran perfectament emmotllades i la seva forma i les dimensiones seran les assenyalades als plànols i al Plec de Prescripcions Tècniques Particulars.</w:t>
      </w:r>
    </w:p>
    <w:p w14:paraId="248E148D" w14:textId="77777777" w:rsidR="004D586F" w:rsidRPr="009339F4" w:rsidRDefault="004D586F" w:rsidP="00EE2CF7">
      <w:pPr>
        <w:widowControl/>
        <w:ind w:left="794"/>
        <w:jc w:val="both"/>
        <w:rPr>
          <w:rFonts w:ascii="Arial" w:hAnsi="Arial" w:cs="Arial"/>
        </w:rPr>
      </w:pPr>
    </w:p>
    <w:p w14:paraId="79B73864"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TOLERÀNCIES</w:t>
      </w:r>
    </w:p>
    <w:p w14:paraId="04FB4600"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Les toleràncies admissibles en les mesures nominals dels costats seran ± </w:t>
      </w:r>
      <w:r w:rsidR="003846AC">
        <w:rPr>
          <w:rFonts w:ascii="Arial" w:hAnsi="Arial" w:cs="Arial"/>
        </w:rPr>
        <w:t>0,3%</w:t>
      </w:r>
      <w:r w:rsidRPr="009339F4">
        <w:rPr>
          <w:rFonts w:ascii="Arial" w:hAnsi="Arial" w:cs="Arial"/>
        </w:rPr>
        <w:t>.</w:t>
      </w:r>
    </w:p>
    <w:p w14:paraId="36B9103E" w14:textId="77777777" w:rsidR="004D586F" w:rsidRPr="009339F4" w:rsidRDefault="004D586F" w:rsidP="00EE2CF7">
      <w:pPr>
        <w:widowControl/>
        <w:ind w:left="794"/>
        <w:jc w:val="both"/>
        <w:rPr>
          <w:rFonts w:ascii="Arial" w:hAnsi="Arial" w:cs="Arial"/>
        </w:rPr>
      </w:pPr>
    </w:p>
    <w:p w14:paraId="74B0F4BC"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DIMENSIONS I GRUIXOS</w:t>
      </w:r>
    </w:p>
    <w:p w14:paraId="43A9C4CF" w14:textId="77777777" w:rsidR="004D586F" w:rsidRPr="009339F4" w:rsidRDefault="004D586F" w:rsidP="00EE2CF7">
      <w:pPr>
        <w:widowControl/>
        <w:numPr>
          <w:ilvl w:val="0"/>
          <w:numId w:val="17"/>
        </w:numPr>
        <w:tabs>
          <w:tab w:val="clear" w:pos="793"/>
          <w:tab w:val="num" w:pos="1020"/>
        </w:tabs>
        <w:spacing w:after="120"/>
        <w:ind w:left="1021" w:hanging="227"/>
        <w:jc w:val="both"/>
        <w:rPr>
          <w:rFonts w:ascii="Arial" w:hAnsi="Arial" w:cs="Arial"/>
        </w:rPr>
      </w:pPr>
      <w:r w:rsidRPr="009339F4">
        <w:rPr>
          <w:rFonts w:ascii="Arial" w:hAnsi="Arial" w:cs="Arial"/>
        </w:rPr>
        <w:t xml:space="preserve">El gruix d’una rajola mesurada en diferents punts del seu contorn, amb excepció dels rebaixos de la cara o del dors, no variarà en més del </w:t>
      </w:r>
      <w:r w:rsidR="003846AC">
        <w:rPr>
          <w:rFonts w:ascii="Arial" w:hAnsi="Arial" w:cs="Arial"/>
        </w:rPr>
        <w:t>8%</w:t>
      </w:r>
      <w:r w:rsidRPr="009339F4">
        <w:rPr>
          <w:rFonts w:ascii="Arial" w:hAnsi="Arial" w:cs="Arial"/>
        </w:rPr>
        <w:t xml:space="preserve"> del gruix màxim i no serà inferior als valors indicats en la taula següent:</w:t>
      </w:r>
    </w:p>
    <w:tbl>
      <w:tblPr>
        <w:tblW w:w="6804" w:type="dxa"/>
        <w:jc w:val="center"/>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CellMar>
          <w:top w:w="28" w:type="dxa"/>
          <w:left w:w="57" w:type="dxa"/>
          <w:bottom w:w="28" w:type="dxa"/>
          <w:right w:w="57" w:type="dxa"/>
        </w:tblCellMar>
        <w:tblLook w:val="0000" w:firstRow="0" w:lastRow="0" w:firstColumn="0" w:lastColumn="0" w:noHBand="0" w:noVBand="0"/>
      </w:tblPr>
      <w:tblGrid>
        <w:gridCol w:w="2268"/>
        <w:gridCol w:w="2268"/>
        <w:gridCol w:w="2268"/>
      </w:tblGrid>
      <w:tr w:rsidR="004D586F" w:rsidRPr="009339F4" w14:paraId="5B118FA1" w14:textId="77777777" w:rsidTr="008847B5">
        <w:trPr>
          <w:cantSplit/>
          <w:trHeight w:val="283"/>
          <w:jc w:val="center"/>
        </w:trPr>
        <w:tc>
          <w:tcPr>
            <w:tcW w:w="2268" w:type="dxa"/>
            <w:shd w:val="clear" w:color="auto" w:fill="C6D9F1" w:themeFill="text2" w:themeFillTint="33"/>
            <w:vAlign w:val="center"/>
          </w:tcPr>
          <w:p w14:paraId="62F0246B" w14:textId="77777777" w:rsidR="004D586F" w:rsidRPr="009339F4" w:rsidRDefault="004D586F" w:rsidP="00EE2CF7">
            <w:pPr>
              <w:keepNext/>
              <w:widowControl/>
              <w:jc w:val="center"/>
              <w:rPr>
                <w:rFonts w:ascii="Arial" w:hAnsi="Arial" w:cs="Arial"/>
                <w:sz w:val="18"/>
                <w:szCs w:val="18"/>
              </w:rPr>
            </w:pPr>
            <w:r w:rsidRPr="009339F4">
              <w:rPr>
                <w:rFonts w:ascii="Arial" w:hAnsi="Arial" w:cs="Arial"/>
                <w:b/>
                <w:bCs/>
                <w:sz w:val="18"/>
                <w:szCs w:val="18"/>
              </w:rPr>
              <w:t>Tipus</w:t>
            </w:r>
          </w:p>
        </w:tc>
        <w:tc>
          <w:tcPr>
            <w:tcW w:w="2268" w:type="dxa"/>
            <w:shd w:val="clear" w:color="auto" w:fill="C6D9F1" w:themeFill="text2" w:themeFillTint="33"/>
            <w:vAlign w:val="center"/>
          </w:tcPr>
          <w:p w14:paraId="31B21A4D" w14:textId="77777777" w:rsidR="004D586F" w:rsidRPr="009339F4" w:rsidRDefault="004D586F" w:rsidP="00EE2CF7">
            <w:pPr>
              <w:keepNext/>
              <w:widowControl/>
              <w:jc w:val="center"/>
              <w:rPr>
                <w:rFonts w:ascii="Arial" w:hAnsi="Arial" w:cs="Arial"/>
                <w:b/>
                <w:bCs/>
                <w:sz w:val="18"/>
                <w:szCs w:val="18"/>
              </w:rPr>
            </w:pPr>
            <w:r w:rsidRPr="009339F4">
              <w:rPr>
                <w:rFonts w:ascii="Arial" w:hAnsi="Arial" w:cs="Arial"/>
                <w:b/>
                <w:bCs/>
                <w:sz w:val="18"/>
                <w:szCs w:val="18"/>
              </w:rPr>
              <w:t>Dimensions</w:t>
            </w:r>
          </w:p>
          <w:p w14:paraId="18A7D85D"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(cm)</w:t>
            </w:r>
          </w:p>
        </w:tc>
        <w:tc>
          <w:tcPr>
            <w:tcW w:w="2268" w:type="dxa"/>
            <w:shd w:val="clear" w:color="auto" w:fill="C6D9F1" w:themeFill="text2" w:themeFillTint="33"/>
            <w:vAlign w:val="center"/>
          </w:tcPr>
          <w:p w14:paraId="7A2419D6" w14:textId="77777777" w:rsidR="000C7ED5" w:rsidRPr="009339F4" w:rsidRDefault="004D586F" w:rsidP="00EE2CF7">
            <w:pPr>
              <w:keepNext/>
              <w:widowControl/>
              <w:jc w:val="center"/>
              <w:rPr>
                <w:rFonts w:ascii="Arial" w:hAnsi="Arial" w:cs="Arial"/>
                <w:b/>
                <w:bCs/>
                <w:sz w:val="18"/>
                <w:szCs w:val="18"/>
              </w:rPr>
            </w:pPr>
            <w:r w:rsidRPr="009339F4">
              <w:rPr>
                <w:rFonts w:ascii="Arial" w:hAnsi="Arial" w:cs="Arial"/>
                <w:b/>
                <w:bCs/>
                <w:sz w:val="18"/>
                <w:szCs w:val="18"/>
              </w:rPr>
              <w:t>Gruix de rajola</w:t>
            </w:r>
            <w:r w:rsidR="000C7ED5" w:rsidRPr="009339F4">
              <w:rPr>
                <w:rFonts w:ascii="Arial" w:hAnsi="Arial" w:cs="Arial"/>
                <w:b/>
                <w:bCs/>
                <w:sz w:val="18"/>
                <w:szCs w:val="18"/>
              </w:rPr>
              <w:t xml:space="preserve"> </w:t>
            </w:r>
            <w:r w:rsidRPr="009339F4">
              <w:rPr>
                <w:rFonts w:ascii="Arial" w:hAnsi="Arial" w:cs="Arial"/>
                <w:b/>
                <w:bCs/>
                <w:sz w:val="18"/>
                <w:szCs w:val="18"/>
              </w:rPr>
              <w:t>mínim</w:t>
            </w:r>
          </w:p>
          <w:p w14:paraId="56000D78"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(cm)</w:t>
            </w:r>
          </w:p>
        </w:tc>
      </w:tr>
      <w:tr w:rsidR="004D586F" w:rsidRPr="009339F4" w14:paraId="6165B639" w14:textId="77777777" w:rsidTr="008847B5">
        <w:trPr>
          <w:cantSplit/>
          <w:trHeight w:val="283"/>
          <w:jc w:val="center"/>
        </w:trPr>
        <w:tc>
          <w:tcPr>
            <w:tcW w:w="2268" w:type="dxa"/>
            <w:shd w:val="clear" w:color="auto" w:fill="FFFFFF"/>
            <w:vAlign w:val="center"/>
          </w:tcPr>
          <w:p w14:paraId="4BC007ED"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Llosetes hidràuliques</w:t>
            </w:r>
          </w:p>
        </w:tc>
        <w:tc>
          <w:tcPr>
            <w:tcW w:w="2268" w:type="dxa"/>
            <w:shd w:val="clear" w:color="auto" w:fill="FFFFFF"/>
            <w:vAlign w:val="center"/>
          </w:tcPr>
          <w:p w14:paraId="20FCF347"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20 x 20</w:t>
            </w:r>
          </w:p>
        </w:tc>
        <w:tc>
          <w:tcPr>
            <w:tcW w:w="2268" w:type="dxa"/>
            <w:shd w:val="clear" w:color="auto" w:fill="FFFFFF"/>
            <w:vAlign w:val="center"/>
          </w:tcPr>
          <w:p w14:paraId="230DBF04"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3</w:t>
            </w:r>
          </w:p>
        </w:tc>
      </w:tr>
      <w:tr w:rsidR="004D586F" w:rsidRPr="009339F4" w14:paraId="7904908E" w14:textId="77777777" w:rsidTr="008847B5">
        <w:trPr>
          <w:cantSplit/>
          <w:trHeight w:val="283"/>
          <w:jc w:val="center"/>
        </w:trPr>
        <w:tc>
          <w:tcPr>
            <w:tcW w:w="2268" w:type="dxa"/>
            <w:shd w:val="clear" w:color="auto" w:fill="FFFFFF"/>
            <w:vAlign w:val="center"/>
          </w:tcPr>
          <w:p w14:paraId="160C8446"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Rajoles de terratzo</w:t>
            </w:r>
          </w:p>
        </w:tc>
        <w:tc>
          <w:tcPr>
            <w:tcW w:w="2268" w:type="dxa"/>
            <w:shd w:val="clear" w:color="auto" w:fill="FFFFFF"/>
            <w:vAlign w:val="center"/>
          </w:tcPr>
          <w:p w14:paraId="793B238E"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30 x 30</w:t>
            </w:r>
          </w:p>
          <w:p w14:paraId="6CCFEC47"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40 x 40</w:t>
            </w:r>
          </w:p>
        </w:tc>
        <w:tc>
          <w:tcPr>
            <w:tcW w:w="2268" w:type="dxa"/>
            <w:shd w:val="clear" w:color="auto" w:fill="FFFFFF"/>
            <w:vAlign w:val="center"/>
          </w:tcPr>
          <w:p w14:paraId="7FA85CFF"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3</w:t>
            </w:r>
          </w:p>
        </w:tc>
      </w:tr>
    </w:tbl>
    <w:p w14:paraId="3F2A8368" w14:textId="77777777" w:rsidR="004D586F" w:rsidRPr="009339F4" w:rsidRDefault="004D586F" w:rsidP="00EE2CF7">
      <w:pPr>
        <w:widowControl/>
        <w:ind w:left="794"/>
        <w:jc w:val="both"/>
        <w:rPr>
          <w:rFonts w:ascii="Arial" w:hAnsi="Arial" w:cs="Arial"/>
        </w:rPr>
      </w:pPr>
    </w:p>
    <w:p w14:paraId="5D00154E" w14:textId="77777777" w:rsidR="004D586F" w:rsidRPr="009339F4" w:rsidRDefault="004D586F" w:rsidP="00EE2CF7">
      <w:pPr>
        <w:keepNext/>
        <w:widowControl/>
        <w:numPr>
          <w:ilvl w:val="0"/>
          <w:numId w:val="17"/>
        </w:numPr>
        <w:tabs>
          <w:tab w:val="clear" w:pos="793"/>
          <w:tab w:val="num" w:pos="1020"/>
        </w:tabs>
        <w:spacing w:after="120"/>
        <w:ind w:left="1021" w:hanging="227"/>
        <w:jc w:val="both"/>
        <w:rPr>
          <w:rFonts w:ascii="Arial" w:hAnsi="Arial" w:cs="Arial"/>
        </w:rPr>
      </w:pPr>
      <w:r w:rsidRPr="009339F4">
        <w:rPr>
          <w:rFonts w:ascii="Arial" w:hAnsi="Arial" w:cs="Arial"/>
        </w:rPr>
        <w:t>El gruix de la capa d’estesa, amb excepció dels rebaixos de la cara, serà sensiblement uniforme i no menor, en cap punxo, que els indicats en la taula següent:</w:t>
      </w:r>
    </w:p>
    <w:tbl>
      <w:tblPr>
        <w:tblW w:w="6804" w:type="dxa"/>
        <w:jc w:val="center"/>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CellMar>
          <w:top w:w="28" w:type="dxa"/>
          <w:left w:w="57" w:type="dxa"/>
          <w:bottom w:w="28" w:type="dxa"/>
          <w:right w:w="57" w:type="dxa"/>
        </w:tblCellMar>
        <w:tblLook w:val="0000" w:firstRow="0" w:lastRow="0" w:firstColumn="0" w:lastColumn="0" w:noHBand="0" w:noVBand="0"/>
      </w:tblPr>
      <w:tblGrid>
        <w:gridCol w:w="3402"/>
        <w:gridCol w:w="3402"/>
      </w:tblGrid>
      <w:tr w:rsidR="008C068B" w:rsidRPr="009339F4" w14:paraId="2E8893D5" w14:textId="77777777" w:rsidTr="00BC216F">
        <w:trPr>
          <w:cantSplit/>
          <w:trHeight w:val="283"/>
          <w:jc w:val="center"/>
        </w:trPr>
        <w:tc>
          <w:tcPr>
            <w:tcW w:w="3402" w:type="dxa"/>
            <w:shd w:val="clear" w:color="auto" w:fill="C6D9F1" w:themeFill="text2" w:themeFillTint="33"/>
            <w:vAlign w:val="center"/>
          </w:tcPr>
          <w:p w14:paraId="673E3A15" w14:textId="77777777" w:rsidR="004D586F" w:rsidRPr="009339F4" w:rsidRDefault="004D586F" w:rsidP="00EE2CF7">
            <w:pPr>
              <w:keepNext/>
              <w:widowControl/>
              <w:jc w:val="center"/>
              <w:rPr>
                <w:rFonts w:ascii="Arial" w:hAnsi="Arial" w:cs="Arial"/>
                <w:sz w:val="18"/>
                <w:szCs w:val="18"/>
              </w:rPr>
            </w:pPr>
            <w:r w:rsidRPr="009339F4">
              <w:rPr>
                <w:rFonts w:ascii="Arial" w:hAnsi="Arial" w:cs="Arial"/>
                <w:b/>
                <w:bCs/>
                <w:sz w:val="18"/>
                <w:szCs w:val="18"/>
              </w:rPr>
              <w:t>Tipus</w:t>
            </w:r>
          </w:p>
        </w:tc>
        <w:tc>
          <w:tcPr>
            <w:tcW w:w="3402" w:type="dxa"/>
            <w:shd w:val="clear" w:color="auto" w:fill="C6D9F1" w:themeFill="text2" w:themeFillTint="33"/>
            <w:vAlign w:val="center"/>
          </w:tcPr>
          <w:p w14:paraId="59473548" w14:textId="77777777" w:rsidR="000C7ED5" w:rsidRPr="009339F4" w:rsidRDefault="004D586F" w:rsidP="00EE2CF7">
            <w:pPr>
              <w:keepNext/>
              <w:widowControl/>
              <w:jc w:val="center"/>
              <w:rPr>
                <w:rFonts w:ascii="Arial" w:hAnsi="Arial" w:cs="Arial"/>
                <w:b/>
                <w:bCs/>
                <w:sz w:val="18"/>
                <w:szCs w:val="18"/>
              </w:rPr>
            </w:pPr>
            <w:r w:rsidRPr="009339F4">
              <w:rPr>
                <w:rFonts w:ascii="Arial" w:hAnsi="Arial" w:cs="Arial"/>
                <w:b/>
                <w:bCs/>
                <w:sz w:val="18"/>
                <w:szCs w:val="18"/>
              </w:rPr>
              <w:t>Gruix de la capa</w:t>
            </w:r>
            <w:r w:rsidR="000C7ED5" w:rsidRPr="009339F4">
              <w:rPr>
                <w:rFonts w:ascii="Arial" w:hAnsi="Arial" w:cs="Arial"/>
                <w:b/>
                <w:bCs/>
                <w:sz w:val="18"/>
                <w:szCs w:val="18"/>
              </w:rPr>
              <w:t xml:space="preserve"> d</w:t>
            </w:r>
            <w:r w:rsidRPr="009339F4">
              <w:rPr>
                <w:rFonts w:ascii="Arial" w:hAnsi="Arial" w:cs="Arial"/>
                <w:b/>
                <w:bCs/>
                <w:sz w:val="18"/>
                <w:szCs w:val="18"/>
              </w:rPr>
              <w:t>’estesa</w:t>
            </w:r>
          </w:p>
          <w:p w14:paraId="1BD3FC73" w14:textId="77777777" w:rsidR="004D586F" w:rsidRPr="009339F4" w:rsidRDefault="004D586F" w:rsidP="00EE2CF7">
            <w:pPr>
              <w:keepNext/>
              <w:widowControl/>
              <w:jc w:val="center"/>
              <w:rPr>
                <w:rFonts w:ascii="Arial" w:hAnsi="Arial" w:cs="Arial"/>
                <w:b/>
                <w:bCs/>
                <w:sz w:val="18"/>
                <w:szCs w:val="18"/>
              </w:rPr>
            </w:pPr>
            <w:r w:rsidRPr="009339F4">
              <w:rPr>
                <w:rFonts w:ascii="Arial" w:hAnsi="Arial" w:cs="Arial"/>
                <w:sz w:val="18"/>
                <w:szCs w:val="18"/>
              </w:rPr>
              <w:t>(mm)</w:t>
            </w:r>
          </w:p>
        </w:tc>
      </w:tr>
      <w:tr w:rsidR="004D586F" w:rsidRPr="009339F4" w14:paraId="3B7C2E61" w14:textId="77777777" w:rsidTr="00BC216F">
        <w:trPr>
          <w:cantSplit/>
          <w:trHeight w:val="283"/>
          <w:jc w:val="center"/>
        </w:trPr>
        <w:tc>
          <w:tcPr>
            <w:tcW w:w="3402" w:type="dxa"/>
            <w:shd w:val="clear" w:color="auto" w:fill="FFFFFF"/>
            <w:vAlign w:val="center"/>
          </w:tcPr>
          <w:p w14:paraId="489C13DE"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Llosetes i lloses hidràuliques</w:t>
            </w:r>
          </w:p>
        </w:tc>
        <w:tc>
          <w:tcPr>
            <w:tcW w:w="3402" w:type="dxa"/>
            <w:shd w:val="clear" w:color="auto" w:fill="FFFFFF"/>
            <w:vAlign w:val="center"/>
          </w:tcPr>
          <w:p w14:paraId="26B2FC0C"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8</w:t>
            </w:r>
          </w:p>
        </w:tc>
      </w:tr>
      <w:tr w:rsidR="004D586F" w:rsidRPr="009339F4" w14:paraId="22A71442" w14:textId="77777777" w:rsidTr="00BC216F">
        <w:trPr>
          <w:cantSplit/>
          <w:trHeight w:val="283"/>
          <w:jc w:val="center"/>
        </w:trPr>
        <w:tc>
          <w:tcPr>
            <w:tcW w:w="3402" w:type="dxa"/>
            <w:shd w:val="clear" w:color="auto" w:fill="FFFFFF"/>
            <w:vAlign w:val="center"/>
          </w:tcPr>
          <w:p w14:paraId="260C06CC"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Rajoles de terratzo</w:t>
            </w:r>
          </w:p>
        </w:tc>
        <w:tc>
          <w:tcPr>
            <w:tcW w:w="3402" w:type="dxa"/>
            <w:shd w:val="clear" w:color="auto" w:fill="FFFFFF"/>
            <w:vAlign w:val="center"/>
          </w:tcPr>
          <w:p w14:paraId="366D857E"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8</w:t>
            </w:r>
          </w:p>
        </w:tc>
      </w:tr>
    </w:tbl>
    <w:p w14:paraId="7EC0E783" w14:textId="77777777" w:rsidR="00403C1C" w:rsidRPr="009339F4" w:rsidRDefault="00403C1C" w:rsidP="00EE2CF7">
      <w:pPr>
        <w:widowControl/>
        <w:ind w:left="794"/>
        <w:jc w:val="both"/>
        <w:rPr>
          <w:rFonts w:ascii="Arial" w:hAnsi="Arial" w:cs="Arial"/>
        </w:rPr>
      </w:pPr>
    </w:p>
    <w:p w14:paraId="497E8DFE"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ANGLES</w:t>
      </w:r>
    </w:p>
    <w:p w14:paraId="171A176D"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La variació màxima admissible als angles serà de</w:t>
      </w:r>
      <w:r w:rsidR="003846AC">
        <w:rPr>
          <w:rFonts w:ascii="Arial" w:hAnsi="Arial" w:cs="Arial"/>
        </w:rPr>
        <w:t xml:space="preserve"> </w:t>
      </w:r>
      <w:r w:rsidR="003846AC" w:rsidRPr="009339F4">
        <w:rPr>
          <w:rFonts w:ascii="Arial" w:hAnsi="Arial" w:cs="Arial"/>
        </w:rPr>
        <w:t>±</w:t>
      </w:r>
      <w:r w:rsidRPr="009339F4">
        <w:rPr>
          <w:rFonts w:ascii="Arial" w:hAnsi="Arial" w:cs="Arial"/>
        </w:rPr>
        <w:t xml:space="preserve"> </w:t>
      </w:r>
      <w:smartTag w:uri="urn:schemas-microsoft-com:office:smarttags" w:element="metricconverter">
        <w:smartTagPr>
          <w:attr w:name="ProductID" w:val="0,4 mm"/>
        </w:smartTagPr>
        <w:r w:rsidRPr="009339F4">
          <w:rPr>
            <w:rFonts w:ascii="Arial" w:hAnsi="Arial" w:cs="Arial"/>
          </w:rPr>
          <w:t>0,4 mm</w:t>
        </w:r>
        <w:r w:rsidR="003846AC">
          <w:rPr>
            <w:rFonts w:ascii="Arial" w:hAnsi="Arial" w:cs="Arial"/>
          </w:rPr>
          <w:t>,</w:t>
        </w:r>
      </w:smartTag>
      <w:r w:rsidRPr="009339F4">
        <w:rPr>
          <w:rFonts w:ascii="Arial" w:hAnsi="Arial" w:cs="Arial"/>
        </w:rPr>
        <w:t xml:space="preserve"> mesurats sobre un arc de </w:t>
      </w:r>
      <w:smartTag w:uri="urn:schemas-microsoft-com:office:smarttags" w:element="metricconverter">
        <w:smartTagPr>
          <w:attr w:name="ProductID" w:val="20 cm"/>
        </w:smartTagPr>
        <w:r w:rsidRPr="009339F4">
          <w:rPr>
            <w:rFonts w:ascii="Arial" w:hAnsi="Arial" w:cs="Arial"/>
          </w:rPr>
          <w:t>20 cm</w:t>
        </w:r>
      </w:smartTag>
      <w:r w:rsidRPr="009339F4">
        <w:rPr>
          <w:rFonts w:ascii="Arial" w:hAnsi="Arial" w:cs="Arial"/>
        </w:rPr>
        <w:t xml:space="preserve"> de radi, o pels seus valors proporcionals.</w:t>
      </w:r>
    </w:p>
    <w:p w14:paraId="5F017561" w14:textId="77777777" w:rsidR="004D586F" w:rsidRPr="009339F4" w:rsidRDefault="004D586F" w:rsidP="00EE2CF7">
      <w:pPr>
        <w:widowControl/>
        <w:ind w:left="794"/>
        <w:jc w:val="both"/>
        <w:rPr>
          <w:rFonts w:ascii="Arial" w:hAnsi="Arial" w:cs="Arial"/>
        </w:rPr>
      </w:pPr>
    </w:p>
    <w:p w14:paraId="560100B3"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RECTITUD DE LES ARESTES</w:t>
      </w:r>
    </w:p>
    <w:p w14:paraId="7F84B388"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La desviació màxima d’una aresta respecte a la línia recta serà d’un ú per mil. </w:t>
      </w:r>
    </w:p>
    <w:p w14:paraId="20E866D0" w14:textId="77777777" w:rsidR="004D586F" w:rsidRPr="009339F4" w:rsidRDefault="004D586F" w:rsidP="00EE2CF7">
      <w:pPr>
        <w:widowControl/>
        <w:ind w:left="794"/>
        <w:jc w:val="both"/>
        <w:rPr>
          <w:rFonts w:ascii="Arial" w:hAnsi="Arial" w:cs="Arial"/>
        </w:rPr>
      </w:pPr>
    </w:p>
    <w:p w14:paraId="0EBCFD87"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GUERXAMENT DE LA CARA</w:t>
      </w:r>
    </w:p>
    <w:p w14:paraId="0356CDDB"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La separació d’un vèrtex qualsevol, respecte al pla format per altres tres, no serà superior a </w:t>
      </w:r>
      <w:r w:rsidR="003846AC" w:rsidRPr="009339F4">
        <w:rPr>
          <w:rFonts w:ascii="Arial" w:hAnsi="Arial" w:cs="Arial"/>
        </w:rPr>
        <w:t>±</w:t>
      </w:r>
      <w:r w:rsidR="003846AC">
        <w:rPr>
          <w:rFonts w:ascii="Arial" w:hAnsi="Arial" w:cs="Arial"/>
        </w:rPr>
        <w:t xml:space="preserve"> </w:t>
      </w:r>
      <w:smartTag w:uri="urn:schemas-microsoft-com:office:smarttags" w:element="metricconverter">
        <w:smartTagPr>
          <w:attr w:name="ProductID" w:val="0,5 mm"/>
        </w:smartTagPr>
        <w:r w:rsidRPr="009339F4">
          <w:rPr>
            <w:rFonts w:ascii="Arial" w:hAnsi="Arial" w:cs="Arial"/>
          </w:rPr>
          <w:t>0,5 mm</w:t>
        </w:r>
      </w:smartTag>
      <w:r w:rsidRPr="009339F4">
        <w:rPr>
          <w:rFonts w:ascii="Arial" w:hAnsi="Arial" w:cs="Arial"/>
        </w:rPr>
        <w:t>.</w:t>
      </w:r>
    </w:p>
    <w:p w14:paraId="34240BAC" w14:textId="77777777" w:rsidR="004D586F" w:rsidRPr="009339F4" w:rsidRDefault="004D586F" w:rsidP="00EE2CF7">
      <w:pPr>
        <w:widowControl/>
        <w:ind w:left="794"/>
        <w:jc w:val="both"/>
        <w:rPr>
          <w:rFonts w:ascii="Arial" w:hAnsi="Arial" w:cs="Arial"/>
        </w:rPr>
      </w:pPr>
    </w:p>
    <w:p w14:paraId="65E09967"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PLANOR DE LA CARA</w:t>
      </w:r>
    </w:p>
    <w:p w14:paraId="7469EF0A"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La fletxa m</w:t>
      </w:r>
      <w:r w:rsidR="003846AC">
        <w:rPr>
          <w:rFonts w:ascii="Arial" w:hAnsi="Arial" w:cs="Arial"/>
        </w:rPr>
        <w:t>àxima no sobrepassarà el tres pe</w:t>
      </w:r>
      <w:r w:rsidRPr="009339F4">
        <w:rPr>
          <w:rFonts w:ascii="Arial" w:hAnsi="Arial" w:cs="Arial"/>
        </w:rPr>
        <w:t xml:space="preserve">r mil de la diagonal major, aproximadament, i no podrà aquesta mida sobrepassar, alhora, de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1F043EAF" w14:textId="77777777" w:rsidR="004D586F" w:rsidRPr="009339F4" w:rsidRDefault="004D586F" w:rsidP="00EE2CF7">
      <w:pPr>
        <w:widowControl/>
        <w:jc w:val="both"/>
        <w:rPr>
          <w:rFonts w:ascii="Arial" w:hAnsi="Arial" w:cs="Arial"/>
        </w:rPr>
      </w:pPr>
    </w:p>
    <w:p w14:paraId="00E5705B"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CARACTERÍSTIQUES FÍSIQUES</w:t>
      </w:r>
    </w:p>
    <w:p w14:paraId="7D14100C"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ABSORCIÓ D’AIGUA</w:t>
      </w:r>
    </w:p>
    <w:p w14:paraId="05B89706"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El coeficient d’absorció d’aigua, màxima admissible, determinat segons la Norma UNE-7008, serà del 10% en pes.</w:t>
      </w:r>
    </w:p>
    <w:p w14:paraId="1586672C" w14:textId="77777777" w:rsidR="004D586F" w:rsidRPr="009339F4" w:rsidRDefault="004D586F" w:rsidP="00EE2CF7">
      <w:pPr>
        <w:widowControl/>
        <w:ind w:left="794"/>
        <w:jc w:val="both"/>
        <w:rPr>
          <w:rFonts w:ascii="Arial" w:hAnsi="Arial" w:cs="Arial"/>
        </w:rPr>
      </w:pPr>
    </w:p>
    <w:p w14:paraId="6030B9FB" w14:textId="77777777" w:rsidR="004D586F" w:rsidRPr="009339F4" w:rsidRDefault="00E57B33" w:rsidP="00EE2CF7">
      <w:pPr>
        <w:keepNext/>
        <w:widowControl/>
        <w:spacing w:line="360" w:lineRule="auto"/>
        <w:ind w:left="794"/>
        <w:jc w:val="both"/>
        <w:rPr>
          <w:rFonts w:ascii="Arial" w:hAnsi="Arial" w:cs="Arial"/>
          <w:b/>
          <w:bCs/>
          <w:i/>
        </w:rPr>
      </w:pPr>
      <w:r w:rsidRPr="009339F4">
        <w:rPr>
          <w:rFonts w:ascii="Arial" w:hAnsi="Arial" w:cs="Arial"/>
          <w:b/>
          <w:bCs/>
          <w:i/>
        </w:rPr>
        <w:t>COMPORTAMENT A LES GELADES</w:t>
      </w:r>
    </w:p>
    <w:p w14:paraId="485BB876"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En el cas de rajoles per a l’exterior, cap de les tres rajoles assajades, d’acord amb la Norma UNE 7033, presentarà a la cara o capa d’estesa, senyals de ruptura o de deteriorament. </w:t>
      </w:r>
    </w:p>
    <w:p w14:paraId="01C05E63" w14:textId="77777777" w:rsidR="004D586F" w:rsidRPr="009339F4" w:rsidRDefault="004D586F" w:rsidP="00EE2CF7">
      <w:pPr>
        <w:widowControl/>
        <w:ind w:left="794"/>
        <w:jc w:val="both"/>
        <w:rPr>
          <w:rFonts w:ascii="Arial" w:hAnsi="Arial" w:cs="Arial"/>
        </w:rPr>
      </w:pPr>
    </w:p>
    <w:p w14:paraId="4BF1B56F"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RESISTÈNCIA AL DESGAST</w:t>
      </w:r>
    </w:p>
    <w:p w14:paraId="12CA4962"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Realitzat l’assaig segons la Norma UNE-7015, amb un recorregut de </w:t>
      </w:r>
      <w:smartTag w:uri="urn:schemas-microsoft-com:office:smarttags" w:element="metricconverter">
        <w:smartTagPr>
          <w:attr w:name="ProductID" w:val="250 m"/>
        </w:smartTagPr>
        <w:r w:rsidRPr="009339F4">
          <w:rPr>
            <w:rFonts w:ascii="Arial" w:hAnsi="Arial" w:cs="Arial"/>
          </w:rPr>
          <w:t>250 m</w:t>
        </w:r>
      </w:smartTag>
      <w:r w:rsidRPr="009339F4">
        <w:rPr>
          <w:rFonts w:ascii="Arial" w:hAnsi="Arial" w:cs="Arial"/>
        </w:rPr>
        <w:t xml:space="preserve"> la pèrdua màxima d’alçada permesa serà de </w:t>
      </w:r>
      <w:smartTag w:uri="urn:schemas-microsoft-com:office:smarttags" w:element="metricconverter">
        <w:smartTagPr>
          <w:attr w:name="ProductID" w:val="3 mm"/>
        </w:smartTagPr>
        <w:r w:rsidRPr="009339F4">
          <w:rPr>
            <w:rFonts w:ascii="Arial" w:hAnsi="Arial" w:cs="Arial"/>
          </w:rPr>
          <w:t>3 mm</w:t>
        </w:r>
      </w:smartTag>
      <w:r w:rsidRPr="009339F4">
        <w:rPr>
          <w:rFonts w:ascii="Arial" w:hAnsi="Arial" w:cs="Arial"/>
        </w:rPr>
        <w:t>.</w:t>
      </w:r>
    </w:p>
    <w:p w14:paraId="756DE7D9" w14:textId="77777777" w:rsidR="004D586F" w:rsidRPr="009339F4" w:rsidRDefault="004D586F" w:rsidP="00EE2CF7">
      <w:pPr>
        <w:widowControl/>
        <w:ind w:left="794"/>
        <w:jc w:val="both"/>
        <w:rPr>
          <w:rFonts w:ascii="Arial" w:hAnsi="Arial" w:cs="Arial"/>
        </w:rPr>
      </w:pPr>
    </w:p>
    <w:p w14:paraId="14647954"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RESISTÈNCIA A LA FLEXIÓ</w:t>
      </w:r>
    </w:p>
    <w:p w14:paraId="6D8F4AFA" w14:textId="77777777" w:rsidR="004D586F" w:rsidRPr="009339F4" w:rsidRDefault="004D586F" w:rsidP="00EE2CF7">
      <w:pPr>
        <w:widowControl/>
        <w:numPr>
          <w:ilvl w:val="0"/>
          <w:numId w:val="17"/>
        </w:numPr>
        <w:tabs>
          <w:tab w:val="clear" w:pos="793"/>
          <w:tab w:val="num" w:pos="1020"/>
        </w:tabs>
        <w:spacing w:after="120"/>
        <w:ind w:left="1021" w:hanging="227"/>
        <w:jc w:val="both"/>
        <w:rPr>
          <w:rFonts w:ascii="Arial" w:hAnsi="Arial" w:cs="Arial"/>
        </w:rPr>
      </w:pPr>
      <w:r w:rsidRPr="009339F4">
        <w:rPr>
          <w:rFonts w:ascii="Arial" w:hAnsi="Arial" w:cs="Arial"/>
        </w:rPr>
        <w:t>Determinada segons la norma UNE-7034, com a mida de 5 peces, la tensió aparent de ruptura no serà inferior a l</w:t>
      </w:r>
      <w:r w:rsidR="00E26631" w:rsidRPr="009339F4">
        <w:rPr>
          <w:rFonts w:ascii="Arial" w:hAnsi="Arial" w:cs="Arial"/>
        </w:rPr>
        <w:t>a indicada en la taula següent:</w:t>
      </w:r>
    </w:p>
    <w:tbl>
      <w:tblPr>
        <w:tblW w:w="6764" w:type="dxa"/>
        <w:jc w:val="center"/>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82"/>
        <w:gridCol w:w="2253"/>
        <w:gridCol w:w="8"/>
        <w:gridCol w:w="2203"/>
        <w:gridCol w:w="18"/>
      </w:tblGrid>
      <w:tr w:rsidR="004D586F" w:rsidRPr="009339F4" w14:paraId="64725D09" w14:textId="77777777" w:rsidTr="008847B5">
        <w:trPr>
          <w:cantSplit/>
          <w:trHeight w:val="284"/>
          <w:jc w:val="center"/>
        </w:trPr>
        <w:tc>
          <w:tcPr>
            <w:tcW w:w="2282" w:type="dxa"/>
            <w:vMerge w:val="restart"/>
            <w:shd w:val="clear" w:color="auto" w:fill="C6D9F1" w:themeFill="text2" w:themeFillTint="33"/>
            <w:vAlign w:val="center"/>
          </w:tcPr>
          <w:p w14:paraId="2D3C5341" w14:textId="77777777" w:rsidR="004D586F" w:rsidRPr="009339F4" w:rsidRDefault="004D586F" w:rsidP="00EE2CF7">
            <w:pPr>
              <w:keepNext/>
              <w:widowControl/>
              <w:jc w:val="center"/>
              <w:rPr>
                <w:rFonts w:ascii="Arial" w:hAnsi="Arial" w:cs="Arial"/>
                <w:sz w:val="18"/>
                <w:szCs w:val="18"/>
              </w:rPr>
            </w:pPr>
            <w:r w:rsidRPr="009339F4">
              <w:rPr>
                <w:rFonts w:ascii="Arial" w:hAnsi="Arial" w:cs="Arial"/>
                <w:b/>
                <w:bCs/>
                <w:sz w:val="18"/>
                <w:szCs w:val="18"/>
              </w:rPr>
              <w:t>Tipus</w:t>
            </w:r>
          </w:p>
        </w:tc>
        <w:tc>
          <w:tcPr>
            <w:tcW w:w="4482" w:type="dxa"/>
            <w:gridSpan w:val="4"/>
            <w:shd w:val="clear" w:color="auto" w:fill="C6D9F1" w:themeFill="text2" w:themeFillTint="33"/>
            <w:vAlign w:val="center"/>
          </w:tcPr>
          <w:p w14:paraId="7E52B6F5" w14:textId="77777777" w:rsidR="004D586F" w:rsidRPr="009339F4" w:rsidRDefault="004D586F" w:rsidP="00EE2CF7">
            <w:pPr>
              <w:keepNext/>
              <w:widowControl/>
              <w:jc w:val="center"/>
              <w:rPr>
                <w:rFonts w:ascii="Arial" w:hAnsi="Arial" w:cs="Arial"/>
                <w:b/>
                <w:bCs/>
                <w:sz w:val="18"/>
                <w:szCs w:val="18"/>
              </w:rPr>
            </w:pPr>
            <w:r w:rsidRPr="009339F4">
              <w:rPr>
                <w:rFonts w:ascii="Arial" w:hAnsi="Arial" w:cs="Arial"/>
                <w:b/>
                <w:bCs/>
                <w:sz w:val="18"/>
                <w:szCs w:val="18"/>
              </w:rPr>
              <w:t>Tensió aparent de ruptura</w:t>
            </w:r>
          </w:p>
          <w:p w14:paraId="4641C6BF" w14:textId="77777777" w:rsidR="004D586F" w:rsidRPr="009339F4" w:rsidRDefault="004D586F" w:rsidP="00EE2CF7">
            <w:pPr>
              <w:keepNext/>
              <w:widowControl/>
              <w:jc w:val="center"/>
              <w:rPr>
                <w:rFonts w:ascii="Arial" w:hAnsi="Arial" w:cs="Arial"/>
                <w:sz w:val="18"/>
                <w:szCs w:val="18"/>
              </w:rPr>
            </w:pPr>
            <w:r w:rsidRPr="009339F4">
              <w:rPr>
                <w:rFonts w:ascii="Arial" w:hAnsi="Arial" w:cs="Arial"/>
                <w:bCs/>
                <w:sz w:val="18"/>
                <w:szCs w:val="18"/>
              </w:rPr>
              <w:t>Kg/cm²</w:t>
            </w:r>
          </w:p>
        </w:tc>
      </w:tr>
      <w:tr w:rsidR="004D586F" w:rsidRPr="009339F4" w14:paraId="181080DE" w14:textId="77777777" w:rsidTr="008847B5">
        <w:trPr>
          <w:cantSplit/>
          <w:trHeight w:val="284"/>
          <w:jc w:val="center"/>
        </w:trPr>
        <w:tc>
          <w:tcPr>
            <w:tcW w:w="2282" w:type="dxa"/>
            <w:vMerge/>
            <w:shd w:val="clear" w:color="auto" w:fill="C6D9F1" w:themeFill="text2" w:themeFillTint="33"/>
          </w:tcPr>
          <w:p w14:paraId="1267FF55" w14:textId="77777777" w:rsidR="004D586F" w:rsidRPr="009339F4" w:rsidRDefault="004D586F" w:rsidP="00EE2CF7">
            <w:pPr>
              <w:keepNext/>
              <w:widowControl/>
              <w:jc w:val="center"/>
              <w:rPr>
                <w:rFonts w:ascii="Arial" w:hAnsi="Arial" w:cs="Arial"/>
                <w:sz w:val="18"/>
                <w:szCs w:val="18"/>
              </w:rPr>
            </w:pPr>
          </w:p>
        </w:tc>
        <w:tc>
          <w:tcPr>
            <w:tcW w:w="2261" w:type="dxa"/>
            <w:gridSpan w:val="2"/>
            <w:shd w:val="clear" w:color="auto" w:fill="D9D9D9" w:themeFill="background1" w:themeFillShade="D9"/>
            <w:vAlign w:val="center"/>
          </w:tcPr>
          <w:p w14:paraId="3ABB2A49" w14:textId="77777777" w:rsidR="004D586F" w:rsidRPr="009339F4" w:rsidRDefault="004D586F" w:rsidP="00EE2CF7">
            <w:pPr>
              <w:keepNext/>
              <w:widowControl/>
              <w:jc w:val="center"/>
              <w:rPr>
                <w:rFonts w:ascii="Arial" w:hAnsi="Arial" w:cs="Arial"/>
                <w:b/>
                <w:bCs/>
                <w:i/>
                <w:sz w:val="18"/>
                <w:szCs w:val="18"/>
              </w:rPr>
            </w:pPr>
            <w:r w:rsidRPr="009339F4">
              <w:rPr>
                <w:rFonts w:ascii="Arial" w:hAnsi="Arial" w:cs="Arial"/>
                <w:b/>
                <w:bCs/>
                <w:i/>
                <w:sz w:val="18"/>
                <w:szCs w:val="18"/>
              </w:rPr>
              <w:t>Cara en tracció</w:t>
            </w:r>
          </w:p>
        </w:tc>
        <w:tc>
          <w:tcPr>
            <w:tcW w:w="2221" w:type="dxa"/>
            <w:gridSpan w:val="2"/>
            <w:shd w:val="clear" w:color="auto" w:fill="D9D9D9" w:themeFill="background1" w:themeFillShade="D9"/>
            <w:vAlign w:val="center"/>
          </w:tcPr>
          <w:p w14:paraId="3951F428" w14:textId="77777777" w:rsidR="004D586F" w:rsidRPr="009339F4" w:rsidRDefault="004D586F" w:rsidP="00EE2CF7">
            <w:pPr>
              <w:keepNext/>
              <w:widowControl/>
              <w:jc w:val="center"/>
              <w:rPr>
                <w:rFonts w:ascii="Arial" w:hAnsi="Arial" w:cs="Arial"/>
                <w:b/>
                <w:bCs/>
                <w:i/>
                <w:sz w:val="18"/>
                <w:szCs w:val="18"/>
              </w:rPr>
            </w:pPr>
            <w:r w:rsidRPr="009339F4">
              <w:rPr>
                <w:rFonts w:ascii="Arial" w:hAnsi="Arial" w:cs="Arial"/>
                <w:b/>
                <w:bCs/>
                <w:i/>
                <w:sz w:val="18"/>
                <w:szCs w:val="18"/>
              </w:rPr>
              <w:t>Dors en tracció</w:t>
            </w:r>
          </w:p>
        </w:tc>
      </w:tr>
      <w:tr w:rsidR="004D586F" w:rsidRPr="009339F4" w14:paraId="18E68B66" w14:textId="77777777" w:rsidTr="008847B5">
        <w:trPr>
          <w:gridAfter w:val="1"/>
          <w:wAfter w:w="18" w:type="dxa"/>
          <w:cantSplit/>
          <w:trHeight w:val="284"/>
          <w:jc w:val="center"/>
        </w:trPr>
        <w:tc>
          <w:tcPr>
            <w:tcW w:w="2282" w:type="dxa"/>
            <w:shd w:val="clear" w:color="auto" w:fill="FFFFFF"/>
            <w:vAlign w:val="center"/>
          </w:tcPr>
          <w:p w14:paraId="4C2C926C"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Rajoles hidràuliques</w:t>
            </w:r>
          </w:p>
        </w:tc>
        <w:tc>
          <w:tcPr>
            <w:tcW w:w="2253" w:type="dxa"/>
            <w:shd w:val="clear" w:color="auto" w:fill="FFFFFF"/>
            <w:vAlign w:val="center"/>
          </w:tcPr>
          <w:p w14:paraId="64FA27E7"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50</w:t>
            </w:r>
          </w:p>
        </w:tc>
        <w:tc>
          <w:tcPr>
            <w:tcW w:w="2211" w:type="dxa"/>
            <w:gridSpan w:val="2"/>
            <w:shd w:val="clear" w:color="auto" w:fill="FFFFFF"/>
            <w:vAlign w:val="center"/>
          </w:tcPr>
          <w:p w14:paraId="6BD9AD9F"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30</w:t>
            </w:r>
          </w:p>
        </w:tc>
      </w:tr>
      <w:tr w:rsidR="004D586F" w:rsidRPr="009339F4" w14:paraId="7072503E" w14:textId="77777777" w:rsidTr="008847B5">
        <w:trPr>
          <w:gridAfter w:val="1"/>
          <w:wAfter w:w="18" w:type="dxa"/>
          <w:cantSplit/>
          <w:trHeight w:val="284"/>
          <w:jc w:val="center"/>
        </w:trPr>
        <w:tc>
          <w:tcPr>
            <w:tcW w:w="2282" w:type="dxa"/>
            <w:shd w:val="clear" w:color="auto" w:fill="FFFFFF"/>
            <w:vAlign w:val="center"/>
          </w:tcPr>
          <w:p w14:paraId="5F7E8B6A"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Rajoles de terratzo</w:t>
            </w:r>
          </w:p>
        </w:tc>
        <w:tc>
          <w:tcPr>
            <w:tcW w:w="2253" w:type="dxa"/>
            <w:shd w:val="clear" w:color="auto" w:fill="FFFFFF"/>
            <w:vAlign w:val="center"/>
          </w:tcPr>
          <w:p w14:paraId="14B746AA"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60</w:t>
            </w:r>
          </w:p>
        </w:tc>
        <w:tc>
          <w:tcPr>
            <w:tcW w:w="2211" w:type="dxa"/>
            <w:gridSpan w:val="2"/>
            <w:shd w:val="clear" w:color="auto" w:fill="FFFFFF"/>
            <w:vAlign w:val="center"/>
          </w:tcPr>
          <w:p w14:paraId="561EA37A"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40</w:t>
            </w:r>
          </w:p>
        </w:tc>
      </w:tr>
    </w:tbl>
    <w:p w14:paraId="6C7D3AF4" w14:textId="77777777" w:rsidR="004D586F" w:rsidRPr="009339F4" w:rsidRDefault="004D586F" w:rsidP="00EE2CF7">
      <w:pPr>
        <w:widowControl/>
        <w:jc w:val="both"/>
        <w:rPr>
          <w:rFonts w:ascii="Arial" w:hAnsi="Arial" w:cs="Arial"/>
        </w:rPr>
      </w:pPr>
    </w:p>
    <w:p w14:paraId="1B4B9A27" w14:textId="77777777" w:rsidR="004D586F" w:rsidRPr="009339F4" w:rsidRDefault="004D586F" w:rsidP="00EE2CF7">
      <w:pPr>
        <w:keepNext/>
        <w:widowControl/>
        <w:numPr>
          <w:ilvl w:val="2"/>
          <w:numId w:val="13"/>
        </w:numPr>
        <w:spacing w:line="480" w:lineRule="auto"/>
        <w:jc w:val="both"/>
        <w:rPr>
          <w:rFonts w:ascii="Arial" w:hAnsi="Arial" w:cs="Arial"/>
          <w:b/>
          <w:u w:val="single"/>
        </w:rPr>
      </w:pPr>
      <w:r w:rsidRPr="009339F4">
        <w:rPr>
          <w:rFonts w:ascii="Arial" w:hAnsi="Arial" w:cs="Arial"/>
          <w:b/>
          <w:u w:val="single"/>
        </w:rPr>
        <w:t>ASPECTE I ESTRUCTURA</w:t>
      </w:r>
    </w:p>
    <w:p w14:paraId="3E659938"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CARA VISTA</w:t>
      </w:r>
    </w:p>
    <w:p w14:paraId="5AB3C505" w14:textId="77777777" w:rsidR="004D586F" w:rsidRPr="009339F4" w:rsidRDefault="004D586F" w:rsidP="00EE2CF7">
      <w:pPr>
        <w:widowControl/>
        <w:numPr>
          <w:ilvl w:val="0"/>
          <w:numId w:val="17"/>
        </w:numPr>
        <w:tabs>
          <w:tab w:val="clear" w:pos="793"/>
          <w:tab w:val="num" w:pos="1020"/>
        </w:tabs>
        <w:spacing w:after="120"/>
        <w:ind w:left="1021" w:hanging="227"/>
        <w:jc w:val="both"/>
        <w:rPr>
          <w:rFonts w:ascii="Arial" w:hAnsi="Arial" w:cs="Arial"/>
        </w:rPr>
      </w:pPr>
      <w:r w:rsidRPr="009339F4">
        <w:rPr>
          <w:rFonts w:ascii="Arial" w:hAnsi="Arial" w:cs="Arial"/>
        </w:rPr>
        <w:t>Les rajoles hauran de complir la condició inherent a la cara vista. Aquesta condició es compleix si en el moment d’efectuar el control de recepció, trobant-se aquestes en estat sec, aquesta cara resulta ben llisa i no presenta un percentatge de defectes superior als marges que s’assenyalen en la taula següent:</w:t>
      </w:r>
    </w:p>
    <w:tbl>
      <w:tblPr>
        <w:tblW w:w="8163" w:type="dxa"/>
        <w:jc w:val="right"/>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6521"/>
        <w:gridCol w:w="1642"/>
      </w:tblGrid>
      <w:tr w:rsidR="004D586F" w:rsidRPr="009339F4" w14:paraId="6A5F9659" w14:textId="77777777" w:rsidTr="00617C78">
        <w:trPr>
          <w:cantSplit/>
          <w:trHeight w:val="20"/>
          <w:jc w:val="right"/>
        </w:trPr>
        <w:tc>
          <w:tcPr>
            <w:tcW w:w="6521" w:type="dxa"/>
            <w:shd w:val="clear" w:color="auto" w:fill="C6D9F1" w:themeFill="text2" w:themeFillTint="33"/>
            <w:vAlign w:val="center"/>
          </w:tcPr>
          <w:p w14:paraId="3D9A3C30" w14:textId="77777777" w:rsidR="004D586F" w:rsidRPr="009339F4" w:rsidRDefault="004D586F" w:rsidP="00EE2CF7">
            <w:pPr>
              <w:keepNext/>
              <w:widowControl/>
              <w:jc w:val="center"/>
              <w:rPr>
                <w:rFonts w:ascii="Arial" w:hAnsi="Arial" w:cs="Arial"/>
                <w:sz w:val="18"/>
                <w:szCs w:val="18"/>
              </w:rPr>
            </w:pPr>
            <w:r w:rsidRPr="009339F4">
              <w:rPr>
                <w:rFonts w:ascii="Arial" w:hAnsi="Arial" w:cs="Arial"/>
                <w:b/>
                <w:bCs/>
                <w:sz w:val="18"/>
                <w:szCs w:val="18"/>
              </w:rPr>
              <w:t>Tipus</w:t>
            </w:r>
          </w:p>
        </w:tc>
        <w:tc>
          <w:tcPr>
            <w:tcW w:w="1642" w:type="dxa"/>
            <w:shd w:val="clear" w:color="auto" w:fill="C6D9F1" w:themeFill="text2" w:themeFillTint="33"/>
            <w:vAlign w:val="center"/>
          </w:tcPr>
          <w:p w14:paraId="6103E270" w14:textId="77777777" w:rsidR="004D586F" w:rsidRPr="009339F4" w:rsidRDefault="00BF04E2" w:rsidP="00EE2CF7">
            <w:pPr>
              <w:keepNext/>
              <w:widowControl/>
              <w:jc w:val="center"/>
              <w:rPr>
                <w:rFonts w:ascii="Arial" w:hAnsi="Arial" w:cs="Arial"/>
                <w:b/>
                <w:bCs/>
                <w:sz w:val="18"/>
                <w:szCs w:val="18"/>
              </w:rPr>
            </w:pPr>
            <w:r w:rsidRPr="009339F4">
              <w:rPr>
                <w:rFonts w:ascii="Arial" w:hAnsi="Arial" w:cs="Arial"/>
                <w:b/>
                <w:bCs/>
                <w:sz w:val="18"/>
                <w:szCs w:val="18"/>
              </w:rPr>
              <w:t>%</w:t>
            </w:r>
          </w:p>
          <w:p w14:paraId="6D12DD31" w14:textId="77777777" w:rsidR="004D586F" w:rsidRPr="009339F4" w:rsidRDefault="00BF04E2" w:rsidP="00EE2CF7">
            <w:pPr>
              <w:keepNext/>
              <w:widowControl/>
              <w:jc w:val="center"/>
              <w:rPr>
                <w:rFonts w:ascii="Arial" w:hAnsi="Arial" w:cs="Arial"/>
                <w:b/>
                <w:bCs/>
                <w:sz w:val="18"/>
                <w:szCs w:val="18"/>
              </w:rPr>
            </w:pPr>
            <w:r w:rsidRPr="009339F4">
              <w:rPr>
                <w:rFonts w:ascii="Arial" w:hAnsi="Arial" w:cs="Arial"/>
                <w:b/>
                <w:bCs/>
                <w:sz w:val="18"/>
                <w:szCs w:val="18"/>
              </w:rPr>
              <w:t>en rajoles sobre</w:t>
            </w:r>
          </w:p>
          <w:p w14:paraId="07BCA055" w14:textId="77777777" w:rsidR="004D586F" w:rsidRPr="009339F4" w:rsidRDefault="004D586F" w:rsidP="00EE2CF7">
            <w:pPr>
              <w:keepNext/>
              <w:widowControl/>
              <w:jc w:val="center"/>
              <w:rPr>
                <w:rFonts w:ascii="Arial" w:hAnsi="Arial" w:cs="Arial"/>
                <w:sz w:val="18"/>
                <w:szCs w:val="18"/>
              </w:rPr>
            </w:pPr>
            <w:r w:rsidRPr="009339F4">
              <w:rPr>
                <w:rFonts w:ascii="Arial" w:hAnsi="Arial" w:cs="Arial"/>
                <w:b/>
                <w:bCs/>
                <w:sz w:val="18"/>
                <w:szCs w:val="18"/>
              </w:rPr>
              <w:t>la partida</w:t>
            </w:r>
          </w:p>
        </w:tc>
      </w:tr>
      <w:tr w:rsidR="004D586F" w:rsidRPr="009339F4" w14:paraId="59AC35AC" w14:textId="77777777" w:rsidTr="00617C78">
        <w:trPr>
          <w:cantSplit/>
          <w:trHeight w:val="20"/>
          <w:jc w:val="right"/>
        </w:trPr>
        <w:tc>
          <w:tcPr>
            <w:tcW w:w="6521" w:type="dxa"/>
            <w:shd w:val="clear" w:color="auto" w:fill="FFFFFF"/>
          </w:tcPr>
          <w:p w14:paraId="7017BA62" w14:textId="77777777" w:rsidR="004D586F" w:rsidRPr="009339F4" w:rsidRDefault="004D586F" w:rsidP="00EE2CF7">
            <w:pPr>
              <w:keepNext/>
              <w:widowControl/>
              <w:jc w:val="both"/>
              <w:rPr>
                <w:rFonts w:ascii="Arial" w:hAnsi="Arial" w:cs="Arial"/>
                <w:sz w:val="18"/>
                <w:szCs w:val="18"/>
              </w:rPr>
            </w:pPr>
            <w:r w:rsidRPr="009339F4">
              <w:rPr>
                <w:rFonts w:ascii="Arial" w:hAnsi="Arial" w:cs="Arial"/>
                <w:sz w:val="18"/>
                <w:szCs w:val="18"/>
              </w:rPr>
              <w:t>Fenedures, esquerdes, depressions, engruiximents o esvorancs en la superfície de la rajola, visibles a  simple vista i des de l’alçada normal d’una persona. Després de mullades amb un drap humit poden aparèixer esquerdes o fissures (rectilínies o reticulars), però aquestes hauran de deixar de ser visibles a simple vista, i des de l’alçada d’una persona un cop assecades</w:t>
            </w:r>
          </w:p>
        </w:tc>
        <w:tc>
          <w:tcPr>
            <w:tcW w:w="1642" w:type="dxa"/>
            <w:shd w:val="clear" w:color="auto" w:fill="FFFFFF"/>
          </w:tcPr>
          <w:p w14:paraId="59562A93"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2</w:t>
            </w:r>
          </w:p>
        </w:tc>
      </w:tr>
      <w:tr w:rsidR="004D586F" w:rsidRPr="009339F4" w14:paraId="31816DB1" w14:textId="77777777" w:rsidTr="00617C78">
        <w:trPr>
          <w:cantSplit/>
          <w:trHeight w:val="20"/>
          <w:jc w:val="right"/>
        </w:trPr>
        <w:tc>
          <w:tcPr>
            <w:tcW w:w="6521" w:type="dxa"/>
            <w:shd w:val="clear" w:color="auto" w:fill="FFFFFF"/>
          </w:tcPr>
          <w:p w14:paraId="3E93F362" w14:textId="77777777" w:rsidR="004D586F" w:rsidRPr="009339F4" w:rsidRDefault="004D586F" w:rsidP="003846AC">
            <w:pPr>
              <w:keepNext/>
              <w:widowControl/>
              <w:jc w:val="both"/>
              <w:rPr>
                <w:rFonts w:ascii="Arial" w:hAnsi="Arial" w:cs="Arial"/>
                <w:sz w:val="18"/>
                <w:szCs w:val="18"/>
              </w:rPr>
            </w:pPr>
            <w:r w:rsidRPr="009339F4">
              <w:rPr>
                <w:rFonts w:ascii="Arial" w:hAnsi="Arial" w:cs="Arial"/>
                <w:sz w:val="18"/>
                <w:szCs w:val="18"/>
              </w:rPr>
              <w:t>E</w:t>
            </w:r>
            <w:r w:rsidR="00846A42" w:rsidRPr="009339F4">
              <w:rPr>
                <w:rFonts w:ascii="Arial" w:hAnsi="Arial" w:cs="Arial"/>
                <w:sz w:val="18"/>
                <w:szCs w:val="18"/>
              </w:rPr>
              <w:t xml:space="preserve">scantellaments </w:t>
            </w:r>
            <w:r w:rsidRPr="009339F4">
              <w:rPr>
                <w:rFonts w:ascii="Arial" w:hAnsi="Arial" w:cs="Arial"/>
                <w:sz w:val="18"/>
                <w:szCs w:val="18"/>
              </w:rPr>
              <w:t>d’arestes de longitud superior a quatre mil·límetres (</w:t>
            </w:r>
            <w:smartTag w:uri="urn:schemas-microsoft-com:office:smarttags" w:element="metricconverter">
              <w:smartTagPr>
                <w:attr w:name="ProductID" w:val="4 mm"/>
              </w:smartTagPr>
              <w:r w:rsidRPr="009339F4">
                <w:rPr>
                  <w:rFonts w:ascii="Arial" w:hAnsi="Arial" w:cs="Arial"/>
                  <w:sz w:val="18"/>
                  <w:szCs w:val="18"/>
                </w:rPr>
                <w:t>4 mm</w:t>
              </w:r>
            </w:smartTag>
            <w:r w:rsidRPr="009339F4">
              <w:rPr>
                <w:rFonts w:ascii="Arial" w:hAnsi="Arial" w:cs="Arial"/>
                <w:sz w:val="18"/>
                <w:szCs w:val="18"/>
              </w:rPr>
              <w:t>) o a la grandària màxima de l’àrid si aquest excedeix d’aquesta mitja, caient sobre la cara vista i d’una amplada sup</w:t>
            </w:r>
            <w:r w:rsidR="00BE5825" w:rsidRPr="009339F4">
              <w:rPr>
                <w:rFonts w:ascii="Arial" w:hAnsi="Arial" w:cs="Arial"/>
                <w:sz w:val="18"/>
                <w:szCs w:val="18"/>
              </w:rPr>
              <w:t xml:space="preserve">erior a </w:t>
            </w:r>
            <w:r w:rsidR="003846AC">
              <w:rPr>
                <w:rFonts w:ascii="Arial" w:hAnsi="Arial" w:cs="Arial"/>
                <w:sz w:val="18"/>
                <w:szCs w:val="18"/>
              </w:rPr>
              <w:t>2</w:t>
            </w:r>
            <w:r w:rsidR="00BE5825" w:rsidRPr="009339F4">
              <w:rPr>
                <w:rFonts w:ascii="Arial" w:hAnsi="Arial" w:cs="Arial"/>
                <w:sz w:val="18"/>
                <w:szCs w:val="18"/>
              </w:rPr>
              <w:t xml:space="preserve"> mm</w:t>
            </w:r>
          </w:p>
        </w:tc>
        <w:tc>
          <w:tcPr>
            <w:tcW w:w="1642" w:type="dxa"/>
            <w:shd w:val="clear" w:color="auto" w:fill="FFFFFF"/>
          </w:tcPr>
          <w:p w14:paraId="4CECBFA8"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3</w:t>
            </w:r>
          </w:p>
        </w:tc>
      </w:tr>
      <w:tr w:rsidR="004D586F" w:rsidRPr="009339F4" w14:paraId="476B7F4C" w14:textId="77777777" w:rsidTr="00617C78">
        <w:trPr>
          <w:cantSplit/>
          <w:trHeight w:val="20"/>
          <w:jc w:val="right"/>
        </w:trPr>
        <w:tc>
          <w:tcPr>
            <w:tcW w:w="6521" w:type="dxa"/>
            <w:shd w:val="clear" w:color="auto" w:fill="FFFFFF"/>
          </w:tcPr>
          <w:p w14:paraId="4D59FB16" w14:textId="77777777" w:rsidR="004D586F" w:rsidRPr="009339F4" w:rsidRDefault="004D586F" w:rsidP="003846AC">
            <w:pPr>
              <w:keepNext/>
              <w:widowControl/>
              <w:jc w:val="both"/>
              <w:rPr>
                <w:rFonts w:ascii="Arial" w:hAnsi="Arial" w:cs="Arial"/>
                <w:sz w:val="18"/>
                <w:szCs w:val="18"/>
              </w:rPr>
            </w:pPr>
            <w:r w:rsidRPr="009339F4">
              <w:rPr>
                <w:rFonts w:ascii="Arial" w:hAnsi="Arial" w:cs="Arial"/>
                <w:sz w:val="18"/>
                <w:szCs w:val="18"/>
              </w:rPr>
              <w:t>Despuntat de rajoles, les cantonades de les quals estiguin matades per una longitud sup</w:t>
            </w:r>
            <w:r w:rsidR="00BE5825" w:rsidRPr="009339F4">
              <w:rPr>
                <w:rFonts w:ascii="Arial" w:hAnsi="Arial" w:cs="Arial"/>
                <w:sz w:val="18"/>
                <w:szCs w:val="18"/>
              </w:rPr>
              <w:t xml:space="preserve">erior a </w:t>
            </w:r>
            <w:smartTag w:uri="urn:schemas-microsoft-com:office:smarttags" w:element="metricconverter">
              <w:smartTagPr>
                <w:attr w:name="ProductID" w:val="2 mm"/>
              </w:smartTagPr>
              <w:r w:rsidR="00BE5825" w:rsidRPr="009339F4">
                <w:rPr>
                  <w:rFonts w:ascii="Arial" w:hAnsi="Arial" w:cs="Arial"/>
                  <w:sz w:val="18"/>
                  <w:szCs w:val="18"/>
                </w:rPr>
                <w:t>2 mm</w:t>
              </w:r>
            </w:smartTag>
          </w:p>
        </w:tc>
        <w:tc>
          <w:tcPr>
            <w:tcW w:w="1642" w:type="dxa"/>
            <w:shd w:val="clear" w:color="auto" w:fill="FFFFFF"/>
          </w:tcPr>
          <w:p w14:paraId="10026864"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2</w:t>
            </w:r>
          </w:p>
        </w:tc>
      </w:tr>
      <w:tr w:rsidR="004D586F" w:rsidRPr="009339F4" w14:paraId="6178D6E7" w14:textId="77777777" w:rsidTr="00617C78">
        <w:trPr>
          <w:cantSplit/>
          <w:trHeight w:val="20"/>
          <w:jc w:val="right"/>
        </w:trPr>
        <w:tc>
          <w:tcPr>
            <w:tcW w:w="6521" w:type="dxa"/>
            <w:shd w:val="clear" w:color="auto" w:fill="FFFFFF"/>
          </w:tcPr>
          <w:p w14:paraId="01FF5E94" w14:textId="77777777" w:rsidR="004D586F" w:rsidRPr="009339F4" w:rsidRDefault="004D586F" w:rsidP="00EE2CF7">
            <w:pPr>
              <w:keepNext/>
              <w:widowControl/>
              <w:jc w:val="both"/>
              <w:rPr>
                <w:rFonts w:ascii="Arial" w:hAnsi="Arial" w:cs="Arial"/>
                <w:sz w:val="18"/>
                <w:szCs w:val="18"/>
              </w:rPr>
            </w:pPr>
            <w:r w:rsidRPr="009339F4">
              <w:rPr>
                <w:rFonts w:ascii="Arial" w:hAnsi="Arial" w:cs="Arial"/>
                <w:sz w:val="18"/>
                <w:szCs w:val="18"/>
              </w:rPr>
              <w:t>Este</w:t>
            </w:r>
            <w:r w:rsidR="00BE5825" w:rsidRPr="009339F4">
              <w:rPr>
                <w:rFonts w:ascii="Arial" w:hAnsi="Arial" w:cs="Arial"/>
                <w:sz w:val="18"/>
                <w:szCs w:val="18"/>
              </w:rPr>
              <w:t>ses de mola en rajoles polides</w:t>
            </w:r>
          </w:p>
        </w:tc>
        <w:tc>
          <w:tcPr>
            <w:tcW w:w="1642" w:type="dxa"/>
            <w:shd w:val="clear" w:color="auto" w:fill="FFFFFF"/>
          </w:tcPr>
          <w:p w14:paraId="3CDC10AF" w14:textId="77777777" w:rsidR="004D586F" w:rsidRPr="009339F4" w:rsidRDefault="004D586F" w:rsidP="00EE2CF7">
            <w:pPr>
              <w:keepNext/>
              <w:widowControl/>
              <w:jc w:val="center"/>
              <w:rPr>
                <w:rFonts w:ascii="Arial" w:hAnsi="Arial" w:cs="Arial"/>
                <w:sz w:val="18"/>
                <w:szCs w:val="18"/>
              </w:rPr>
            </w:pPr>
            <w:r w:rsidRPr="009339F4">
              <w:rPr>
                <w:rFonts w:ascii="Arial" w:hAnsi="Arial" w:cs="Arial"/>
                <w:sz w:val="18"/>
                <w:szCs w:val="18"/>
              </w:rPr>
              <w:t>1</w:t>
            </w:r>
          </w:p>
        </w:tc>
      </w:tr>
    </w:tbl>
    <w:p w14:paraId="73D937C7" w14:textId="77777777" w:rsidR="004D586F" w:rsidRPr="009339F4" w:rsidRDefault="004D586F" w:rsidP="00EE2CF7">
      <w:pPr>
        <w:widowControl/>
        <w:ind w:left="794"/>
        <w:jc w:val="both"/>
        <w:rPr>
          <w:rFonts w:ascii="Arial" w:hAnsi="Arial" w:cs="Arial"/>
        </w:rPr>
      </w:pPr>
    </w:p>
    <w:p w14:paraId="6F3DC1A7" w14:textId="77777777" w:rsidR="004D586F" w:rsidRPr="009339F4" w:rsidRDefault="00D23A43" w:rsidP="00EE2CF7">
      <w:pPr>
        <w:keepNext/>
        <w:widowControl/>
        <w:spacing w:line="360" w:lineRule="auto"/>
        <w:ind w:left="794"/>
        <w:jc w:val="both"/>
        <w:rPr>
          <w:rFonts w:ascii="Arial" w:hAnsi="Arial" w:cs="Arial"/>
          <w:b/>
          <w:bCs/>
          <w:i/>
        </w:rPr>
      </w:pPr>
      <w:r w:rsidRPr="009339F4">
        <w:rPr>
          <w:rFonts w:ascii="Arial" w:hAnsi="Arial" w:cs="Arial"/>
          <w:b/>
          <w:bCs/>
          <w:i/>
        </w:rPr>
        <w:t>A</w:t>
      </w:r>
      <w:r w:rsidR="004D586F" w:rsidRPr="009339F4">
        <w:rPr>
          <w:rFonts w:ascii="Arial" w:hAnsi="Arial" w:cs="Arial"/>
          <w:b/>
          <w:bCs/>
          <w:i/>
        </w:rPr>
        <w:t>COLORI</w:t>
      </w:r>
      <w:r w:rsidRPr="009339F4">
        <w:rPr>
          <w:rFonts w:ascii="Arial" w:hAnsi="Arial" w:cs="Arial"/>
          <w:b/>
          <w:bCs/>
          <w:i/>
        </w:rPr>
        <w:t>MENT</w:t>
      </w:r>
    </w:p>
    <w:p w14:paraId="2F3B2751"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El color o colors d’una comanda seran uniformes i d’acord amb els de la mostra o model triat. </w:t>
      </w:r>
    </w:p>
    <w:p w14:paraId="0B602DD0" w14:textId="77777777" w:rsidR="004D586F" w:rsidRPr="009339F4" w:rsidRDefault="004D586F" w:rsidP="00EE2CF7">
      <w:pPr>
        <w:widowControl/>
        <w:ind w:left="794"/>
        <w:jc w:val="both"/>
        <w:rPr>
          <w:rFonts w:ascii="Arial" w:hAnsi="Arial" w:cs="Arial"/>
        </w:rPr>
      </w:pPr>
    </w:p>
    <w:p w14:paraId="03CA40CF"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ESTRUCTURA</w:t>
      </w:r>
    </w:p>
    <w:p w14:paraId="0124FA2D"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L’estructura de cada capa serà uniforme en tota la superfície de fractura, sense presentar exfoliacions ni pors visibles.</w:t>
      </w:r>
    </w:p>
    <w:p w14:paraId="029E53F0" w14:textId="77777777" w:rsidR="004D586F" w:rsidRPr="009339F4" w:rsidRDefault="004D586F" w:rsidP="00EE2CF7">
      <w:pPr>
        <w:widowControl/>
        <w:jc w:val="both"/>
        <w:rPr>
          <w:rFonts w:ascii="Arial" w:hAnsi="Arial" w:cs="Arial"/>
        </w:rPr>
      </w:pPr>
    </w:p>
    <w:p w14:paraId="0F06CB86" w14:textId="77777777" w:rsidR="004D586F" w:rsidRPr="009339F4" w:rsidRDefault="004D586F" w:rsidP="00EE2CF7">
      <w:pPr>
        <w:widowControl/>
        <w:jc w:val="both"/>
        <w:rPr>
          <w:rFonts w:ascii="Arial" w:hAnsi="Arial" w:cs="Arial"/>
        </w:rPr>
      </w:pPr>
    </w:p>
    <w:p w14:paraId="12BA8E8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27" w:name="_Toc114459125"/>
      <w:bookmarkStart w:id="128" w:name="_Toc128043824"/>
      <w:r w:rsidRPr="009339F4">
        <w:rPr>
          <w:rFonts w:ascii="Arial" w:hAnsi="Arial" w:cs="Arial"/>
          <w:b/>
          <w:u w:val="single"/>
        </w:rPr>
        <w:t>BLOCS DE FORMIGÓ</w:t>
      </w:r>
      <w:bookmarkEnd w:id="127"/>
      <w:bookmarkEnd w:id="128"/>
    </w:p>
    <w:p w14:paraId="19FAE777"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DESCRIPCIÓ</w:t>
      </w:r>
    </w:p>
    <w:p w14:paraId="498E793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 refereix a les peces de formigó prefabricat que formen degudament aparellades, el tancament exterior dels edificis, els llindars de les finestres de façanes, així com els cavallons, etc.</w:t>
      </w:r>
    </w:p>
    <w:p w14:paraId="79CCFEEB" w14:textId="77777777" w:rsidR="004D586F" w:rsidRPr="009339F4" w:rsidRDefault="004D586F" w:rsidP="00EE2CF7">
      <w:pPr>
        <w:widowControl/>
        <w:ind w:left="794"/>
        <w:jc w:val="both"/>
        <w:rPr>
          <w:rFonts w:ascii="Arial" w:hAnsi="Arial" w:cs="Arial"/>
        </w:rPr>
      </w:pPr>
      <w:r w:rsidRPr="009339F4">
        <w:rPr>
          <w:rFonts w:ascii="Arial" w:hAnsi="Arial" w:cs="Arial"/>
        </w:rPr>
        <w:t>Aquestes peces es construiran al taller, amb les dimensions i caracter</w:t>
      </w:r>
      <w:r w:rsidR="003846AC">
        <w:rPr>
          <w:rFonts w:ascii="Arial" w:hAnsi="Arial" w:cs="Arial"/>
        </w:rPr>
        <w:t>ístiques indicades als plànols.</w:t>
      </w:r>
    </w:p>
    <w:p w14:paraId="485C6DEA" w14:textId="77777777" w:rsidR="004D586F" w:rsidRPr="009339F4" w:rsidRDefault="004D586F" w:rsidP="00EE2CF7">
      <w:pPr>
        <w:widowControl/>
        <w:jc w:val="both"/>
        <w:rPr>
          <w:rFonts w:ascii="Arial" w:hAnsi="Arial" w:cs="Arial"/>
        </w:rPr>
      </w:pPr>
    </w:p>
    <w:p w14:paraId="1CF17D41"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MATERIALS</w:t>
      </w:r>
    </w:p>
    <w:p w14:paraId="775EF8E2" w14:textId="49B8A241"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formigons hauran de complir les especificacions que estableix </w:t>
      </w:r>
      <w:r w:rsidR="00103FA2">
        <w:rPr>
          <w:rFonts w:ascii="Arial" w:hAnsi="Arial" w:cs="Arial"/>
        </w:rPr>
        <w:t xml:space="preserve">el </w:t>
      </w:r>
      <w:r w:rsidR="003C65FE">
        <w:rPr>
          <w:rFonts w:ascii="Arial" w:hAnsi="Arial" w:cs="Arial"/>
        </w:rPr>
        <w:t>codi</w:t>
      </w:r>
      <w:r w:rsidR="00103FA2">
        <w:rPr>
          <w:rFonts w:ascii="Arial" w:hAnsi="Arial" w:cs="Arial"/>
        </w:rPr>
        <w:t xml:space="preserve"> estructural</w:t>
      </w:r>
      <w:r w:rsidRPr="009339F4">
        <w:rPr>
          <w:rFonts w:ascii="Arial" w:hAnsi="Arial" w:cs="Arial"/>
        </w:rPr>
        <w:t>, i el fabricant estarà obligat a subministrar les característiques dels materials emprats, així com els certificats del fabricant dels mateixos, o, en el seu cas, els resultats dels assaigs preceptius, semp</w:t>
      </w:r>
      <w:r w:rsidR="003846AC">
        <w:rPr>
          <w:rFonts w:ascii="Arial" w:hAnsi="Arial" w:cs="Arial"/>
        </w:rPr>
        <w:t xml:space="preserve">re que siguin requerits per la </w:t>
      </w:r>
      <w:r w:rsidRPr="009339F4">
        <w:rPr>
          <w:rFonts w:ascii="Arial" w:hAnsi="Arial" w:cs="Arial"/>
        </w:rPr>
        <w:t>Direcció</w:t>
      </w:r>
      <w:r w:rsidR="00B879A8">
        <w:rPr>
          <w:rFonts w:ascii="Arial" w:hAnsi="Arial" w:cs="Arial"/>
        </w:rPr>
        <w:t xml:space="preserve"> d’obra</w:t>
      </w:r>
      <w:r w:rsidRPr="009339F4">
        <w:rPr>
          <w:rFonts w:ascii="Arial" w:hAnsi="Arial" w:cs="Arial"/>
        </w:rPr>
        <w:t>.</w:t>
      </w:r>
    </w:p>
    <w:p w14:paraId="117EE0E1" w14:textId="77777777" w:rsidR="004D586F" w:rsidRPr="009339F4" w:rsidRDefault="004D586F" w:rsidP="00EE2CF7">
      <w:pPr>
        <w:widowControl/>
        <w:ind w:left="794"/>
        <w:jc w:val="both"/>
        <w:rPr>
          <w:rFonts w:ascii="Arial" w:hAnsi="Arial" w:cs="Arial"/>
        </w:rPr>
      </w:pPr>
      <w:r w:rsidRPr="009339F4">
        <w:rPr>
          <w:rFonts w:ascii="Arial" w:hAnsi="Arial" w:cs="Arial"/>
        </w:rPr>
        <w:t>El formigó haurà de tenir una resistència característica de 25 Mpa min.</w:t>
      </w:r>
    </w:p>
    <w:p w14:paraId="4B85C512" w14:textId="77777777" w:rsidR="004D586F" w:rsidRPr="009339F4" w:rsidRDefault="004D586F" w:rsidP="00EE2CF7">
      <w:pPr>
        <w:widowControl/>
        <w:jc w:val="both"/>
        <w:rPr>
          <w:rFonts w:ascii="Arial" w:hAnsi="Arial" w:cs="Arial"/>
        </w:rPr>
      </w:pPr>
    </w:p>
    <w:p w14:paraId="65E61941" w14:textId="77777777" w:rsidR="008E339C" w:rsidRPr="009339F4" w:rsidRDefault="008E339C"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TOLERÀNCIES</w:t>
      </w:r>
    </w:p>
    <w:p w14:paraId="4763CB06" w14:textId="77777777" w:rsidR="008E339C" w:rsidRPr="009339F4" w:rsidRDefault="008E339C" w:rsidP="00EE2CF7">
      <w:pPr>
        <w:keepNext/>
        <w:widowControl/>
        <w:spacing w:line="360" w:lineRule="auto"/>
        <w:ind w:left="794"/>
        <w:jc w:val="both"/>
        <w:rPr>
          <w:rFonts w:ascii="Arial" w:hAnsi="Arial" w:cs="Arial"/>
          <w:b/>
          <w:bCs/>
          <w:i/>
        </w:rPr>
      </w:pPr>
      <w:r w:rsidRPr="009339F4">
        <w:rPr>
          <w:rFonts w:ascii="Arial" w:hAnsi="Arial" w:cs="Arial"/>
          <w:b/>
          <w:bCs/>
          <w:i/>
        </w:rPr>
        <w:t>LONGITUDS I AMPLADES DE PECES (base del motlle)</w:t>
      </w:r>
    </w:p>
    <w:p w14:paraId="5A707B0C" w14:textId="77777777" w:rsidR="008E339C" w:rsidRPr="009339F4" w:rsidRDefault="008E339C" w:rsidP="00EE2CF7">
      <w:pPr>
        <w:widowControl/>
        <w:ind w:left="1276"/>
        <w:jc w:val="both"/>
        <w:rPr>
          <w:rFonts w:ascii="Arial" w:hAnsi="Arial" w:cs="Arial"/>
        </w:rPr>
      </w:pPr>
      <w:r w:rsidRPr="009339F4">
        <w:rPr>
          <w:rFonts w:ascii="Arial" w:hAnsi="Arial" w:cs="Arial"/>
        </w:rPr>
        <w:t xml:space="preserve">Tolerància  =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540" w:dyaOrig="499" w14:anchorId="25241906">
          <v:shape id="_x0000_i1035" type="#_x0000_t75" style="width:36pt;height:21.75pt" o:ole="">
            <v:imagedata r:id="rId34" o:title=""/>
          </v:shape>
          <o:OLEObject Type="Embed" ProgID="Equation.3" ShapeID="_x0000_i1035" DrawAspect="Content" ObjectID="_1758364729" r:id="rId35"/>
        </w:object>
      </w:r>
      <w:r w:rsidRPr="009339F4">
        <w:rPr>
          <w:rFonts w:ascii="Arial" w:hAnsi="Arial" w:cs="Arial"/>
        </w:rPr>
        <w:t xml:space="preserve"> de la dimensió nominal</w:t>
      </w:r>
    </w:p>
    <w:p w14:paraId="282D5B58" w14:textId="77777777" w:rsidR="008E339C" w:rsidRPr="009339F4" w:rsidRDefault="008E339C" w:rsidP="00EE2CF7">
      <w:pPr>
        <w:widowControl/>
        <w:ind w:left="1276"/>
        <w:jc w:val="both"/>
        <w:rPr>
          <w:rFonts w:ascii="Arial" w:hAnsi="Arial" w:cs="Arial"/>
        </w:rPr>
      </w:pPr>
      <w:r w:rsidRPr="009339F4">
        <w:rPr>
          <w:rFonts w:ascii="Arial" w:hAnsi="Arial" w:cs="Arial"/>
        </w:rPr>
        <w:t>mínim</w:t>
      </w:r>
      <w:r w:rsidRPr="009339F4">
        <w:rPr>
          <w:rFonts w:ascii="Arial" w:hAnsi="Arial" w:cs="Arial"/>
        </w:rPr>
        <w:tab/>
        <w:t xml:space="preserve">+ </w:t>
      </w:r>
      <w:smartTag w:uri="urn:schemas-microsoft-com:office:smarttags" w:element="metricconverter">
        <w:smartTagPr>
          <w:attr w:name="ProductID" w:val="2 mm"/>
        </w:smartTagPr>
        <w:r w:rsidRPr="009339F4">
          <w:rPr>
            <w:rFonts w:ascii="Arial" w:hAnsi="Arial" w:cs="Arial"/>
          </w:rPr>
          <w:t>2 mm</w:t>
        </w:r>
      </w:smartTag>
    </w:p>
    <w:p w14:paraId="6F160C98" w14:textId="77777777" w:rsidR="008E339C" w:rsidRPr="009339F4" w:rsidRDefault="008E339C" w:rsidP="00EE2CF7">
      <w:pPr>
        <w:widowControl/>
        <w:ind w:left="1276"/>
        <w:jc w:val="both"/>
        <w:rPr>
          <w:rFonts w:ascii="Arial" w:hAnsi="Arial" w:cs="Arial"/>
        </w:rPr>
      </w:pPr>
      <w:r w:rsidRPr="009339F4">
        <w:rPr>
          <w:rFonts w:ascii="Arial" w:hAnsi="Arial" w:cs="Arial"/>
        </w:rPr>
        <w:tab/>
      </w:r>
      <w:r w:rsidRPr="009339F4">
        <w:rPr>
          <w:rFonts w:ascii="Arial" w:hAnsi="Arial" w:cs="Arial"/>
        </w:rPr>
        <w:tab/>
        <w:t xml:space="preserve">-  </w:t>
      </w:r>
      <w:smartTag w:uri="urn:schemas-microsoft-com:office:smarttags" w:element="metricconverter">
        <w:smartTagPr>
          <w:attr w:name="ProductID" w:val="3 mm"/>
        </w:smartTagPr>
        <w:r w:rsidRPr="009339F4">
          <w:rPr>
            <w:rFonts w:ascii="Arial" w:hAnsi="Arial" w:cs="Arial"/>
          </w:rPr>
          <w:t>3 mm</w:t>
        </w:r>
      </w:smartTag>
    </w:p>
    <w:p w14:paraId="3BEE03F4" w14:textId="77777777" w:rsidR="008E339C" w:rsidRPr="009339F4" w:rsidRDefault="008E339C" w:rsidP="00EE2CF7">
      <w:pPr>
        <w:widowControl/>
        <w:ind w:left="794"/>
        <w:jc w:val="both"/>
        <w:rPr>
          <w:rFonts w:ascii="Arial" w:hAnsi="Arial" w:cs="Arial"/>
        </w:rPr>
      </w:pPr>
    </w:p>
    <w:p w14:paraId="351A6E4D" w14:textId="77777777" w:rsidR="008E339C" w:rsidRPr="009339F4" w:rsidRDefault="008E339C" w:rsidP="00EE2CF7">
      <w:pPr>
        <w:keepNext/>
        <w:widowControl/>
        <w:spacing w:line="360" w:lineRule="auto"/>
        <w:ind w:left="794"/>
        <w:jc w:val="both"/>
        <w:rPr>
          <w:rFonts w:ascii="Arial" w:hAnsi="Arial" w:cs="Arial"/>
          <w:b/>
          <w:bCs/>
          <w:i/>
        </w:rPr>
      </w:pPr>
      <w:r w:rsidRPr="009339F4">
        <w:rPr>
          <w:rFonts w:ascii="Arial" w:hAnsi="Arial" w:cs="Arial"/>
          <w:b/>
          <w:bCs/>
          <w:i/>
        </w:rPr>
        <w:t>ALÇADES (sobre la base del motlle)</w:t>
      </w:r>
    </w:p>
    <w:p w14:paraId="52063E76" w14:textId="77777777" w:rsidR="008E339C" w:rsidRPr="009339F4" w:rsidRDefault="008E339C" w:rsidP="00EE2CF7">
      <w:pPr>
        <w:widowControl/>
        <w:ind w:left="1276"/>
        <w:jc w:val="both"/>
        <w:rPr>
          <w:rFonts w:ascii="Arial" w:hAnsi="Arial" w:cs="Arial"/>
        </w:rPr>
      </w:pPr>
      <w:r w:rsidRPr="009339F4">
        <w:rPr>
          <w:rFonts w:ascii="Arial" w:hAnsi="Arial" w:cs="Arial"/>
        </w:rPr>
        <w:t xml:space="preserve">Tolerància  =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420" w:dyaOrig="499" w14:anchorId="74E0B5FF">
          <v:shape id="_x0000_i1036" type="#_x0000_t75" style="width:28.55pt;height:21.75pt" o:ole="">
            <v:imagedata r:id="rId36" o:title=""/>
          </v:shape>
          <o:OLEObject Type="Embed" ProgID="Equation.3" ShapeID="_x0000_i1036" DrawAspect="Content" ObjectID="_1758364730" r:id="rId37"/>
        </w:object>
      </w:r>
      <w:r w:rsidRPr="009339F4">
        <w:rPr>
          <w:rFonts w:ascii="Arial" w:hAnsi="Arial" w:cs="Arial"/>
        </w:rPr>
        <w:t xml:space="preserve"> de la dimensió nominal</w:t>
      </w:r>
    </w:p>
    <w:p w14:paraId="54972170" w14:textId="77777777" w:rsidR="008E339C" w:rsidRPr="009339F4" w:rsidRDefault="008E339C" w:rsidP="00EE2CF7">
      <w:pPr>
        <w:widowControl/>
        <w:ind w:left="1276"/>
        <w:jc w:val="both"/>
        <w:rPr>
          <w:rFonts w:ascii="Arial" w:hAnsi="Arial" w:cs="Arial"/>
        </w:rPr>
      </w:pPr>
      <w:r w:rsidRPr="009339F4">
        <w:rPr>
          <w:rFonts w:ascii="Arial" w:hAnsi="Arial" w:cs="Arial"/>
        </w:rPr>
        <w:t>mínim</w:t>
      </w:r>
      <w:r w:rsidRPr="009339F4">
        <w:rPr>
          <w:rFonts w:ascii="Arial" w:hAnsi="Arial" w:cs="Arial"/>
        </w:rPr>
        <w:tab/>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3 mm"/>
        </w:smartTagPr>
        <w:r w:rsidRPr="009339F4">
          <w:rPr>
            <w:rFonts w:ascii="Arial" w:hAnsi="Arial" w:cs="Arial"/>
          </w:rPr>
          <w:t>3 mm</w:t>
        </w:r>
      </w:smartTag>
    </w:p>
    <w:p w14:paraId="44EAA718" w14:textId="77777777" w:rsidR="008E339C" w:rsidRPr="009339F4" w:rsidRDefault="008E339C" w:rsidP="00EE2CF7">
      <w:pPr>
        <w:widowControl/>
        <w:ind w:left="1276"/>
        <w:jc w:val="both"/>
        <w:rPr>
          <w:rFonts w:ascii="Arial" w:hAnsi="Arial" w:cs="Arial"/>
        </w:rPr>
      </w:pPr>
      <w:r w:rsidRPr="009339F4">
        <w:rPr>
          <w:rFonts w:ascii="Arial" w:hAnsi="Arial" w:cs="Arial"/>
        </w:rPr>
        <w:t xml:space="preserve">Gruixos =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320" w:dyaOrig="499" w14:anchorId="6BB2E807">
          <v:shape id="_x0000_i1037" type="#_x0000_t75" style="width:21.75pt;height:21.75pt" o:ole="">
            <v:imagedata r:id="rId38" o:title=""/>
          </v:shape>
          <o:OLEObject Type="Embed" ProgID="Equation.3" ShapeID="_x0000_i1037" DrawAspect="Content" ObjectID="_1758364731" r:id="rId39"/>
        </w:object>
      </w:r>
      <w:r w:rsidRPr="009339F4">
        <w:rPr>
          <w:rFonts w:ascii="Arial" w:hAnsi="Arial" w:cs="Arial"/>
        </w:rPr>
        <w:t xml:space="preserve"> de la dimensió nominal</w:t>
      </w:r>
    </w:p>
    <w:p w14:paraId="791922A6" w14:textId="77777777" w:rsidR="008E339C" w:rsidRPr="009339F4" w:rsidRDefault="008E339C" w:rsidP="00EE2CF7">
      <w:pPr>
        <w:widowControl/>
        <w:ind w:left="1276"/>
        <w:jc w:val="both"/>
        <w:rPr>
          <w:rFonts w:ascii="Arial" w:hAnsi="Arial" w:cs="Arial"/>
        </w:rPr>
      </w:pPr>
      <w:r w:rsidRPr="009339F4">
        <w:rPr>
          <w:rFonts w:ascii="Arial" w:hAnsi="Arial" w:cs="Arial"/>
        </w:rPr>
        <w:t>mínim</w:t>
      </w:r>
      <w:r w:rsidRPr="009339F4">
        <w:rPr>
          <w:rFonts w:ascii="Arial" w:hAnsi="Arial" w:cs="Arial"/>
        </w:rPr>
        <w:tab/>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3 mm"/>
        </w:smartTagPr>
        <w:r w:rsidRPr="009339F4">
          <w:rPr>
            <w:rFonts w:ascii="Arial" w:hAnsi="Arial" w:cs="Arial"/>
          </w:rPr>
          <w:t>3 mm</w:t>
        </w:r>
      </w:smartTag>
    </w:p>
    <w:p w14:paraId="54533FD3" w14:textId="77777777" w:rsidR="008E339C" w:rsidRPr="009339F4" w:rsidRDefault="008E339C" w:rsidP="00EE2CF7">
      <w:pPr>
        <w:widowControl/>
        <w:ind w:left="794"/>
        <w:jc w:val="both"/>
        <w:rPr>
          <w:rFonts w:ascii="Arial" w:hAnsi="Arial" w:cs="Arial"/>
        </w:rPr>
      </w:pPr>
    </w:p>
    <w:p w14:paraId="18C475DE" w14:textId="77777777" w:rsidR="008E339C" w:rsidRPr="009339F4" w:rsidRDefault="008E339C" w:rsidP="00EE2CF7">
      <w:pPr>
        <w:keepNext/>
        <w:widowControl/>
        <w:spacing w:line="360" w:lineRule="auto"/>
        <w:ind w:left="794"/>
        <w:jc w:val="both"/>
        <w:rPr>
          <w:rFonts w:ascii="Arial" w:hAnsi="Arial" w:cs="Arial"/>
          <w:b/>
          <w:bCs/>
          <w:i/>
        </w:rPr>
      </w:pPr>
      <w:r w:rsidRPr="009339F4">
        <w:rPr>
          <w:rFonts w:ascii="Arial" w:hAnsi="Arial" w:cs="Arial"/>
          <w:b/>
          <w:bCs/>
          <w:i/>
        </w:rPr>
        <w:t>DEFECTES DE PLANOR O GUERXAMENTS</w:t>
      </w:r>
    </w:p>
    <w:p w14:paraId="43EA94EC" w14:textId="77777777" w:rsidR="008E339C" w:rsidRPr="009339F4" w:rsidRDefault="008E339C" w:rsidP="00EE2CF7">
      <w:pPr>
        <w:widowControl/>
        <w:spacing w:after="120"/>
        <w:ind w:left="1276"/>
        <w:jc w:val="both"/>
        <w:rPr>
          <w:rFonts w:ascii="Arial" w:hAnsi="Arial" w:cs="Arial"/>
        </w:rPr>
      </w:pPr>
      <w:r w:rsidRPr="009339F4">
        <w:rPr>
          <w:rFonts w:ascii="Arial" w:hAnsi="Arial" w:cs="Arial"/>
        </w:rPr>
        <w:t>S’entén per aquest la distància màxima existent entre la recta teòrica definida per dos punts qualsevol de la superfície de la peça i la projecció d’aquella recta sobre la superfície real de la mateixa, que pot materialitzar-se recolzant una regla sobre la peça i mesurant la fletxa o llum respecte a la superfície de la peça.</w:t>
      </w:r>
    </w:p>
    <w:p w14:paraId="19600252" w14:textId="77777777" w:rsidR="008E339C" w:rsidRPr="009339F4" w:rsidRDefault="008E339C" w:rsidP="00EE2CF7">
      <w:pPr>
        <w:widowControl/>
        <w:spacing w:after="120"/>
        <w:ind w:left="1276"/>
        <w:jc w:val="both"/>
        <w:rPr>
          <w:rFonts w:ascii="Arial" w:hAnsi="Arial" w:cs="Arial"/>
        </w:rPr>
      </w:pPr>
      <w:r w:rsidRPr="009339F4">
        <w:rPr>
          <w:rFonts w:ascii="Arial" w:hAnsi="Arial" w:cs="Arial"/>
        </w:rPr>
        <w:t xml:space="preserve">Tolerància  =   - </w:t>
      </w:r>
      <w:r w:rsidRPr="009339F4">
        <w:rPr>
          <w:rFonts w:ascii="Arial" w:hAnsi="Arial" w:cs="Arial"/>
          <w:position w:val="-20"/>
        </w:rPr>
        <w:object w:dxaOrig="540" w:dyaOrig="499" w14:anchorId="497C4011">
          <v:shape id="_x0000_i1038" type="#_x0000_t75" style="width:36pt;height:21.75pt" o:ole="">
            <v:imagedata r:id="rId34" o:title=""/>
          </v:shape>
          <o:OLEObject Type="Embed" ProgID="Equation.3" ShapeID="_x0000_i1038" DrawAspect="Content" ObjectID="_1758364732" r:id="rId40"/>
        </w:object>
      </w:r>
      <w:r w:rsidRPr="009339F4">
        <w:rPr>
          <w:rFonts w:ascii="Arial" w:hAnsi="Arial" w:cs="Arial"/>
        </w:rPr>
        <w:t xml:space="preserve"> de la dimensió nominal</w:t>
      </w:r>
    </w:p>
    <w:p w14:paraId="1345BC70" w14:textId="77777777" w:rsidR="008E339C" w:rsidRPr="009339F4" w:rsidRDefault="008E339C" w:rsidP="00EE2CF7">
      <w:pPr>
        <w:widowControl/>
        <w:ind w:left="1276"/>
        <w:jc w:val="both"/>
        <w:rPr>
          <w:rFonts w:ascii="Arial" w:hAnsi="Arial" w:cs="Arial"/>
        </w:rPr>
      </w:pPr>
      <w:r w:rsidRPr="009339F4">
        <w:rPr>
          <w:rFonts w:ascii="Arial" w:hAnsi="Arial" w:cs="Arial"/>
        </w:rPr>
        <w:t xml:space="preserve">Per a totes les dimensiones amb un mínim de </w:t>
      </w:r>
      <w:smartTag w:uri="urn:schemas-microsoft-com:office:smarttags" w:element="metricconverter">
        <w:smartTagPr>
          <w:attr w:name="ProductID" w:val="2 mm"/>
        </w:smartTagPr>
        <w:r w:rsidRPr="009339F4">
          <w:rPr>
            <w:rFonts w:ascii="Arial" w:hAnsi="Arial" w:cs="Arial"/>
          </w:rPr>
          <w:t>2 mm</w:t>
        </w:r>
      </w:smartTag>
    </w:p>
    <w:p w14:paraId="755AD473" w14:textId="77777777" w:rsidR="008E339C" w:rsidRPr="009339F4" w:rsidRDefault="008E339C" w:rsidP="00EE2CF7">
      <w:pPr>
        <w:widowControl/>
        <w:ind w:left="794"/>
        <w:jc w:val="both"/>
        <w:rPr>
          <w:rFonts w:ascii="Arial" w:hAnsi="Arial" w:cs="Arial"/>
        </w:rPr>
      </w:pPr>
    </w:p>
    <w:p w14:paraId="38952FB9" w14:textId="77777777" w:rsidR="008E339C" w:rsidRPr="009339F4" w:rsidRDefault="008E339C" w:rsidP="00EE2CF7">
      <w:pPr>
        <w:keepNext/>
        <w:widowControl/>
        <w:spacing w:line="360" w:lineRule="auto"/>
        <w:ind w:left="794"/>
        <w:jc w:val="both"/>
        <w:rPr>
          <w:rFonts w:ascii="Arial" w:hAnsi="Arial" w:cs="Arial"/>
          <w:b/>
          <w:bCs/>
          <w:i/>
        </w:rPr>
      </w:pPr>
      <w:r w:rsidRPr="009339F4">
        <w:rPr>
          <w:rFonts w:ascii="Arial" w:hAnsi="Arial" w:cs="Arial"/>
          <w:b/>
          <w:bCs/>
          <w:i/>
        </w:rPr>
        <w:t>DEFECTES D’ESCAIREMENT</w:t>
      </w:r>
    </w:p>
    <w:p w14:paraId="4E548E12" w14:textId="77777777" w:rsidR="008E339C" w:rsidRPr="009339F4" w:rsidRDefault="008E339C" w:rsidP="00EE2CF7">
      <w:pPr>
        <w:widowControl/>
        <w:spacing w:line="360" w:lineRule="auto"/>
        <w:ind w:left="1276"/>
        <w:jc w:val="both"/>
        <w:rPr>
          <w:rFonts w:ascii="Arial" w:hAnsi="Arial" w:cs="Arial"/>
        </w:rPr>
      </w:pPr>
      <w:r w:rsidRPr="009339F4">
        <w:rPr>
          <w:rFonts w:ascii="Arial" w:hAnsi="Arial" w:cs="Arial"/>
        </w:rPr>
        <w:t>La diferencia de mides entre les dues diagonals d’una peça no podrà ser major de:</w:t>
      </w:r>
    </w:p>
    <w:p w14:paraId="1CDB156B" w14:textId="77777777" w:rsidR="008E339C" w:rsidRPr="009339F4" w:rsidRDefault="008E339C" w:rsidP="00EE2CF7">
      <w:pPr>
        <w:widowControl/>
        <w:spacing w:after="120"/>
        <w:ind w:left="1276"/>
        <w:jc w:val="both"/>
        <w:rPr>
          <w:rFonts w:ascii="Arial" w:hAnsi="Arial" w:cs="Arial"/>
        </w:rPr>
      </w:pPr>
      <w:r w:rsidRPr="009339F4">
        <w:rPr>
          <w:rFonts w:ascii="Arial" w:hAnsi="Arial" w:cs="Arial"/>
          <w:position w:val="-20"/>
        </w:rPr>
        <w:object w:dxaOrig="840" w:dyaOrig="499" w14:anchorId="3EB298D4">
          <v:shape id="_x0000_i1039" type="#_x0000_t75" style="width:57.75pt;height:21.75pt" o:ole="">
            <v:imagedata r:id="rId41" o:title=""/>
          </v:shape>
          <o:OLEObject Type="Embed" ProgID="Equation.3" ShapeID="_x0000_i1039" DrawAspect="Content" ObjectID="_1758364733" r:id="rId42"/>
        </w:object>
      </w:r>
      <w:r w:rsidRPr="009339F4">
        <w:rPr>
          <w:rFonts w:ascii="Arial" w:hAnsi="Arial" w:cs="Arial"/>
        </w:rPr>
        <w:t xml:space="preserve">      essent a i b les longituds dels costats de la peça</w:t>
      </w:r>
    </w:p>
    <w:p w14:paraId="1BD16B49" w14:textId="77777777" w:rsidR="008E339C" w:rsidRPr="009339F4" w:rsidRDefault="008E339C" w:rsidP="00EE2CF7">
      <w:pPr>
        <w:widowControl/>
        <w:ind w:left="1276"/>
        <w:jc w:val="both"/>
        <w:rPr>
          <w:rFonts w:ascii="Arial" w:hAnsi="Arial" w:cs="Arial"/>
        </w:rPr>
      </w:pPr>
      <w:r w:rsidRPr="009339F4">
        <w:rPr>
          <w:rFonts w:ascii="Arial" w:hAnsi="Arial" w:cs="Arial"/>
        </w:rPr>
        <w:t xml:space="preserve">Com a toleràncies mínimes s’admetrà una diferència de </w:t>
      </w:r>
      <w:smartTag w:uri="urn:schemas-microsoft-com:office:smarttags" w:element="metricconverter">
        <w:smartTagPr>
          <w:attr w:name="ProductID" w:val="3 mm"/>
        </w:smartTagPr>
        <w:r w:rsidRPr="009339F4">
          <w:rPr>
            <w:rFonts w:ascii="Arial" w:hAnsi="Arial" w:cs="Arial"/>
          </w:rPr>
          <w:t>3 mm</w:t>
        </w:r>
      </w:smartTag>
      <w:r w:rsidRPr="009339F4">
        <w:rPr>
          <w:rFonts w:ascii="Arial" w:hAnsi="Arial" w:cs="Arial"/>
        </w:rPr>
        <w:t>.</w:t>
      </w:r>
    </w:p>
    <w:p w14:paraId="4C0D98F3" w14:textId="77777777" w:rsidR="008E339C" w:rsidRPr="009339F4" w:rsidRDefault="008E339C" w:rsidP="00EE2CF7">
      <w:pPr>
        <w:widowControl/>
        <w:ind w:left="1276"/>
        <w:jc w:val="both"/>
        <w:rPr>
          <w:rFonts w:ascii="Arial" w:hAnsi="Arial" w:cs="Arial"/>
        </w:rPr>
      </w:pPr>
    </w:p>
    <w:p w14:paraId="40B17C6B" w14:textId="77777777" w:rsidR="008E339C" w:rsidRPr="009339F4" w:rsidRDefault="008E339C" w:rsidP="00EE2CF7">
      <w:pPr>
        <w:widowControl/>
        <w:spacing w:line="360" w:lineRule="auto"/>
        <w:ind w:left="1276"/>
        <w:jc w:val="both"/>
        <w:rPr>
          <w:rFonts w:ascii="Arial" w:hAnsi="Arial" w:cs="Arial"/>
        </w:rPr>
      </w:pPr>
      <w:r w:rsidRPr="009339F4">
        <w:rPr>
          <w:rFonts w:ascii="Arial" w:hAnsi="Arial" w:cs="Arial"/>
        </w:rPr>
        <w:t xml:space="preserve">Els errors d’escairement dels angles de les peces seran: </w:t>
      </w:r>
    </w:p>
    <w:p w14:paraId="73FEDC0D" w14:textId="77777777" w:rsidR="008E339C" w:rsidRPr="009339F4" w:rsidRDefault="008E339C" w:rsidP="00EE2CF7">
      <w:pPr>
        <w:widowControl/>
        <w:ind w:left="1276"/>
        <w:jc w:val="both"/>
        <w:rPr>
          <w:rFonts w:ascii="Arial" w:hAnsi="Arial" w:cs="Arial"/>
        </w:rPr>
      </w:pP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540" w:dyaOrig="499" w14:anchorId="649DCFE2">
          <v:shape id="_x0000_i1040" type="#_x0000_t75" style="width:36pt;height:21.75pt" o:ole="">
            <v:imagedata r:id="rId43" o:title=""/>
          </v:shape>
          <o:OLEObject Type="Embed" ProgID="Equation.3" ShapeID="_x0000_i1040" DrawAspect="Content" ObjectID="_1758364734" r:id="rId44"/>
        </w:object>
      </w:r>
      <w:r w:rsidRPr="009339F4">
        <w:rPr>
          <w:rFonts w:ascii="Arial" w:hAnsi="Arial" w:cs="Arial"/>
        </w:rPr>
        <w:t xml:space="preserve"> i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540" w:dyaOrig="499" w14:anchorId="153D0D43">
          <v:shape id="_x0000_i1041" type="#_x0000_t75" style="width:36pt;height:21.75pt" o:ole="">
            <v:imagedata r:id="rId45" o:title=""/>
          </v:shape>
          <o:OLEObject Type="Embed" ProgID="Equation.3" ShapeID="_x0000_i1041" DrawAspect="Content" ObjectID="_1758364735" r:id="rId46"/>
        </w:object>
      </w:r>
      <w:r w:rsidRPr="009339F4">
        <w:rPr>
          <w:rFonts w:ascii="Arial" w:hAnsi="Arial" w:cs="Arial"/>
        </w:rPr>
        <w:t xml:space="preserve"> , amb una tolerància mínima de </w:t>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3 mm"/>
        </w:smartTagPr>
        <w:r w:rsidRPr="009339F4">
          <w:rPr>
            <w:rFonts w:ascii="Arial" w:hAnsi="Arial" w:cs="Arial"/>
          </w:rPr>
          <w:t>3 mm</w:t>
        </w:r>
      </w:smartTag>
      <w:r w:rsidRPr="009339F4">
        <w:rPr>
          <w:rFonts w:ascii="Arial" w:hAnsi="Arial" w:cs="Arial"/>
        </w:rPr>
        <w:t>.</w:t>
      </w:r>
    </w:p>
    <w:p w14:paraId="134CCDFF" w14:textId="77777777" w:rsidR="004D586F" w:rsidRPr="009339F4" w:rsidRDefault="004D586F" w:rsidP="00EE2CF7">
      <w:pPr>
        <w:widowControl/>
        <w:jc w:val="both"/>
        <w:rPr>
          <w:rFonts w:ascii="Arial" w:hAnsi="Arial" w:cs="Arial"/>
        </w:rPr>
      </w:pPr>
    </w:p>
    <w:p w14:paraId="04875913" w14:textId="77777777" w:rsidR="004D586F" w:rsidRPr="009339F4" w:rsidRDefault="004D586F" w:rsidP="00EE2CF7">
      <w:pPr>
        <w:widowControl/>
        <w:jc w:val="both"/>
        <w:rPr>
          <w:rFonts w:ascii="Arial" w:hAnsi="Arial" w:cs="Arial"/>
        </w:rPr>
      </w:pPr>
    </w:p>
    <w:p w14:paraId="5770F28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29" w:name="_Toc114459126"/>
      <w:bookmarkStart w:id="130" w:name="_Toc128043825"/>
      <w:r w:rsidRPr="009339F4">
        <w:rPr>
          <w:rFonts w:ascii="Arial" w:hAnsi="Arial" w:cs="Arial"/>
          <w:b/>
          <w:u w:val="single"/>
        </w:rPr>
        <w:t>PLAQUETA DE GRES</w:t>
      </w:r>
      <w:bookmarkEnd w:id="129"/>
      <w:bookmarkEnd w:id="130"/>
    </w:p>
    <w:p w14:paraId="23155A4C"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DEFINICIÓ</w:t>
      </w:r>
    </w:p>
    <w:p w14:paraId="0535D800"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Se considera com a mosaic o lloseta de gres la peça de petita dimensió que substitueix a vegades els enrajolats de parets i enrajolat, d’ús comú als banys, laboratoris i naus industrials. </w:t>
      </w:r>
    </w:p>
    <w:p w14:paraId="7DAC28ED" w14:textId="77777777" w:rsidR="004D586F" w:rsidRPr="009339F4" w:rsidRDefault="004D586F" w:rsidP="00EE2CF7">
      <w:pPr>
        <w:widowControl/>
        <w:jc w:val="both"/>
        <w:rPr>
          <w:rFonts w:ascii="Arial" w:hAnsi="Arial" w:cs="Arial"/>
        </w:rPr>
      </w:pPr>
    </w:p>
    <w:p w14:paraId="50AAFD63"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CONSIDERACIONS GENERALS</w:t>
      </w:r>
    </w:p>
    <w:p w14:paraId="4AC7B16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 mosaic de gres estarà perfectament emmotllat a elevada pressió i la seva forma i les dimensions seran les assenyalades en els plànols. Ser</w:t>
      </w:r>
      <w:r w:rsidR="000A0336" w:rsidRPr="009339F4">
        <w:rPr>
          <w:rFonts w:ascii="Arial" w:hAnsi="Arial" w:cs="Arial"/>
        </w:rPr>
        <w:t>à</w:t>
      </w:r>
      <w:r w:rsidRPr="009339F4">
        <w:rPr>
          <w:rFonts w:ascii="Arial" w:hAnsi="Arial" w:cs="Arial"/>
        </w:rPr>
        <w:t xml:space="preserve"> homogeni, de textura compacta, resistent al desgast i capaç de suportar, sense desperfectes, una pressió de 600 Kg/cm².</w:t>
      </w:r>
    </w:p>
    <w:p w14:paraId="69ECBE16" w14:textId="77777777" w:rsidR="004D586F" w:rsidRPr="009339F4" w:rsidRDefault="00706B4F" w:rsidP="00EE2CF7">
      <w:pPr>
        <w:widowControl/>
        <w:spacing w:after="120"/>
        <w:ind w:left="794"/>
        <w:jc w:val="both"/>
        <w:rPr>
          <w:rFonts w:ascii="Arial" w:hAnsi="Arial" w:cs="Arial"/>
        </w:rPr>
      </w:pPr>
      <w:r w:rsidRPr="009339F4">
        <w:rPr>
          <w:rFonts w:ascii="Arial" w:hAnsi="Arial" w:cs="Arial"/>
        </w:rPr>
        <w:t xml:space="preserve">No haurà de tenir </w:t>
      </w:r>
      <w:r w:rsidR="004D586F" w:rsidRPr="009339F4">
        <w:rPr>
          <w:rFonts w:ascii="Arial" w:hAnsi="Arial" w:cs="Arial"/>
        </w:rPr>
        <w:t>esquerdes, nius, plans d’exfoliació i matèries estranyes que puguin minvar la seva resistència i duració.</w:t>
      </w:r>
    </w:p>
    <w:p w14:paraId="3A4548C1" w14:textId="77777777" w:rsidR="004D586F" w:rsidRPr="009339F4" w:rsidRDefault="003846AC" w:rsidP="00EE2CF7">
      <w:pPr>
        <w:widowControl/>
        <w:ind w:left="794"/>
        <w:jc w:val="both"/>
        <w:rPr>
          <w:rFonts w:ascii="Arial" w:hAnsi="Arial" w:cs="Arial"/>
        </w:rPr>
      </w:pPr>
      <w:r>
        <w:rPr>
          <w:rFonts w:ascii="Arial" w:hAnsi="Arial" w:cs="Arial"/>
        </w:rPr>
        <w:t xml:space="preserve">No s’admetran </w:t>
      </w:r>
      <w:r w:rsidR="004D586F" w:rsidRPr="009339F4">
        <w:rPr>
          <w:rFonts w:ascii="Arial" w:hAnsi="Arial" w:cs="Arial"/>
        </w:rPr>
        <w:t xml:space="preserve">desigualtats de grandària superiors a </w:t>
      </w:r>
      <w:smartTag w:uri="urn:schemas-microsoft-com:office:smarttags" w:element="metricconverter">
        <w:smartTagPr>
          <w:attr w:name="ProductID" w:val="0,5 mm"/>
        </w:smartTagPr>
        <w:r w:rsidR="004D586F" w:rsidRPr="009339F4">
          <w:rPr>
            <w:rFonts w:ascii="Arial" w:hAnsi="Arial" w:cs="Arial"/>
          </w:rPr>
          <w:t>0,5 mm</w:t>
        </w:r>
      </w:smartTag>
      <w:r w:rsidR="004D586F" w:rsidRPr="009339F4">
        <w:rPr>
          <w:rFonts w:ascii="Arial" w:hAnsi="Arial" w:cs="Arial"/>
        </w:rPr>
        <w:t xml:space="preserve"> ni peces guerxades. Tindr</w:t>
      </w:r>
      <w:r w:rsidR="00706B4F" w:rsidRPr="009339F4">
        <w:rPr>
          <w:rFonts w:ascii="Arial" w:hAnsi="Arial" w:cs="Arial"/>
        </w:rPr>
        <w:t>à</w:t>
      </w:r>
      <w:r w:rsidR="004D586F" w:rsidRPr="009339F4">
        <w:rPr>
          <w:rFonts w:ascii="Arial" w:hAnsi="Arial" w:cs="Arial"/>
        </w:rPr>
        <w:t xml:space="preserve"> colors uniformes i </w:t>
      </w:r>
      <w:r w:rsidR="00706B4F" w:rsidRPr="009339F4">
        <w:rPr>
          <w:rFonts w:ascii="Arial" w:hAnsi="Arial" w:cs="Arial"/>
        </w:rPr>
        <w:t xml:space="preserve">no tindrà </w:t>
      </w:r>
      <w:r w:rsidR="004D586F" w:rsidRPr="009339F4">
        <w:rPr>
          <w:rFonts w:ascii="Arial" w:hAnsi="Arial" w:cs="Arial"/>
        </w:rPr>
        <w:t xml:space="preserve">taques </w:t>
      </w:r>
      <w:r w:rsidR="00706B4F" w:rsidRPr="009339F4">
        <w:rPr>
          <w:rFonts w:ascii="Arial" w:hAnsi="Arial" w:cs="Arial"/>
        </w:rPr>
        <w:t>n</w:t>
      </w:r>
      <w:r w:rsidR="004D586F" w:rsidRPr="009339F4">
        <w:rPr>
          <w:rFonts w:ascii="Arial" w:hAnsi="Arial" w:cs="Arial"/>
        </w:rPr>
        <w:t>i eflorescències.</w:t>
      </w:r>
    </w:p>
    <w:p w14:paraId="0F04EA22" w14:textId="77777777" w:rsidR="004D586F" w:rsidRPr="009339F4" w:rsidRDefault="004D586F" w:rsidP="00EE2CF7">
      <w:pPr>
        <w:widowControl/>
        <w:jc w:val="both"/>
        <w:rPr>
          <w:rFonts w:ascii="Arial" w:hAnsi="Arial" w:cs="Arial"/>
        </w:rPr>
      </w:pPr>
    </w:p>
    <w:p w14:paraId="4A96E1E8" w14:textId="77777777" w:rsidR="004D586F" w:rsidRPr="009339F4" w:rsidRDefault="004D586F" w:rsidP="00EE2CF7">
      <w:pPr>
        <w:widowControl/>
        <w:jc w:val="both"/>
        <w:rPr>
          <w:rFonts w:ascii="Arial" w:hAnsi="Arial" w:cs="Arial"/>
        </w:rPr>
      </w:pPr>
    </w:p>
    <w:p w14:paraId="19656D08"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31" w:name="_Toc114459127"/>
      <w:bookmarkStart w:id="132" w:name="_Toc128043826"/>
      <w:r w:rsidRPr="009339F4">
        <w:rPr>
          <w:rFonts w:ascii="Arial" w:hAnsi="Arial" w:cs="Arial"/>
          <w:b/>
          <w:u w:val="single"/>
        </w:rPr>
        <w:t>RAJOLA DE VALÈNCIA</w:t>
      </w:r>
      <w:bookmarkEnd w:id="131"/>
      <w:bookmarkEnd w:id="132"/>
    </w:p>
    <w:p w14:paraId="63148706"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DEFINICIÓ</w:t>
      </w:r>
    </w:p>
    <w:p w14:paraId="258CD716"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Es consideren com a rajoles de València les peces poligonals amb base ceràmica recobertes d’una superfície vidrada, de colorit variat i que serveixen per revestir paraments. </w:t>
      </w:r>
    </w:p>
    <w:p w14:paraId="27241BAB" w14:textId="77777777" w:rsidR="004D586F" w:rsidRPr="009339F4" w:rsidRDefault="004D586F" w:rsidP="00EE2CF7">
      <w:pPr>
        <w:widowControl/>
        <w:jc w:val="both"/>
        <w:rPr>
          <w:rFonts w:ascii="Arial" w:hAnsi="Arial" w:cs="Arial"/>
        </w:rPr>
      </w:pPr>
    </w:p>
    <w:p w14:paraId="2F463D33"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CONDICIONS GENERALS</w:t>
      </w:r>
    </w:p>
    <w:p w14:paraId="34A68B5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rajoles compliran les condiciones exigides per la Norma UNE-24007.</w:t>
      </w:r>
    </w:p>
    <w:p w14:paraId="743C832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Aquelles que s’emprin a les obres seran de primera qualitat, per tant no presenten pèls, pors o ondulacions a la superfície vitrificada, que haurà de ser perfectament plana i de coloració uniforme. </w:t>
      </w:r>
    </w:p>
    <w:p w14:paraId="5081A892" w14:textId="77777777" w:rsidR="004D586F" w:rsidRPr="009339F4" w:rsidRDefault="004D586F" w:rsidP="00EE2CF7">
      <w:pPr>
        <w:widowControl/>
        <w:ind w:left="794"/>
        <w:jc w:val="both"/>
        <w:rPr>
          <w:rFonts w:ascii="Arial" w:hAnsi="Arial" w:cs="Arial"/>
        </w:rPr>
      </w:pPr>
      <w:r w:rsidRPr="009339F4">
        <w:rPr>
          <w:rFonts w:ascii="Arial" w:hAnsi="Arial" w:cs="Arial"/>
        </w:rPr>
        <w:t>S’observarà una tolerància màxima en les dimensiones de la peça de</w:t>
      </w:r>
      <w:r w:rsidR="00D92F86" w:rsidRPr="009339F4">
        <w:rPr>
          <w:rFonts w:ascii="Arial" w:hAnsi="Arial" w:cs="Arial"/>
        </w:rPr>
        <w:t xml:space="preserve"> </w:t>
      </w:r>
      <w:r w:rsidRPr="009339F4">
        <w:rPr>
          <w:rFonts w:ascii="Arial" w:hAnsi="Arial" w:cs="Arial"/>
        </w:rPr>
        <w:t>l</w:t>
      </w:r>
      <w:r w:rsidR="00D92F86" w:rsidRPr="009339F4">
        <w:rPr>
          <w:rFonts w:ascii="Arial" w:hAnsi="Arial" w:cs="Arial"/>
        </w:rPr>
        <w:t>’</w:t>
      </w:r>
      <w:r w:rsidRPr="009339F4">
        <w:rPr>
          <w:rFonts w:ascii="Arial" w:hAnsi="Arial" w:cs="Arial"/>
        </w:rPr>
        <w:t xml:space="preserve">1% en menys i del </w:t>
      </w:r>
      <w:r w:rsidR="003846AC">
        <w:rPr>
          <w:rFonts w:ascii="Arial" w:hAnsi="Arial" w:cs="Arial"/>
        </w:rPr>
        <w:t>0</w:t>
      </w:r>
      <w:r w:rsidRPr="009339F4">
        <w:rPr>
          <w:rFonts w:ascii="Arial" w:hAnsi="Arial" w:cs="Arial"/>
        </w:rPr>
        <w:t xml:space="preserve"> en més.</w:t>
      </w:r>
    </w:p>
    <w:p w14:paraId="192CC4AE" w14:textId="77777777" w:rsidR="004D586F" w:rsidRPr="009339F4" w:rsidRDefault="004D586F" w:rsidP="00EE2CF7">
      <w:pPr>
        <w:widowControl/>
        <w:jc w:val="both"/>
        <w:rPr>
          <w:rFonts w:ascii="Arial" w:hAnsi="Arial" w:cs="Arial"/>
        </w:rPr>
      </w:pPr>
    </w:p>
    <w:p w14:paraId="6582004E" w14:textId="77777777" w:rsidR="004D586F" w:rsidRPr="009339F4" w:rsidRDefault="004D586F" w:rsidP="00EE2CF7">
      <w:pPr>
        <w:widowControl/>
        <w:jc w:val="both"/>
        <w:rPr>
          <w:rFonts w:ascii="Arial" w:hAnsi="Arial" w:cs="Arial"/>
        </w:rPr>
      </w:pPr>
    </w:p>
    <w:p w14:paraId="475299E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33" w:name="_Toc114459128"/>
      <w:bookmarkStart w:id="134" w:name="_Toc128043827"/>
      <w:r w:rsidRPr="009339F4">
        <w:rPr>
          <w:rFonts w:ascii="Arial" w:hAnsi="Arial" w:cs="Arial"/>
          <w:b/>
          <w:u w:val="single"/>
        </w:rPr>
        <w:t>MARBRE</w:t>
      </w:r>
      <w:bookmarkEnd w:id="133"/>
      <w:bookmarkEnd w:id="134"/>
    </w:p>
    <w:p w14:paraId="46E756DC"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MATERIALS</w:t>
      </w:r>
    </w:p>
    <w:p w14:paraId="33FC203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 denominen com a marbres a aquelles roques metamòrfiques, formades essencialment per calcita cristal·litzada i minerals accessoris, òxids metàl·lics, miques, etc., també es dona aquesta denominació a roques sílices com ara serpentines, jaspis, àgates, susceptibles de talla, tornejat i polit.</w:t>
      </w:r>
    </w:p>
    <w:p w14:paraId="6A6DE10F"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El marbre serà arrencat a la pedrera sense ús d’explosius</w:t>
      </w:r>
    </w:p>
    <w:p w14:paraId="145FE3EE"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Tindrà una duresa superior a </w:t>
      </w:r>
      <w:smartTag w:uri="urn:schemas-microsoft-com:office:smarttags" w:element="metricconverter">
        <w:smartTagPr>
          <w:attr w:name="ProductID" w:val="3 a"/>
        </w:smartTagPr>
        <w:r w:rsidRPr="009339F4">
          <w:rPr>
            <w:rFonts w:ascii="Arial" w:hAnsi="Arial" w:cs="Arial"/>
          </w:rPr>
          <w:t>3 a</w:t>
        </w:r>
      </w:smartTag>
      <w:r w:rsidRPr="009339F4">
        <w:rPr>
          <w:rFonts w:ascii="Arial" w:hAnsi="Arial" w:cs="Arial"/>
        </w:rPr>
        <w:t xml:space="preserve"> l’escala de Mohs</w:t>
      </w:r>
    </w:p>
    <w:p w14:paraId="3DB7CF05"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Pes específic aparent superior a 2,5 T/m³</w:t>
      </w:r>
    </w:p>
    <w:p w14:paraId="4F8DB713"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Absorció d’aigua inferior a 0,5%</w:t>
      </w:r>
    </w:p>
    <w:p w14:paraId="0AB53FF4"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Resistència a compressió superior a 500 Kg/cm²</w:t>
      </w:r>
    </w:p>
    <w:p w14:paraId="66632444"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Assaig dels </w:t>
      </w:r>
      <w:r w:rsidR="00C266D3" w:rsidRPr="009339F4">
        <w:rPr>
          <w:rFonts w:ascii="Arial" w:hAnsi="Arial" w:cs="Arial"/>
        </w:rPr>
        <w:t>Àngel</w:t>
      </w:r>
      <w:r w:rsidRPr="009339F4">
        <w:rPr>
          <w:rFonts w:ascii="Arial" w:hAnsi="Arial" w:cs="Arial"/>
        </w:rPr>
        <w:t>s inferior a 40</w:t>
      </w:r>
    </w:p>
    <w:p w14:paraId="0473407D"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Pèrdua en pes inferior a l’1% a l’assaig de</w:t>
      </w:r>
      <w:r w:rsidR="00D92F86" w:rsidRPr="009339F4">
        <w:rPr>
          <w:rFonts w:ascii="Arial" w:hAnsi="Arial" w:cs="Arial"/>
        </w:rPr>
        <w:t xml:space="preserve"> comportament a les gelades</w:t>
      </w:r>
      <w:r w:rsidRPr="009339F4">
        <w:rPr>
          <w:rFonts w:ascii="Arial" w:hAnsi="Arial" w:cs="Arial"/>
        </w:rPr>
        <w:t xml:space="preserve"> 25 cicles</w:t>
      </w:r>
    </w:p>
    <w:p w14:paraId="547DB195" w14:textId="77777777" w:rsidR="004D586F" w:rsidRPr="009339F4" w:rsidRDefault="004D586F" w:rsidP="00EE2CF7">
      <w:pPr>
        <w:widowControl/>
        <w:ind w:left="794"/>
        <w:jc w:val="both"/>
        <w:rPr>
          <w:rFonts w:ascii="Arial" w:hAnsi="Arial" w:cs="Arial"/>
        </w:rPr>
      </w:pPr>
    </w:p>
    <w:p w14:paraId="7512877A" w14:textId="77777777" w:rsidR="004D586F" w:rsidRPr="009339F4" w:rsidRDefault="004D586F" w:rsidP="00EE2CF7">
      <w:pPr>
        <w:widowControl/>
        <w:ind w:left="794"/>
        <w:jc w:val="both"/>
        <w:rPr>
          <w:rFonts w:ascii="Arial" w:hAnsi="Arial" w:cs="Arial"/>
        </w:rPr>
      </w:pPr>
      <w:r w:rsidRPr="009339F4">
        <w:rPr>
          <w:rFonts w:ascii="Arial" w:hAnsi="Arial" w:cs="Arial"/>
        </w:rPr>
        <w:t>El Contractista presentarà tres mostres del material a efectes de controlar el seu aspecte, una tal com surt de la pedrera, l’altra polida i una tercera de forma i dimensions semblants a les que</w:t>
      </w:r>
      <w:r w:rsidR="00DD7C79" w:rsidRPr="009339F4">
        <w:rPr>
          <w:rFonts w:ascii="Arial" w:hAnsi="Arial" w:cs="Arial"/>
        </w:rPr>
        <w:t xml:space="preserve"> s’</w:t>
      </w:r>
      <w:r w:rsidRPr="009339F4">
        <w:rPr>
          <w:rFonts w:ascii="Arial" w:hAnsi="Arial" w:cs="Arial"/>
        </w:rPr>
        <w:t>hagi</w:t>
      </w:r>
      <w:r w:rsidR="00DD7C79" w:rsidRPr="009339F4">
        <w:rPr>
          <w:rFonts w:ascii="Arial" w:hAnsi="Arial" w:cs="Arial"/>
        </w:rPr>
        <w:t>n</w:t>
      </w:r>
      <w:r w:rsidRPr="009339F4">
        <w:rPr>
          <w:rFonts w:ascii="Arial" w:hAnsi="Arial" w:cs="Arial"/>
        </w:rPr>
        <w:t xml:space="preserve"> </w:t>
      </w:r>
      <w:r w:rsidR="00DD7C79" w:rsidRPr="009339F4">
        <w:rPr>
          <w:rFonts w:ascii="Arial" w:hAnsi="Arial" w:cs="Arial"/>
        </w:rPr>
        <w:t>d</w:t>
      </w:r>
      <w:r w:rsidRPr="009339F4">
        <w:rPr>
          <w:rFonts w:ascii="Arial" w:hAnsi="Arial" w:cs="Arial"/>
        </w:rPr>
        <w:t>’emprar a l’obra. Una vegada acceptada per la Direcció servirà com a mostra de referència quant al tipus i la tonalitat del marbre, que podrà novament ser canviat a proposta del Contractista per escrit i acceptació de la Direcció.</w:t>
      </w:r>
    </w:p>
    <w:p w14:paraId="62E4582B" w14:textId="77777777" w:rsidR="004D586F" w:rsidRPr="009339F4" w:rsidRDefault="004D586F" w:rsidP="00EE2CF7">
      <w:pPr>
        <w:widowControl/>
        <w:jc w:val="both"/>
        <w:rPr>
          <w:rFonts w:ascii="Arial" w:hAnsi="Arial" w:cs="Arial"/>
        </w:rPr>
      </w:pPr>
    </w:p>
    <w:p w14:paraId="6D174568" w14:textId="77777777" w:rsidR="004D586F" w:rsidRPr="009339F4" w:rsidRDefault="004D586F" w:rsidP="00EE2CF7">
      <w:pPr>
        <w:widowControl/>
        <w:jc w:val="both"/>
        <w:rPr>
          <w:rFonts w:ascii="Arial" w:hAnsi="Arial" w:cs="Arial"/>
        </w:rPr>
      </w:pPr>
    </w:p>
    <w:p w14:paraId="30CE942E"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35" w:name="_Toc114459129"/>
      <w:bookmarkStart w:id="136" w:name="_Toc128043828"/>
      <w:r w:rsidRPr="009339F4">
        <w:rPr>
          <w:rFonts w:ascii="Arial" w:hAnsi="Arial" w:cs="Arial"/>
          <w:b/>
          <w:u w:val="single"/>
        </w:rPr>
        <w:t>PINTURES AL TEMPLE</w:t>
      </w:r>
      <w:bookmarkEnd w:id="135"/>
      <w:bookmarkEnd w:id="136"/>
    </w:p>
    <w:p w14:paraId="001763AF"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MATERIALS</w:t>
      </w:r>
    </w:p>
    <w:p w14:paraId="1C57E22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Estarà composta per una cola, animal o vegetal, dissolta en aigua i un pigment mineral finament dispers, amb l’addició d’antiferment tipus formol per evitar la putrefacció de la cola.</w:t>
      </w:r>
    </w:p>
    <w:p w14:paraId="728CBBA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pigments a utilitzar podran ser:</w:t>
      </w:r>
    </w:p>
    <w:p w14:paraId="1C06EA74"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Blanc de zinc</w:t>
      </w:r>
    </w:p>
    <w:p w14:paraId="505D2B66"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Litopón</w:t>
      </w:r>
    </w:p>
    <w:p w14:paraId="2156B7EE"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Sulfat bàsic de plom</w:t>
      </w:r>
    </w:p>
    <w:p w14:paraId="16DAF111"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Blanc de zinc plomat</w:t>
      </w:r>
    </w:p>
    <w:p w14:paraId="685ED737"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Biòxid de titani</w:t>
      </w:r>
    </w:p>
    <w:p w14:paraId="1973421C"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Albayalde</w:t>
      </w:r>
    </w:p>
    <w:p w14:paraId="75BBD993" w14:textId="77777777" w:rsidR="004D586F" w:rsidRPr="009339F4" w:rsidRDefault="004D586F" w:rsidP="00EE2CF7">
      <w:pPr>
        <w:widowControl/>
        <w:ind w:left="794"/>
        <w:jc w:val="both"/>
        <w:rPr>
          <w:rFonts w:ascii="Arial" w:hAnsi="Arial" w:cs="Arial"/>
        </w:rPr>
      </w:pPr>
    </w:p>
    <w:p w14:paraId="4296DF74"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Com a càrregues </w:t>
      </w:r>
      <w:r w:rsidR="00DD7C79" w:rsidRPr="009339F4">
        <w:rPr>
          <w:rFonts w:ascii="Arial" w:hAnsi="Arial" w:cs="Arial"/>
        </w:rPr>
        <w:t xml:space="preserve">es </w:t>
      </w:r>
      <w:r w:rsidRPr="009339F4">
        <w:rPr>
          <w:rFonts w:ascii="Arial" w:hAnsi="Arial" w:cs="Arial"/>
        </w:rPr>
        <w:t>podran emprar barreges d’aquests pigments amb carbonat càlcic i sulfat bàric, en una proporció menor al 25% del pes del pigment.</w:t>
      </w:r>
    </w:p>
    <w:p w14:paraId="31073324" w14:textId="77777777" w:rsidR="004D586F" w:rsidRPr="009339F4" w:rsidRDefault="004D586F" w:rsidP="00EE2CF7">
      <w:pPr>
        <w:widowControl/>
        <w:jc w:val="both"/>
        <w:rPr>
          <w:rFonts w:ascii="Arial" w:hAnsi="Arial" w:cs="Arial"/>
        </w:rPr>
      </w:pPr>
    </w:p>
    <w:p w14:paraId="7C41C949"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COMPOSICIÓ</w:t>
      </w:r>
    </w:p>
    <w:p w14:paraId="02D3F43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Aquestes pintures estaran formades per una cola animal o vegetal dissolta en aigua, la missió del qual serà fixar el pigment finament dispers, constituït per carbonat càlcic, sulfat bàric, òxid de zinc o litopón i pot anar acompanyada per altres colorants. A la cola se li afegeix un antiferment (formol).</w:t>
      </w:r>
    </w:p>
    <w:p w14:paraId="184D0E8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Entre les coles animals, que s’empraran sempre en calent, figuraran: la cola de pell, cola de os i cola de guant. Quedarà prohibit l’ús de la cola de peix.</w:t>
      </w:r>
    </w:p>
    <w:p w14:paraId="5F33AA30" w14:textId="77777777" w:rsidR="004D586F" w:rsidRPr="009339F4" w:rsidRDefault="004D586F" w:rsidP="00EE2CF7">
      <w:pPr>
        <w:widowControl/>
        <w:ind w:left="794"/>
        <w:jc w:val="both"/>
        <w:rPr>
          <w:rFonts w:ascii="Arial" w:hAnsi="Arial" w:cs="Arial"/>
        </w:rPr>
      </w:pPr>
      <w:r w:rsidRPr="009339F4">
        <w:rPr>
          <w:rFonts w:ascii="Arial" w:hAnsi="Arial" w:cs="Arial"/>
        </w:rPr>
        <w:t>Entre les coles vegetals s’utilitzaran: el midó, la dextrina</w:t>
      </w:r>
      <w:r w:rsidR="00D92F86" w:rsidRPr="009339F4">
        <w:rPr>
          <w:rFonts w:ascii="Arial" w:hAnsi="Arial" w:cs="Arial"/>
        </w:rPr>
        <w:t xml:space="preserve"> i </w:t>
      </w:r>
      <w:r w:rsidRPr="009339F4">
        <w:rPr>
          <w:rFonts w:ascii="Arial" w:hAnsi="Arial" w:cs="Arial"/>
        </w:rPr>
        <w:t>olis derivats cel·lulòsics</w:t>
      </w:r>
      <w:r w:rsidR="00D92F86" w:rsidRPr="009339F4">
        <w:rPr>
          <w:rFonts w:ascii="Arial" w:hAnsi="Arial" w:cs="Arial"/>
        </w:rPr>
        <w:t>.</w:t>
      </w:r>
      <w:r w:rsidRPr="009339F4">
        <w:rPr>
          <w:rFonts w:ascii="Arial" w:hAnsi="Arial" w:cs="Arial"/>
        </w:rPr>
        <w:t xml:space="preserve"> Aquestes pintures s’empraran en la decoració interior de parets enguixades. </w:t>
      </w:r>
    </w:p>
    <w:p w14:paraId="5C14CD0D" w14:textId="77777777" w:rsidR="004D586F" w:rsidRPr="009339F4" w:rsidRDefault="004D586F" w:rsidP="00EE2CF7">
      <w:pPr>
        <w:widowControl/>
        <w:jc w:val="both"/>
        <w:rPr>
          <w:rFonts w:ascii="Arial" w:hAnsi="Arial" w:cs="Arial"/>
        </w:rPr>
      </w:pPr>
    </w:p>
    <w:p w14:paraId="250B4EDB" w14:textId="77777777" w:rsidR="004D586F" w:rsidRPr="009339F4" w:rsidRDefault="004D586F" w:rsidP="00EE2CF7">
      <w:pPr>
        <w:widowControl/>
        <w:jc w:val="both"/>
        <w:rPr>
          <w:rFonts w:ascii="Arial" w:hAnsi="Arial" w:cs="Arial"/>
        </w:rPr>
      </w:pPr>
    </w:p>
    <w:p w14:paraId="3DDCE6F3"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37" w:name="_Toc114459130"/>
      <w:bookmarkStart w:id="138" w:name="_Toc128043829"/>
      <w:r w:rsidRPr="009339F4">
        <w:rPr>
          <w:rFonts w:ascii="Arial" w:hAnsi="Arial" w:cs="Arial"/>
          <w:b/>
          <w:u w:val="single"/>
        </w:rPr>
        <w:t>PINTURES PLÀSTIQUES</w:t>
      </w:r>
      <w:bookmarkEnd w:id="137"/>
      <w:bookmarkEnd w:id="138"/>
    </w:p>
    <w:p w14:paraId="5E94C56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Serà una pintura acrílica d’alta resistència de fàcil aplicació i gran poder de cobertura impermeable a l’aigua, transpirable al vapor, totalment rentable, excel·lent resistència al frec i resistent a ambientes agressius. </w:t>
      </w:r>
    </w:p>
    <w:p w14:paraId="0C64F08F" w14:textId="77777777" w:rsidR="004D586F" w:rsidRPr="009339F4" w:rsidRDefault="004D586F" w:rsidP="00EE2CF7">
      <w:pPr>
        <w:widowControl/>
        <w:ind w:left="567"/>
        <w:jc w:val="both"/>
        <w:rPr>
          <w:rFonts w:ascii="Arial" w:hAnsi="Arial" w:cs="Arial"/>
        </w:rPr>
      </w:pPr>
      <w:r w:rsidRPr="009339F4">
        <w:rPr>
          <w:rFonts w:ascii="Arial" w:hAnsi="Arial" w:cs="Arial"/>
        </w:rPr>
        <w:t>No serà tòxica ni inflamable.</w:t>
      </w:r>
    </w:p>
    <w:p w14:paraId="176D5B05" w14:textId="77777777" w:rsidR="00AE197A" w:rsidRPr="009339F4" w:rsidRDefault="00AE197A" w:rsidP="00EE2CF7">
      <w:pPr>
        <w:widowControl/>
        <w:ind w:left="567"/>
        <w:jc w:val="both"/>
        <w:rPr>
          <w:rFonts w:ascii="Arial" w:hAnsi="Arial" w:cs="Arial"/>
        </w:rPr>
      </w:pPr>
    </w:p>
    <w:p w14:paraId="594983B7" w14:textId="77777777" w:rsidR="00AE197A" w:rsidRPr="009339F4" w:rsidRDefault="00AE197A" w:rsidP="00EE2CF7">
      <w:pPr>
        <w:widowControl/>
        <w:ind w:left="567"/>
        <w:jc w:val="both"/>
        <w:rPr>
          <w:rFonts w:ascii="Arial" w:hAnsi="Arial" w:cs="Arial"/>
        </w:rPr>
      </w:pPr>
    </w:p>
    <w:p w14:paraId="744EE675" w14:textId="77777777" w:rsidR="00AE197A" w:rsidRPr="009339F4" w:rsidRDefault="00AE197A" w:rsidP="00EE2CF7">
      <w:pPr>
        <w:keepNext/>
        <w:widowControl/>
        <w:numPr>
          <w:ilvl w:val="1"/>
          <w:numId w:val="13"/>
        </w:numPr>
        <w:spacing w:line="480" w:lineRule="auto"/>
        <w:jc w:val="both"/>
        <w:outlineLvl w:val="1"/>
        <w:rPr>
          <w:rFonts w:ascii="Arial" w:hAnsi="Arial" w:cs="Arial"/>
          <w:b/>
          <w:u w:val="single"/>
        </w:rPr>
      </w:pPr>
      <w:bookmarkStart w:id="139" w:name="_Toc368565574"/>
      <w:bookmarkStart w:id="140" w:name="_Toc128043830"/>
      <w:r w:rsidRPr="009339F4">
        <w:rPr>
          <w:rFonts w:ascii="Arial" w:hAnsi="Arial" w:cs="Arial"/>
          <w:b/>
          <w:u w:val="single"/>
        </w:rPr>
        <w:t>PINTURES ANTICARBONATACIÓ</w:t>
      </w:r>
      <w:bookmarkEnd w:id="139"/>
      <w:bookmarkEnd w:id="140"/>
    </w:p>
    <w:p w14:paraId="11EC14B0" w14:textId="77777777" w:rsidR="00AE197A" w:rsidRPr="009339F4" w:rsidRDefault="00AE197A" w:rsidP="00EE2CF7">
      <w:pPr>
        <w:widowControl/>
        <w:spacing w:after="120"/>
        <w:ind w:left="567"/>
        <w:jc w:val="both"/>
        <w:rPr>
          <w:rFonts w:ascii="Arial" w:hAnsi="Arial" w:cs="Arial"/>
        </w:rPr>
      </w:pPr>
      <w:r w:rsidRPr="009339F4">
        <w:rPr>
          <w:rFonts w:ascii="Arial" w:hAnsi="Arial" w:cs="Arial"/>
        </w:rPr>
        <w:t>Els revestiments a utilitzar es correspondran amb les especificacions de la norma UNE EN 1504 Part 2, excepte l'indicat en els apartats següents:</w:t>
      </w:r>
    </w:p>
    <w:p w14:paraId="28E252EB" w14:textId="77777777" w:rsidR="00AE197A" w:rsidRPr="009339F4" w:rsidRDefault="00AE197A" w:rsidP="00EE2CF7">
      <w:pPr>
        <w:widowControl/>
        <w:spacing w:after="120"/>
        <w:ind w:left="567"/>
        <w:jc w:val="both"/>
        <w:rPr>
          <w:rFonts w:ascii="Arial" w:hAnsi="Arial" w:cs="Arial"/>
        </w:rPr>
      </w:pPr>
      <w:r w:rsidRPr="009339F4">
        <w:rPr>
          <w:rFonts w:ascii="Arial" w:hAnsi="Arial" w:cs="Arial"/>
        </w:rPr>
        <w:t>El sistema de protecció serà dels denominats flexibles, i haurà de complir els requeriments següents:</w:t>
      </w:r>
    </w:p>
    <w:tbl>
      <w:tblPr>
        <w:tblW w:w="8562" w:type="dxa"/>
        <w:tblInd w:w="680"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851"/>
        <w:gridCol w:w="1685"/>
        <w:gridCol w:w="2013"/>
        <w:gridCol w:w="2013"/>
      </w:tblGrid>
      <w:tr w:rsidR="00AE197A" w:rsidRPr="009339F4" w14:paraId="24CE87B8" w14:textId="77777777" w:rsidTr="00252559">
        <w:trPr>
          <w:cantSplit/>
          <w:trHeight w:val="227"/>
        </w:trPr>
        <w:tc>
          <w:tcPr>
            <w:tcW w:w="2851" w:type="dxa"/>
            <w:shd w:val="clear" w:color="auto" w:fill="C6D9F1" w:themeFill="text2" w:themeFillTint="33"/>
            <w:vAlign w:val="center"/>
          </w:tcPr>
          <w:p w14:paraId="0D93D6F1" w14:textId="77777777" w:rsidR="00AE197A" w:rsidRPr="009339F4" w:rsidRDefault="00AE197A" w:rsidP="00EE2CF7">
            <w:pPr>
              <w:widowControl/>
              <w:rPr>
                <w:rFonts w:ascii="Arial" w:hAnsi="Arial" w:cs="Arial"/>
                <w:sz w:val="18"/>
                <w:szCs w:val="18"/>
              </w:rPr>
            </w:pPr>
          </w:p>
        </w:tc>
        <w:tc>
          <w:tcPr>
            <w:tcW w:w="1685" w:type="dxa"/>
            <w:shd w:val="clear" w:color="auto" w:fill="C6D9F1" w:themeFill="text2" w:themeFillTint="33"/>
            <w:vAlign w:val="center"/>
          </w:tcPr>
          <w:p w14:paraId="7BA99FA8" w14:textId="77777777" w:rsidR="00AE197A" w:rsidRPr="009339F4" w:rsidRDefault="00AE197A" w:rsidP="00EE2CF7">
            <w:pPr>
              <w:widowControl/>
              <w:jc w:val="center"/>
              <w:rPr>
                <w:rFonts w:ascii="Arial" w:hAnsi="Arial" w:cs="Arial"/>
                <w:b/>
                <w:sz w:val="18"/>
                <w:szCs w:val="18"/>
              </w:rPr>
            </w:pPr>
            <w:r w:rsidRPr="009339F4">
              <w:rPr>
                <w:rFonts w:ascii="Arial" w:hAnsi="Arial" w:cs="Arial"/>
                <w:b/>
                <w:sz w:val="18"/>
                <w:szCs w:val="18"/>
              </w:rPr>
              <w:t>NORMA</w:t>
            </w:r>
          </w:p>
        </w:tc>
        <w:tc>
          <w:tcPr>
            <w:tcW w:w="2013" w:type="dxa"/>
            <w:shd w:val="clear" w:color="auto" w:fill="C6D9F1" w:themeFill="text2" w:themeFillTint="33"/>
            <w:vAlign w:val="center"/>
          </w:tcPr>
          <w:p w14:paraId="355EF481" w14:textId="77777777" w:rsidR="00AE197A" w:rsidRPr="009339F4" w:rsidRDefault="00AE197A" w:rsidP="00EE2CF7">
            <w:pPr>
              <w:widowControl/>
              <w:jc w:val="center"/>
              <w:rPr>
                <w:rFonts w:ascii="Arial" w:hAnsi="Arial" w:cs="Arial"/>
                <w:b/>
                <w:sz w:val="18"/>
                <w:szCs w:val="18"/>
              </w:rPr>
            </w:pPr>
            <w:r w:rsidRPr="009339F4">
              <w:rPr>
                <w:rFonts w:ascii="Arial" w:hAnsi="Arial" w:cs="Arial"/>
                <w:b/>
                <w:sz w:val="18"/>
                <w:szCs w:val="18"/>
              </w:rPr>
              <w:t>VALORS</w:t>
            </w:r>
          </w:p>
          <w:p w14:paraId="16D6D81A" w14:textId="77777777" w:rsidR="00AE197A" w:rsidRPr="009339F4" w:rsidRDefault="00AE197A" w:rsidP="00EE2CF7">
            <w:pPr>
              <w:widowControl/>
              <w:jc w:val="center"/>
              <w:rPr>
                <w:rFonts w:ascii="Arial" w:hAnsi="Arial" w:cs="Arial"/>
                <w:b/>
                <w:sz w:val="18"/>
                <w:szCs w:val="18"/>
              </w:rPr>
            </w:pPr>
            <w:r w:rsidRPr="009339F4">
              <w:rPr>
                <w:rFonts w:ascii="Arial" w:hAnsi="Arial" w:cs="Arial"/>
                <w:b/>
                <w:sz w:val="18"/>
                <w:szCs w:val="18"/>
              </w:rPr>
              <w:t>NORMA</w:t>
            </w:r>
          </w:p>
        </w:tc>
        <w:tc>
          <w:tcPr>
            <w:tcW w:w="2013" w:type="dxa"/>
            <w:shd w:val="clear" w:color="auto" w:fill="C6D9F1" w:themeFill="text2" w:themeFillTint="33"/>
            <w:vAlign w:val="center"/>
          </w:tcPr>
          <w:p w14:paraId="4B2D0BC0" w14:textId="77777777" w:rsidR="00AE197A" w:rsidRPr="009339F4" w:rsidRDefault="00AE197A" w:rsidP="00EE2CF7">
            <w:pPr>
              <w:widowControl/>
              <w:jc w:val="center"/>
              <w:rPr>
                <w:rFonts w:ascii="Arial" w:hAnsi="Arial" w:cs="Arial"/>
                <w:b/>
                <w:sz w:val="18"/>
                <w:szCs w:val="18"/>
              </w:rPr>
            </w:pPr>
            <w:r w:rsidRPr="009339F4">
              <w:rPr>
                <w:rFonts w:ascii="Arial" w:hAnsi="Arial" w:cs="Arial"/>
                <w:b/>
                <w:sz w:val="18"/>
                <w:szCs w:val="18"/>
              </w:rPr>
              <w:t>VALORS</w:t>
            </w:r>
          </w:p>
          <w:p w14:paraId="1A28A855" w14:textId="77777777" w:rsidR="00AE197A" w:rsidRPr="009339F4" w:rsidRDefault="00AE197A" w:rsidP="00EE2CF7">
            <w:pPr>
              <w:widowControl/>
              <w:jc w:val="center"/>
              <w:rPr>
                <w:rFonts w:ascii="Arial" w:hAnsi="Arial" w:cs="Arial"/>
                <w:b/>
                <w:sz w:val="18"/>
                <w:szCs w:val="18"/>
              </w:rPr>
            </w:pPr>
            <w:r w:rsidRPr="009339F4">
              <w:rPr>
                <w:rFonts w:ascii="Arial" w:hAnsi="Arial" w:cs="Arial"/>
                <w:b/>
                <w:sz w:val="18"/>
                <w:szCs w:val="18"/>
              </w:rPr>
              <w:t>EXIGITS</w:t>
            </w:r>
          </w:p>
        </w:tc>
      </w:tr>
      <w:tr w:rsidR="00AE197A" w:rsidRPr="009339F4" w14:paraId="73A1C911" w14:textId="77777777" w:rsidTr="00AE197A">
        <w:trPr>
          <w:cantSplit/>
          <w:trHeight w:val="227"/>
        </w:trPr>
        <w:tc>
          <w:tcPr>
            <w:tcW w:w="2851" w:type="dxa"/>
            <w:vAlign w:val="center"/>
          </w:tcPr>
          <w:p w14:paraId="22395239"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Permeabilitat al CO</w:t>
            </w:r>
            <w:r w:rsidRPr="009339F4">
              <w:rPr>
                <w:rFonts w:ascii="Arial" w:hAnsi="Arial" w:cs="Arial"/>
                <w:sz w:val="18"/>
                <w:szCs w:val="18"/>
                <w:vertAlign w:val="subscript"/>
              </w:rPr>
              <w:t>2</w:t>
            </w:r>
          </w:p>
        </w:tc>
        <w:tc>
          <w:tcPr>
            <w:tcW w:w="1685" w:type="dxa"/>
            <w:vAlign w:val="center"/>
          </w:tcPr>
          <w:p w14:paraId="0C1406EA"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1062-6</w:t>
            </w:r>
          </w:p>
        </w:tc>
        <w:tc>
          <w:tcPr>
            <w:tcW w:w="2013" w:type="dxa"/>
            <w:vAlign w:val="center"/>
          </w:tcPr>
          <w:p w14:paraId="7759E6F1"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SD&gt;= 50M</w:t>
            </w:r>
          </w:p>
        </w:tc>
        <w:tc>
          <w:tcPr>
            <w:tcW w:w="2013" w:type="dxa"/>
            <w:vAlign w:val="center"/>
          </w:tcPr>
          <w:p w14:paraId="4EFDA4A2"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SD&gt;= 300M</w:t>
            </w:r>
          </w:p>
        </w:tc>
      </w:tr>
      <w:tr w:rsidR="00AE197A" w:rsidRPr="009339F4" w14:paraId="5F55AF91" w14:textId="77777777" w:rsidTr="00AE197A">
        <w:trPr>
          <w:cantSplit/>
          <w:trHeight w:val="227"/>
        </w:trPr>
        <w:tc>
          <w:tcPr>
            <w:tcW w:w="2851" w:type="dxa"/>
            <w:vAlign w:val="center"/>
          </w:tcPr>
          <w:p w14:paraId="20AB98CC"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Permeabilitat al vapor agua</w:t>
            </w:r>
          </w:p>
        </w:tc>
        <w:tc>
          <w:tcPr>
            <w:tcW w:w="1685" w:type="dxa"/>
            <w:vAlign w:val="center"/>
          </w:tcPr>
          <w:p w14:paraId="72119B41"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ISO 7783-1.2</w:t>
            </w:r>
          </w:p>
        </w:tc>
        <w:tc>
          <w:tcPr>
            <w:tcW w:w="2013" w:type="dxa"/>
            <w:vAlign w:val="center"/>
          </w:tcPr>
          <w:p w14:paraId="287E01F4"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Classe I SD&lt;=5M</w:t>
            </w:r>
          </w:p>
        </w:tc>
        <w:tc>
          <w:tcPr>
            <w:tcW w:w="2013" w:type="dxa"/>
            <w:vAlign w:val="center"/>
          </w:tcPr>
          <w:p w14:paraId="051DB281"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SD&lt;=0.5M</w:t>
            </w:r>
          </w:p>
        </w:tc>
      </w:tr>
      <w:tr w:rsidR="00AE197A" w:rsidRPr="009339F4" w14:paraId="66044802" w14:textId="77777777" w:rsidTr="00AE197A">
        <w:trPr>
          <w:cantSplit/>
          <w:trHeight w:val="227"/>
        </w:trPr>
        <w:tc>
          <w:tcPr>
            <w:tcW w:w="2851" w:type="dxa"/>
            <w:vAlign w:val="center"/>
          </w:tcPr>
          <w:p w14:paraId="753D2A0F"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Absorció capil·lar i permeabilitat a l’aigua</w:t>
            </w:r>
          </w:p>
        </w:tc>
        <w:tc>
          <w:tcPr>
            <w:tcW w:w="1685" w:type="dxa"/>
            <w:vAlign w:val="center"/>
          </w:tcPr>
          <w:p w14:paraId="4683803A"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1062-3</w:t>
            </w:r>
          </w:p>
        </w:tc>
        <w:tc>
          <w:tcPr>
            <w:tcW w:w="2013" w:type="dxa"/>
            <w:vAlign w:val="center"/>
          </w:tcPr>
          <w:p w14:paraId="3DDB17CC"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W&lt;0.1Kg/m²/h^0.5</w:t>
            </w:r>
          </w:p>
        </w:tc>
        <w:tc>
          <w:tcPr>
            <w:tcW w:w="2013" w:type="dxa"/>
            <w:vAlign w:val="center"/>
          </w:tcPr>
          <w:p w14:paraId="192CC813"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W&lt;0.1Kg/m2/h^0.5</w:t>
            </w:r>
          </w:p>
        </w:tc>
      </w:tr>
      <w:tr w:rsidR="00AE197A" w:rsidRPr="009339F4" w14:paraId="394E284B" w14:textId="77777777" w:rsidTr="00AE197A">
        <w:trPr>
          <w:cantSplit/>
          <w:trHeight w:val="227"/>
        </w:trPr>
        <w:tc>
          <w:tcPr>
            <w:tcW w:w="2851" w:type="dxa"/>
            <w:vAlign w:val="center"/>
          </w:tcPr>
          <w:p w14:paraId="4D4B5D07"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Adherència al suport</w:t>
            </w:r>
          </w:p>
        </w:tc>
        <w:tc>
          <w:tcPr>
            <w:tcW w:w="1685" w:type="dxa"/>
            <w:vAlign w:val="center"/>
          </w:tcPr>
          <w:p w14:paraId="5F3CA963"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1542</w:t>
            </w:r>
          </w:p>
        </w:tc>
        <w:tc>
          <w:tcPr>
            <w:tcW w:w="2013" w:type="dxa"/>
            <w:vAlign w:val="center"/>
          </w:tcPr>
          <w:p w14:paraId="353B1E9F"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&gt;0.8N/mm²</w:t>
            </w:r>
          </w:p>
        </w:tc>
        <w:tc>
          <w:tcPr>
            <w:tcW w:w="2013" w:type="dxa"/>
            <w:vAlign w:val="center"/>
          </w:tcPr>
          <w:p w14:paraId="38128391"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&gt;0.8N/mm²</w:t>
            </w:r>
          </w:p>
        </w:tc>
      </w:tr>
      <w:tr w:rsidR="00AE197A" w:rsidRPr="009339F4" w14:paraId="77256F8A" w14:textId="77777777" w:rsidTr="00AE197A">
        <w:trPr>
          <w:cantSplit/>
          <w:trHeight w:val="227"/>
        </w:trPr>
        <w:tc>
          <w:tcPr>
            <w:tcW w:w="2851" w:type="dxa"/>
            <w:vAlign w:val="center"/>
          </w:tcPr>
          <w:p w14:paraId="066C9E31"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Tall per enreixat</w:t>
            </w:r>
          </w:p>
        </w:tc>
        <w:tc>
          <w:tcPr>
            <w:tcW w:w="1685" w:type="dxa"/>
            <w:vAlign w:val="center"/>
          </w:tcPr>
          <w:p w14:paraId="0FFD6238"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1766</w:t>
            </w:r>
          </w:p>
          <w:p w14:paraId="06ADBC77"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ISO 2409</w:t>
            </w:r>
          </w:p>
        </w:tc>
        <w:tc>
          <w:tcPr>
            <w:tcW w:w="2013" w:type="dxa"/>
            <w:vAlign w:val="center"/>
          </w:tcPr>
          <w:p w14:paraId="5223C499"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Quadrícula &lt;=GT2</w:t>
            </w:r>
          </w:p>
          <w:p w14:paraId="4139F13B"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Ample incisió 4mm</w:t>
            </w:r>
          </w:p>
        </w:tc>
        <w:tc>
          <w:tcPr>
            <w:tcW w:w="2013" w:type="dxa"/>
            <w:vAlign w:val="center"/>
          </w:tcPr>
          <w:p w14:paraId="66E8417E"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Quadrícula &lt;=GT2</w:t>
            </w:r>
          </w:p>
        </w:tc>
      </w:tr>
      <w:tr w:rsidR="00AE197A" w:rsidRPr="009339F4" w14:paraId="283D8D7C" w14:textId="77777777" w:rsidTr="00AE197A">
        <w:trPr>
          <w:cantSplit/>
          <w:trHeight w:val="227"/>
        </w:trPr>
        <w:tc>
          <w:tcPr>
            <w:tcW w:w="2851" w:type="dxa"/>
            <w:vAlign w:val="center"/>
          </w:tcPr>
          <w:p w14:paraId="7234E921"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Adhesió desprès compatibilitat tèrmica</w:t>
            </w:r>
          </w:p>
        </w:tc>
        <w:tc>
          <w:tcPr>
            <w:tcW w:w="1685" w:type="dxa"/>
            <w:vAlign w:val="center"/>
          </w:tcPr>
          <w:p w14:paraId="72E09BAF"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1062-11</w:t>
            </w:r>
          </w:p>
        </w:tc>
        <w:tc>
          <w:tcPr>
            <w:tcW w:w="2013" w:type="dxa"/>
            <w:vAlign w:val="center"/>
          </w:tcPr>
          <w:p w14:paraId="2DC17CCA"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&gt;= 0.8(0.5) ^b</w:t>
            </w:r>
          </w:p>
        </w:tc>
        <w:tc>
          <w:tcPr>
            <w:tcW w:w="2013" w:type="dxa"/>
            <w:vAlign w:val="center"/>
          </w:tcPr>
          <w:p w14:paraId="72DD20BB"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&gt;= 0.8(0.5) ^b</w:t>
            </w:r>
          </w:p>
        </w:tc>
      </w:tr>
      <w:tr w:rsidR="00AE197A" w:rsidRPr="009339F4" w14:paraId="351029ED" w14:textId="77777777" w:rsidTr="00AE197A">
        <w:trPr>
          <w:cantSplit/>
          <w:trHeight w:val="227"/>
        </w:trPr>
        <w:tc>
          <w:tcPr>
            <w:tcW w:w="2851" w:type="dxa"/>
            <w:vAlign w:val="center"/>
          </w:tcPr>
          <w:p w14:paraId="5C69A915"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Resistència a fissuració estàtica</w:t>
            </w:r>
          </w:p>
        </w:tc>
        <w:tc>
          <w:tcPr>
            <w:tcW w:w="1685" w:type="dxa"/>
            <w:vAlign w:val="center"/>
          </w:tcPr>
          <w:p w14:paraId="5C887F11"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1062-7</w:t>
            </w:r>
          </w:p>
        </w:tc>
        <w:tc>
          <w:tcPr>
            <w:tcW w:w="2013" w:type="dxa"/>
            <w:vAlign w:val="center"/>
          </w:tcPr>
          <w:p w14:paraId="7B7F935A"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Classe A3</w:t>
            </w:r>
          </w:p>
        </w:tc>
        <w:tc>
          <w:tcPr>
            <w:tcW w:w="2013" w:type="dxa"/>
            <w:vAlign w:val="center"/>
          </w:tcPr>
          <w:p w14:paraId="6844DE47"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fissura màxima 1mm</w:t>
            </w:r>
          </w:p>
        </w:tc>
      </w:tr>
      <w:tr w:rsidR="00AE197A" w:rsidRPr="009339F4" w14:paraId="7321DE1F" w14:textId="77777777" w:rsidTr="00AE197A">
        <w:trPr>
          <w:cantSplit/>
          <w:trHeight w:val="227"/>
        </w:trPr>
        <w:tc>
          <w:tcPr>
            <w:tcW w:w="2851" w:type="dxa"/>
            <w:vAlign w:val="center"/>
          </w:tcPr>
          <w:p w14:paraId="482544A9" w14:textId="77777777" w:rsidR="00AE197A" w:rsidRPr="009339F4" w:rsidRDefault="00AE197A" w:rsidP="00EE2CF7">
            <w:pPr>
              <w:widowControl/>
              <w:rPr>
                <w:rFonts w:ascii="Arial" w:hAnsi="Arial" w:cs="Arial"/>
                <w:sz w:val="18"/>
                <w:szCs w:val="18"/>
              </w:rPr>
            </w:pPr>
            <w:r w:rsidRPr="009339F4">
              <w:rPr>
                <w:rFonts w:ascii="Arial" w:hAnsi="Arial" w:cs="Arial"/>
                <w:sz w:val="18"/>
                <w:szCs w:val="18"/>
              </w:rPr>
              <w:t>Envelliment artificial</w:t>
            </w:r>
          </w:p>
        </w:tc>
        <w:tc>
          <w:tcPr>
            <w:tcW w:w="1685" w:type="dxa"/>
            <w:vAlign w:val="center"/>
          </w:tcPr>
          <w:p w14:paraId="58C7DFE2" w14:textId="77777777" w:rsidR="00AE197A" w:rsidRPr="009339F4" w:rsidRDefault="00AE197A" w:rsidP="00EE2CF7">
            <w:pPr>
              <w:widowControl/>
              <w:jc w:val="center"/>
              <w:rPr>
                <w:rFonts w:ascii="Arial" w:hAnsi="Arial" w:cs="Arial"/>
                <w:sz w:val="18"/>
                <w:szCs w:val="18"/>
              </w:rPr>
            </w:pPr>
            <w:r w:rsidRPr="009339F4">
              <w:rPr>
                <w:rFonts w:ascii="Arial" w:hAnsi="Arial" w:cs="Arial"/>
                <w:sz w:val="18"/>
                <w:szCs w:val="18"/>
              </w:rPr>
              <w:t>EN 1062-11</w:t>
            </w:r>
          </w:p>
        </w:tc>
        <w:tc>
          <w:tcPr>
            <w:tcW w:w="2013" w:type="dxa"/>
            <w:vAlign w:val="center"/>
          </w:tcPr>
          <w:p w14:paraId="06E4CECD" w14:textId="77777777" w:rsidR="00AE197A" w:rsidRPr="009339F4" w:rsidRDefault="00AE197A" w:rsidP="00EE2CF7">
            <w:pPr>
              <w:widowControl/>
              <w:jc w:val="center"/>
              <w:rPr>
                <w:rFonts w:ascii="Arial" w:hAnsi="Arial" w:cs="Arial"/>
                <w:sz w:val="18"/>
                <w:szCs w:val="18"/>
              </w:rPr>
            </w:pPr>
          </w:p>
        </w:tc>
        <w:tc>
          <w:tcPr>
            <w:tcW w:w="2013" w:type="dxa"/>
            <w:vAlign w:val="center"/>
          </w:tcPr>
          <w:p w14:paraId="12DE3EF4" w14:textId="77777777" w:rsidR="00AE197A" w:rsidRPr="009339F4" w:rsidRDefault="00AE197A" w:rsidP="00EE2CF7">
            <w:pPr>
              <w:widowControl/>
              <w:jc w:val="center"/>
              <w:rPr>
                <w:rFonts w:ascii="Arial" w:hAnsi="Arial" w:cs="Arial"/>
                <w:sz w:val="18"/>
                <w:szCs w:val="18"/>
              </w:rPr>
            </w:pPr>
          </w:p>
        </w:tc>
      </w:tr>
    </w:tbl>
    <w:p w14:paraId="7553300A" w14:textId="77777777" w:rsidR="00AE197A" w:rsidRPr="009339F4" w:rsidRDefault="00AE197A" w:rsidP="00EE2CF7">
      <w:pPr>
        <w:widowControl/>
        <w:ind w:left="567"/>
        <w:jc w:val="both"/>
        <w:rPr>
          <w:rFonts w:ascii="Arial" w:hAnsi="Arial" w:cs="Arial"/>
        </w:rPr>
      </w:pPr>
    </w:p>
    <w:p w14:paraId="1366D550" w14:textId="77777777" w:rsidR="00AE197A" w:rsidRPr="009339F4" w:rsidRDefault="00AE197A" w:rsidP="00EE2CF7">
      <w:pPr>
        <w:widowControl/>
        <w:ind w:left="567"/>
        <w:jc w:val="both"/>
        <w:rPr>
          <w:rFonts w:ascii="Arial" w:hAnsi="Arial" w:cs="Arial"/>
        </w:rPr>
      </w:pPr>
      <w:r w:rsidRPr="009339F4">
        <w:rPr>
          <w:rFonts w:ascii="Arial" w:hAnsi="Arial" w:cs="Arial"/>
        </w:rPr>
        <w:t>Els gruixos de la pintura per aconseguir complir els requisits seran els indicats en les fitxes tècniques dels productes, així com l'aplicació de les imprimacions i les capes necessàries per aconseguir-ho.</w:t>
      </w:r>
    </w:p>
    <w:p w14:paraId="6B122445" w14:textId="77777777" w:rsidR="004D586F" w:rsidRPr="009339F4" w:rsidRDefault="004D586F" w:rsidP="00EE2CF7">
      <w:pPr>
        <w:widowControl/>
        <w:jc w:val="both"/>
        <w:rPr>
          <w:rFonts w:ascii="Arial" w:hAnsi="Arial" w:cs="Arial"/>
        </w:rPr>
      </w:pPr>
    </w:p>
    <w:p w14:paraId="32064C79" w14:textId="77777777" w:rsidR="004D586F" w:rsidRPr="009339F4" w:rsidRDefault="004D586F" w:rsidP="00EE2CF7">
      <w:pPr>
        <w:widowControl/>
        <w:jc w:val="both"/>
        <w:rPr>
          <w:rFonts w:ascii="Arial" w:hAnsi="Arial" w:cs="Arial"/>
        </w:rPr>
      </w:pPr>
    </w:p>
    <w:p w14:paraId="36B09CE4"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41" w:name="_Toc114459131"/>
      <w:bookmarkStart w:id="142" w:name="_Toc128043831"/>
      <w:r w:rsidRPr="009339F4">
        <w:rPr>
          <w:rFonts w:ascii="Arial" w:hAnsi="Arial" w:cs="Arial"/>
          <w:b/>
          <w:u w:val="single"/>
        </w:rPr>
        <w:t>VERNISSOS</w:t>
      </w:r>
      <w:bookmarkEnd w:id="141"/>
      <w:bookmarkEnd w:id="142"/>
    </w:p>
    <w:p w14:paraId="307FB5FD"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VERNISSOS DE POLIURETÀ</w:t>
      </w:r>
    </w:p>
    <w:p w14:paraId="2E75789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Barnús poliuretà d’un sol component.</w:t>
      </w:r>
    </w:p>
    <w:p w14:paraId="6BA0E05F" w14:textId="77777777" w:rsidR="004D586F" w:rsidRPr="009339F4" w:rsidRDefault="004D586F" w:rsidP="00EE2CF7">
      <w:pPr>
        <w:widowControl/>
        <w:ind w:left="794"/>
        <w:jc w:val="both"/>
        <w:rPr>
          <w:rFonts w:ascii="Arial" w:hAnsi="Arial" w:cs="Arial"/>
        </w:rPr>
      </w:pPr>
      <w:r w:rsidRPr="009339F4">
        <w:rPr>
          <w:rFonts w:ascii="Arial" w:hAnsi="Arial" w:cs="Arial"/>
          <w:b/>
          <w:bCs/>
        </w:rPr>
        <w:t>CARACTERÍSTIQUES</w:t>
      </w:r>
      <w:r w:rsidRPr="009339F4">
        <w:rPr>
          <w:rFonts w:ascii="Arial" w:hAnsi="Arial" w:cs="Arial"/>
        </w:rPr>
        <w:t>.</w:t>
      </w:r>
      <w:r w:rsidRPr="009339F4">
        <w:rPr>
          <w:rFonts w:ascii="Arial" w:hAnsi="Arial" w:cs="Arial"/>
        </w:rPr>
        <w:tab/>
      </w:r>
      <w:r w:rsidRPr="009339F4">
        <w:rPr>
          <w:rFonts w:ascii="Arial" w:hAnsi="Arial" w:cs="Arial"/>
          <w:b/>
          <w:bCs/>
        </w:rPr>
        <w:t>Vehicle</w:t>
      </w:r>
      <w:r w:rsidRPr="009339F4">
        <w:rPr>
          <w:rFonts w:ascii="Arial" w:hAnsi="Arial" w:cs="Arial"/>
          <w:b/>
          <w:bCs/>
        </w:rPr>
        <w:tab/>
      </w:r>
      <w:r w:rsidRPr="009339F4">
        <w:rPr>
          <w:rFonts w:ascii="Arial" w:hAnsi="Arial" w:cs="Arial"/>
          <w:b/>
          <w:bCs/>
        </w:rPr>
        <w:tab/>
      </w:r>
      <w:r w:rsidRPr="009339F4">
        <w:rPr>
          <w:rFonts w:ascii="Arial" w:hAnsi="Arial" w:cs="Arial"/>
        </w:rPr>
        <w:t>Resines sintètiques poliuretanades</w:t>
      </w:r>
    </w:p>
    <w:p w14:paraId="15CC8557" w14:textId="77777777" w:rsidR="004D586F" w:rsidRPr="009339F4" w:rsidRDefault="003D1B4B" w:rsidP="00EE2CF7">
      <w:pPr>
        <w:widowControl/>
        <w:ind w:left="2210" w:firstLine="626"/>
        <w:jc w:val="both"/>
        <w:rPr>
          <w:rFonts w:ascii="Arial" w:hAnsi="Arial" w:cs="Arial"/>
        </w:rPr>
      </w:pPr>
      <w:r w:rsidRPr="009339F4">
        <w:rPr>
          <w:rFonts w:ascii="Arial" w:hAnsi="Arial" w:cs="Arial"/>
          <w:b/>
          <w:bCs/>
        </w:rPr>
        <w:tab/>
      </w:r>
      <w:r w:rsidR="004D586F" w:rsidRPr="009339F4">
        <w:rPr>
          <w:rFonts w:ascii="Arial" w:hAnsi="Arial" w:cs="Arial"/>
          <w:b/>
          <w:bCs/>
        </w:rPr>
        <w:t>Assecat</w:t>
      </w:r>
      <w:r w:rsidR="004D586F" w:rsidRPr="009339F4">
        <w:rPr>
          <w:rFonts w:ascii="Arial" w:hAnsi="Arial" w:cs="Arial"/>
          <w:b/>
          <w:bCs/>
        </w:rPr>
        <w:tab/>
      </w:r>
      <w:r w:rsidR="004D586F" w:rsidRPr="009339F4">
        <w:rPr>
          <w:rFonts w:ascii="Arial" w:hAnsi="Arial" w:cs="Arial"/>
        </w:rPr>
        <w:t>A les quatre hores</w:t>
      </w:r>
    </w:p>
    <w:p w14:paraId="62241293" w14:textId="77777777" w:rsidR="004D586F" w:rsidRPr="009339F4" w:rsidRDefault="003D1B4B" w:rsidP="00EE2CF7">
      <w:pPr>
        <w:widowControl/>
        <w:ind w:left="2210" w:firstLine="622"/>
        <w:jc w:val="both"/>
        <w:rPr>
          <w:rFonts w:ascii="Arial" w:hAnsi="Arial" w:cs="Arial"/>
        </w:rPr>
      </w:pPr>
      <w:r w:rsidRPr="009339F4">
        <w:rPr>
          <w:rFonts w:ascii="Arial" w:hAnsi="Arial" w:cs="Arial"/>
          <w:b/>
          <w:bCs/>
        </w:rPr>
        <w:tab/>
      </w:r>
      <w:r w:rsidRPr="009339F4">
        <w:rPr>
          <w:rFonts w:ascii="Arial" w:hAnsi="Arial" w:cs="Arial"/>
          <w:b/>
          <w:bCs/>
        </w:rPr>
        <w:tab/>
      </w:r>
      <w:r w:rsidR="004D586F" w:rsidRPr="009339F4">
        <w:rPr>
          <w:rFonts w:ascii="Arial" w:hAnsi="Arial" w:cs="Arial"/>
          <w:b/>
          <w:bCs/>
        </w:rPr>
        <w:t>Acabat</w:t>
      </w:r>
      <w:r w:rsidR="004D586F" w:rsidRPr="009339F4">
        <w:rPr>
          <w:rFonts w:ascii="Arial" w:hAnsi="Arial" w:cs="Arial"/>
          <w:b/>
          <w:bCs/>
        </w:rPr>
        <w:tab/>
      </w:r>
      <w:r w:rsidR="004D586F" w:rsidRPr="009339F4">
        <w:rPr>
          <w:rFonts w:ascii="Arial" w:hAnsi="Arial" w:cs="Arial"/>
          <w:b/>
          <w:bCs/>
        </w:rPr>
        <w:tab/>
      </w:r>
      <w:r w:rsidR="00D92F86" w:rsidRPr="009339F4">
        <w:rPr>
          <w:rFonts w:ascii="Arial" w:hAnsi="Arial" w:cs="Arial"/>
        </w:rPr>
        <w:t>Semimat</w:t>
      </w:r>
    </w:p>
    <w:p w14:paraId="1CE9858B" w14:textId="77777777" w:rsidR="004D586F" w:rsidRPr="009339F4" w:rsidRDefault="004D586F" w:rsidP="00EE2CF7">
      <w:pPr>
        <w:widowControl/>
        <w:ind w:left="794"/>
        <w:jc w:val="both"/>
        <w:rPr>
          <w:rFonts w:ascii="Arial" w:hAnsi="Arial" w:cs="Arial"/>
        </w:rPr>
      </w:pPr>
    </w:p>
    <w:p w14:paraId="45B4EDC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Haurà de ser:  Resistent a l’aigua freda i calenta, àcids, àlcalis, alcohols i altres brutícies.</w:t>
      </w:r>
    </w:p>
    <w:p w14:paraId="4913B62D"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S’aplicaran com a mínim tres mans, la primera una vegada planejada, llimada i perfectament neta de pols, taques i altres residus, la superfície de la fusta a envernissar. </w:t>
      </w:r>
    </w:p>
    <w:p w14:paraId="1440BAFC" w14:textId="77777777" w:rsidR="004D586F" w:rsidRPr="009339F4" w:rsidRDefault="004D586F" w:rsidP="00EE2CF7">
      <w:pPr>
        <w:widowControl/>
        <w:jc w:val="both"/>
        <w:rPr>
          <w:rFonts w:ascii="Arial" w:hAnsi="Arial" w:cs="Arial"/>
        </w:rPr>
      </w:pPr>
    </w:p>
    <w:p w14:paraId="125218D6" w14:textId="77777777" w:rsidR="004D586F" w:rsidRPr="009339F4" w:rsidRDefault="004D586F" w:rsidP="00EE2CF7">
      <w:pPr>
        <w:keepNext/>
        <w:widowControl/>
        <w:numPr>
          <w:ilvl w:val="2"/>
          <w:numId w:val="13"/>
        </w:numPr>
        <w:spacing w:line="480" w:lineRule="auto"/>
        <w:jc w:val="both"/>
        <w:rPr>
          <w:rFonts w:ascii="Arial" w:hAnsi="Arial" w:cs="Arial"/>
          <w:b/>
          <w:u w:val="single"/>
        </w:rPr>
      </w:pPr>
      <w:r w:rsidRPr="009339F4">
        <w:rPr>
          <w:rFonts w:ascii="Arial" w:hAnsi="Arial" w:cs="Arial"/>
          <w:b/>
          <w:u w:val="single"/>
        </w:rPr>
        <w:t>VERNISSOS D’OLI DE LLINOSA</w:t>
      </w:r>
    </w:p>
    <w:p w14:paraId="728F8190"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Es compondrà d’oli de llinosa cuit, aiguarràs com a dissolvent i com a secant es podrà fer servir oli de fusta de </w:t>
      </w:r>
      <w:r w:rsidR="00846A42" w:rsidRPr="009339F4">
        <w:rPr>
          <w:rFonts w:ascii="Arial" w:hAnsi="Arial" w:cs="Arial"/>
        </w:rPr>
        <w:t>Xina</w:t>
      </w:r>
      <w:r w:rsidRPr="009339F4">
        <w:rPr>
          <w:rFonts w:ascii="Arial" w:hAnsi="Arial" w:cs="Arial"/>
        </w:rPr>
        <w:t xml:space="preserve">. A més, tindrà resines naturals o artificials. </w:t>
      </w:r>
    </w:p>
    <w:p w14:paraId="066A5785" w14:textId="77777777" w:rsidR="004D586F" w:rsidRPr="009339F4" w:rsidRDefault="004D586F" w:rsidP="00EE2CF7">
      <w:pPr>
        <w:widowControl/>
        <w:jc w:val="both"/>
        <w:rPr>
          <w:rFonts w:ascii="Arial" w:hAnsi="Arial" w:cs="Arial"/>
        </w:rPr>
      </w:pPr>
    </w:p>
    <w:p w14:paraId="38AC3380" w14:textId="77777777" w:rsidR="004D586F" w:rsidRPr="009339F4" w:rsidRDefault="004D586F" w:rsidP="00EE2CF7">
      <w:pPr>
        <w:widowControl/>
        <w:jc w:val="both"/>
        <w:rPr>
          <w:rFonts w:ascii="Arial" w:hAnsi="Arial" w:cs="Arial"/>
        </w:rPr>
      </w:pPr>
    </w:p>
    <w:p w14:paraId="41409974"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43" w:name="_Toc114459132"/>
      <w:bookmarkStart w:id="144" w:name="_Toc128043832"/>
      <w:r w:rsidRPr="009339F4">
        <w:rPr>
          <w:rFonts w:ascii="Arial" w:hAnsi="Arial" w:cs="Arial"/>
          <w:b/>
          <w:u w:val="single"/>
        </w:rPr>
        <w:t>PLAFONS PREFABRICATS DE FORMIGÓ</w:t>
      </w:r>
      <w:bookmarkEnd w:id="143"/>
      <w:bookmarkEnd w:id="144"/>
    </w:p>
    <w:p w14:paraId="664BDCD1" w14:textId="77777777" w:rsidR="004D586F" w:rsidRPr="009339F4" w:rsidRDefault="004D586F" w:rsidP="00EE2CF7">
      <w:pPr>
        <w:widowControl/>
        <w:ind w:left="567"/>
        <w:jc w:val="both"/>
        <w:rPr>
          <w:rFonts w:ascii="Arial" w:hAnsi="Arial" w:cs="Arial"/>
        </w:rPr>
      </w:pPr>
      <w:r w:rsidRPr="009339F4">
        <w:rPr>
          <w:rFonts w:ascii="Arial" w:hAnsi="Arial" w:cs="Arial"/>
        </w:rPr>
        <w:t>Comprenen:</w:t>
      </w:r>
      <w:r w:rsidRPr="009339F4">
        <w:rPr>
          <w:rFonts w:ascii="Arial" w:hAnsi="Arial" w:cs="Arial"/>
        </w:rPr>
        <w:tab/>
        <w:t>PLAFONS PLÀNOLS</w:t>
      </w:r>
    </w:p>
    <w:p w14:paraId="07632A6D" w14:textId="77777777" w:rsidR="004D586F" w:rsidRPr="009339F4" w:rsidRDefault="004D586F" w:rsidP="00EE2CF7">
      <w:pPr>
        <w:widowControl/>
        <w:ind w:left="567"/>
        <w:jc w:val="both"/>
        <w:rPr>
          <w:rFonts w:ascii="Arial" w:hAnsi="Arial" w:cs="Arial"/>
        </w:rPr>
      </w:pPr>
      <w:r w:rsidRPr="009339F4">
        <w:rPr>
          <w:rFonts w:ascii="Arial" w:hAnsi="Arial" w:cs="Arial"/>
        </w:rPr>
        <w:tab/>
      </w:r>
      <w:r w:rsidRPr="009339F4">
        <w:rPr>
          <w:rFonts w:ascii="Arial" w:hAnsi="Arial" w:cs="Arial"/>
        </w:rPr>
        <w:tab/>
      </w:r>
      <w:r w:rsidRPr="009339F4">
        <w:rPr>
          <w:rFonts w:ascii="Arial" w:hAnsi="Arial" w:cs="Arial"/>
        </w:rPr>
        <w:tab/>
        <w:t>PEÇA ESPECIAL BRISE-SOLEIL</w:t>
      </w:r>
    </w:p>
    <w:p w14:paraId="025F4BAD" w14:textId="77777777" w:rsidR="004D586F" w:rsidRPr="009339F4" w:rsidRDefault="004D586F" w:rsidP="00EE2CF7">
      <w:pPr>
        <w:widowControl/>
        <w:ind w:left="567"/>
        <w:jc w:val="both"/>
        <w:rPr>
          <w:rFonts w:ascii="Arial" w:hAnsi="Arial" w:cs="Arial"/>
        </w:rPr>
      </w:pPr>
      <w:r w:rsidRPr="009339F4">
        <w:rPr>
          <w:rFonts w:ascii="Arial" w:hAnsi="Arial" w:cs="Arial"/>
        </w:rPr>
        <w:tab/>
      </w:r>
      <w:r w:rsidRPr="009339F4">
        <w:rPr>
          <w:rFonts w:ascii="Arial" w:hAnsi="Arial" w:cs="Arial"/>
        </w:rPr>
        <w:tab/>
      </w:r>
      <w:r w:rsidRPr="009339F4">
        <w:rPr>
          <w:rFonts w:ascii="Arial" w:hAnsi="Arial" w:cs="Arial"/>
        </w:rPr>
        <w:tab/>
        <w:t>PEÇA ESPECIAL JAMBA</w:t>
      </w:r>
    </w:p>
    <w:p w14:paraId="1CE6E88B" w14:textId="77777777" w:rsidR="004D586F" w:rsidRPr="009339F4" w:rsidRDefault="004D586F" w:rsidP="00EE2CF7">
      <w:pPr>
        <w:widowControl/>
        <w:jc w:val="both"/>
        <w:rPr>
          <w:rFonts w:ascii="Arial" w:hAnsi="Arial" w:cs="Arial"/>
        </w:rPr>
      </w:pPr>
    </w:p>
    <w:p w14:paraId="6173D4EB"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PRIMERES MATÈRIES</w:t>
      </w:r>
    </w:p>
    <w:p w14:paraId="33BC2399" w14:textId="77777777" w:rsidR="004D586F" w:rsidRPr="009339F4" w:rsidRDefault="004D586F" w:rsidP="00EE2CF7">
      <w:pPr>
        <w:widowControl/>
        <w:spacing w:line="360" w:lineRule="auto"/>
        <w:ind w:left="794"/>
        <w:jc w:val="both"/>
        <w:rPr>
          <w:rFonts w:ascii="Arial" w:hAnsi="Arial" w:cs="Arial"/>
        </w:rPr>
      </w:pPr>
      <w:r w:rsidRPr="009339F4">
        <w:rPr>
          <w:rFonts w:ascii="Arial" w:hAnsi="Arial" w:cs="Arial"/>
        </w:rPr>
        <w:t>Els materials components:</w:t>
      </w:r>
    </w:p>
    <w:p w14:paraId="53AE7175"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Ciment </w:t>
      </w:r>
    </w:p>
    <w:p w14:paraId="66437D47"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Aigua de past</w:t>
      </w:r>
      <w:r w:rsidR="00846A42" w:rsidRPr="009339F4">
        <w:rPr>
          <w:rFonts w:ascii="Arial" w:hAnsi="Arial" w:cs="Arial"/>
        </w:rPr>
        <w:t>ada</w:t>
      </w:r>
    </w:p>
    <w:p w14:paraId="4629FC96"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Àrids</w:t>
      </w:r>
    </w:p>
    <w:p w14:paraId="53CBE0A1"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 xml:space="preserve">Additius </w:t>
      </w:r>
    </w:p>
    <w:p w14:paraId="4F756E08"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Acers per a armadures</w:t>
      </w:r>
    </w:p>
    <w:p w14:paraId="670B182C" w14:textId="77777777" w:rsidR="004D586F" w:rsidRPr="009339F4" w:rsidRDefault="004D586F" w:rsidP="00EE2CF7">
      <w:pPr>
        <w:widowControl/>
        <w:ind w:left="794"/>
        <w:jc w:val="both"/>
        <w:rPr>
          <w:rFonts w:ascii="Arial" w:hAnsi="Arial" w:cs="Arial"/>
        </w:rPr>
      </w:pPr>
    </w:p>
    <w:p w14:paraId="2FAB4613" w14:textId="1BDD3006" w:rsidR="004D586F" w:rsidRPr="009339F4" w:rsidRDefault="004D586F" w:rsidP="00EE2CF7">
      <w:pPr>
        <w:widowControl/>
        <w:ind w:left="794"/>
        <w:jc w:val="both"/>
        <w:rPr>
          <w:rFonts w:ascii="Arial" w:hAnsi="Arial" w:cs="Arial"/>
        </w:rPr>
      </w:pPr>
      <w:r w:rsidRPr="009339F4">
        <w:rPr>
          <w:rFonts w:ascii="Arial" w:hAnsi="Arial" w:cs="Arial"/>
        </w:rPr>
        <w:t xml:space="preserve">Hauran de complir les especificacions i normes de control que estableix </w:t>
      </w:r>
      <w:r w:rsidR="00EC08CC">
        <w:rPr>
          <w:rFonts w:ascii="Arial" w:hAnsi="Arial" w:cs="Arial"/>
        </w:rPr>
        <w:t xml:space="preserve">al </w:t>
      </w:r>
      <w:r w:rsidR="00B879A8">
        <w:rPr>
          <w:rFonts w:ascii="Arial" w:hAnsi="Arial" w:cs="Arial"/>
        </w:rPr>
        <w:t>codi</w:t>
      </w:r>
      <w:r w:rsidR="00EC08CC">
        <w:rPr>
          <w:rFonts w:ascii="Arial" w:hAnsi="Arial" w:cs="Arial"/>
        </w:rPr>
        <w:t xml:space="preserve"> estructural</w:t>
      </w:r>
      <w:r w:rsidR="00EC08CC" w:rsidRPr="009339F4">
        <w:rPr>
          <w:rFonts w:ascii="Arial" w:hAnsi="Arial" w:cs="Arial"/>
        </w:rPr>
        <w:t xml:space="preserve"> </w:t>
      </w:r>
      <w:r w:rsidRPr="009339F4">
        <w:rPr>
          <w:rFonts w:ascii="Arial" w:hAnsi="Arial" w:cs="Arial"/>
        </w:rPr>
        <w:t>i a aquest Plec estat obligat el fabricant a subministrar les característiques dels materials emprats, així com els certificats del fabricant dels mateixos, o, en el seu cas, els resultats dels assaigs preceptius, sempre que siguin requerits per l’Empresa contractant.</w:t>
      </w:r>
    </w:p>
    <w:p w14:paraId="58AC0491" w14:textId="77777777" w:rsidR="004D586F" w:rsidRPr="009339F4" w:rsidRDefault="004D586F" w:rsidP="00EE2CF7">
      <w:pPr>
        <w:widowControl/>
        <w:jc w:val="both"/>
        <w:rPr>
          <w:rFonts w:ascii="Arial" w:hAnsi="Arial" w:cs="Arial"/>
        </w:rPr>
      </w:pPr>
    </w:p>
    <w:p w14:paraId="5A381B52"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PRODUCTES SEMIELABORATS</w:t>
      </w:r>
    </w:p>
    <w:p w14:paraId="357D012A"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Formigó</w:t>
      </w:r>
    </w:p>
    <w:p w14:paraId="17A28313"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Armadures</w:t>
      </w:r>
    </w:p>
    <w:p w14:paraId="508B2912"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Ancoratges i ganxets embeguts</w:t>
      </w:r>
    </w:p>
    <w:p w14:paraId="05B38816" w14:textId="77777777" w:rsidR="004D586F" w:rsidRPr="009339F4" w:rsidRDefault="004D586F" w:rsidP="00EE2CF7">
      <w:pPr>
        <w:widowControl/>
        <w:ind w:left="794"/>
        <w:jc w:val="both"/>
        <w:rPr>
          <w:rFonts w:ascii="Arial" w:hAnsi="Arial" w:cs="Arial"/>
        </w:rPr>
      </w:pPr>
    </w:p>
    <w:p w14:paraId="537860B9" w14:textId="32A354F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fabricant s’atendrà a allò especificat amb referència a aquests punts </w:t>
      </w:r>
      <w:r w:rsidR="00EC08CC">
        <w:rPr>
          <w:rFonts w:ascii="Arial" w:hAnsi="Arial" w:cs="Arial"/>
        </w:rPr>
        <w:t xml:space="preserve">al </w:t>
      </w:r>
      <w:r w:rsidR="00B879A8">
        <w:rPr>
          <w:rFonts w:ascii="Arial" w:hAnsi="Arial" w:cs="Arial"/>
        </w:rPr>
        <w:t>codi</w:t>
      </w:r>
      <w:r w:rsidR="00EC08CC">
        <w:rPr>
          <w:rFonts w:ascii="Arial" w:hAnsi="Arial" w:cs="Arial"/>
        </w:rPr>
        <w:t xml:space="preserve"> estructural</w:t>
      </w:r>
      <w:r w:rsidRPr="009339F4">
        <w:rPr>
          <w:rFonts w:ascii="Arial" w:hAnsi="Arial" w:cs="Arial"/>
        </w:rPr>
        <w:t>.</w:t>
      </w:r>
    </w:p>
    <w:p w14:paraId="4C2383E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particular, es recalquen els punts següents:</w:t>
      </w:r>
    </w:p>
    <w:p w14:paraId="098827F0" w14:textId="0DBE696C" w:rsidR="004D586F" w:rsidRPr="009339F4" w:rsidRDefault="004D586F" w:rsidP="00EE2CF7">
      <w:pPr>
        <w:widowControl/>
        <w:spacing w:after="120"/>
        <w:ind w:left="794"/>
        <w:jc w:val="both"/>
        <w:rPr>
          <w:rFonts w:ascii="Arial" w:hAnsi="Arial" w:cs="Arial"/>
        </w:rPr>
      </w:pPr>
      <w:r w:rsidRPr="009339F4">
        <w:rPr>
          <w:rFonts w:ascii="Arial" w:hAnsi="Arial" w:cs="Arial"/>
        </w:rPr>
        <w:t>El formigó haurà de tenir una resistència característica de 25 Mpa. Per determinar el compliment d’aquesta condició, es realitzaran els assaigs previstos a</w:t>
      </w:r>
      <w:r w:rsidR="00103FA2">
        <w:rPr>
          <w:rFonts w:ascii="Arial" w:hAnsi="Arial" w:cs="Arial"/>
        </w:rPr>
        <w:t xml:space="preserve">l </w:t>
      </w:r>
      <w:r w:rsidR="00B879A8">
        <w:rPr>
          <w:rFonts w:ascii="Arial" w:hAnsi="Arial" w:cs="Arial"/>
        </w:rPr>
        <w:t>codi</w:t>
      </w:r>
      <w:r w:rsidR="00103FA2">
        <w:rPr>
          <w:rFonts w:ascii="Arial" w:hAnsi="Arial" w:cs="Arial"/>
        </w:rPr>
        <w:t xml:space="preserve"> estructural</w:t>
      </w:r>
      <w:r w:rsidRPr="009339F4">
        <w:rPr>
          <w:rFonts w:ascii="Arial" w:hAnsi="Arial" w:cs="Arial"/>
        </w:rPr>
        <w:t>, corresponents a control estadístic del formigó, modalitat 3.</w:t>
      </w:r>
    </w:p>
    <w:p w14:paraId="4770CEB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Dels resultats obtinguts, així com de la consistència de les pasturades sobre les quals es prenen les provetes, s’enviarà copia a la Empresa contractant.</w:t>
      </w:r>
    </w:p>
    <w:p w14:paraId="4DB6587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Armadures. Les barres i els estreps de les armadures estaran constituïts per acer corrugat tipus B-400-S, de límit elàstic 400 Mpa.</w:t>
      </w:r>
    </w:p>
    <w:p w14:paraId="676C598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malles electrosoldades seran del tipus B-500-T, de 500 Mpa.</w:t>
      </w:r>
    </w:p>
    <w:p w14:paraId="42B3151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plaques, perfils i elements metàl·lics embeguts seran del tipus A-42-b de límit d’efluència igual a 2.600 Kg/cm² i aptes per a soldadures normals.</w:t>
      </w:r>
    </w:p>
    <w:p w14:paraId="6B3BE72B" w14:textId="77777777" w:rsidR="004D586F" w:rsidRPr="009339F4" w:rsidRDefault="004D586F" w:rsidP="00EE2CF7">
      <w:pPr>
        <w:widowControl/>
        <w:ind w:left="794"/>
        <w:jc w:val="both"/>
        <w:rPr>
          <w:rFonts w:ascii="Arial" w:hAnsi="Arial" w:cs="Arial"/>
        </w:rPr>
      </w:pPr>
      <w:r w:rsidRPr="009339F4">
        <w:rPr>
          <w:rFonts w:ascii="Arial" w:hAnsi="Arial" w:cs="Arial"/>
        </w:rPr>
        <w:t>En cas d’emprar-se ganxets per a l’hissat de les peces, aquests es constituiran d’acer normal de 2.400 Kg/cm².</w:t>
      </w:r>
    </w:p>
    <w:p w14:paraId="74204D16" w14:textId="77777777" w:rsidR="004D586F" w:rsidRPr="009339F4" w:rsidRDefault="004D586F" w:rsidP="00EE2CF7">
      <w:pPr>
        <w:widowControl/>
        <w:jc w:val="both"/>
        <w:rPr>
          <w:rFonts w:ascii="Arial" w:hAnsi="Arial" w:cs="Arial"/>
        </w:rPr>
      </w:pPr>
    </w:p>
    <w:p w14:paraId="163A378F"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FABRICACIÓ</w:t>
      </w:r>
    </w:p>
    <w:p w14:paraId="52723873" w14:textId="77777777" w:rsidR="004D586F" w:rsidRPr="009339F4" w:rsidRDefault="004D586F" w:rsidP="00EE2CF7">
      <w:pPr>
        <w:widowControl/>
        <w:spacing w:line="360" w:lineRule="auto"/>
        <w:ind w:left="794"/>
        <w:jc w:val="both"/>
        <w:rPr>
          <w:rFonts w:ascii="Arial" w:hAnsi="Arial" w:cs="Arial"/>
        </w:rPr>
      </w:pPr>
      <w:r w:rsidRPr="009339F4">
        <w:rPr>
          <w:rFonts w:ascii="Arial" w:hAnsi="Arial" w:cs="Arial"/>
        </w:rPr>
        <w:t>Els controls propis del procés de fabricació, són:</w:t>
      </w:r>
    </w:p>
    <w:p w14:paraId="02EC62E8"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Control de motlles</w:t>
      </w:r>
    </w:p>
    <w:p w14:paraId="419B0A90"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Tipus de</w:t>
      </w:r>
      <w:r w:rsidR="00D92F86" w:rsidRPr="009339F4">
        <w:rPr>
          <w:rFonts w:ascii="Arial" w:hAnsi="Arial" w:cs="Arial"/>
        </w:rPr>
        <w:t xml:space="preserve"> desemmotllants </w:t>
      </w:r>
      <w:r w:rsidRPr="009339F4">
        <w:rPr>
          <w:rFonts w:ascii="Arial" w:hAnsi="Arial" w:cs="Arial"/>
        </w:rPr>
        <w:t>i aplicació dels mateixos</w:t>
      </w:r>
    </w:p>
    <w:p w14:paraId="73F11D90"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Col·locació d’armadures, embeguts i ganxets d’hissat</w:t>
      </w:r>
    </w:p>
    <w:p w14:paraId="040819B3"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Transport i abocada del formigó</w:t>
      </w:r>
    </w:p>
    <w:p w14:paraId="45CE8938"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Compactació del formigó</w:t>
      </w:r>
    </w:p>
    <w:p w14:paraId="1F731518"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Curat del formigó</w:t>
      </w:r>
    </w:p>
    <w:p w14:paraId="1CFCF4D7"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Des</w:t>
      </w:r>
      <w:r w:rsidR="00D92F86" w:rsidRPr="009339F4">
        <w:rPr>
          <w:rFonts w:ascii="Arial" w:hAnsi="Arial" w:cs="Arial"/>
        </w:rPr>
        <w:t xml:space="preserve">emmotllament </w:t>
      </w:r>
      <w:r w:rsidRPr="009339F4">
        <w:rPr>
          <w:rFonts w:ascii="Arial" w:hAnsi="Arial" w:cs="Arial"/>
        </w:rPr>
        <w:t>de les peces</w:t>
      </w:r>
    </w:p>
    <w:p w14:paraId="2F499BA5"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Moviment i emmagatzematge en parc de les peces acabades</w:t>
      </w:r>
    </w:p>
    <w:p w14:paraId="35E4E3FB" w14:textId="77777777" w:rsidR="004D586F" w:rsidRPr="009339F4" w:rsidRDefault="004D586F"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Transport i condicionament de peces en el camió</w:t>
      </w:r>
    </w:p>
    <w:p w14:paraId="290AE243" w14:textId="77777777" w:rsidR="004D586F" w:rsidRPr="009339F4" w:rsidRDefault="004D586F" w:rsidP="00EE2CF7">
      <w:pPr>
        <w:widowControl/>
        <w:ind w:left="794"/>
        <w:jc w:val="both"/>
        <w:rPr>
          <w:rFonts w:ascii="Arial" w:hAnsi="Arial" w:cs="Arial"/>
        </w:rPr>
      </w:pPr>
    </w:p>
    <w:p w14:paraId="2196E228"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Es realitzaran d’acord amb les pràctiques del fabricant, que haurà de parar atenció al compliment de les </w:t>
      </w:r>
      <w:r w:rsidRPr="009339F4">
        <w:rPr>
          <w:rFonts w:ascii="Arial" w:hAnsi="Arial" w:cs="Arial"/>
          <w:u w:val="single"/>
        </w:rPr>
        <w:t>mateixes, ja que de tot ell se’n deriva en la suma l’acceptació del producte acabat.</w:t>
      </w:r>
    </w:p>
    <w:p w14:paraId="346EECC0" w14:textId="77777777" w:rsidR="004D586F" w:rsidRPr="009339F4" w:rsidRDefault="004D586F" w:rsidP="00EE2CF7">
      <w:pPr>
        <w:widowControl/>
        <w:jc w:val="both"/>
        <w:rPr>
          <w:rFonts w:ascii="Arial" w:hAnsi="Arial" w:cs="Arial"/>
        </w:rPr>
      </w:pPr>
    </w:p>
    <w:p w14:paraId="1E7D61E3"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PRODUCTE ACABAT-CONTROL DE RECEPCIÓ A L’OBRA</w:t>
      </w:r>
    </w:p>
    <w:p w14:paraId="4B20F6AA" w14:textId="77777777" w:rsidR="00251A13" w:rsidRPr="009339F4" w:rsidRDefault="00251A13" w:rsidP="00EE2CF7">
      <w:pPr>
        <w:widowControl/>
        <w:spacing w:line="360" w:lineRule="auto"/>
        <w:ind w:left="794"/>
        <w:jc w:val="both"/>
        <w:rPr>
          <w:rFonts w:ascii="Arial" w:hAnsi="Arial" w:cs="Arial"/>
        </w:rPr>
      </w:pPr>
      <w:r w:rsidRPr="009339F4">
        <w:rPr>
          <w:rFonts w:ascii="Arial" w:hAnsi="Arial" w:cs="Arial"/>
        </w:rPr>
        <w:t>Aquest control té dos aspectes:</w:t>
      </w:r>
    </w:p>
    <w:p w14:paraId="4AA3B03F" w14:textId="77777777" w:rsidR="00251A13" w:rsidRPr="009339F4" w:rsidRDefault="00251A13"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Control de toleràncies dimensionals</w:t>
      </w:r>
    </w:p>
    <w:p w14:paraId="04AD4E96" w14:textId="77777777" w:rsidR="00251A13" w:rsidRPr="009339F4" w:rsidRDefault="00251A13"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Control visual de les peces</w:t>
      </w:r>
    </w:p>
    <w:p w14:paraId="07AC80F9" w14:textId="77777777" w:rsidR="00251A13" w:rsidRPr="009339F4" w:rsidRDefault="00251A13" w:rsidP="00EE2CF7">
      <w:pPr>
        <w:widowControl/>
        <w:ind w:left="794"/>
        <w:jc w:val="both"/>
        <w:rPr>
          <w:rFonts w:ascii="Arial" w:hAnsi="Arial" w:cs="Arial"/>
        </w:rPr>
      </w:pPr>
    </w:p>
    <w:p w14:paraId="7FDC97EF" w14:textId="77777777" w:rsidR="00251A13" w:rsidRPr="009339F4" w:rsidRDefault="00251A13" w:rsidP="00EE2CF7">
      <w:pPr>
        <w:keepNext/>
        <w:widowControl/>
        <w:spacing w:line="360" w:lineRule="auto"/>
        <w:ind w:left="794"/>
        <w:jc w:val="both"/>
        <w:rPr>
          <w:rFonts w:ascii="Arial" w:hAnsi="Arial" w:cs="Arial"/>
          <w:b/>
          <w:bCs/>
          <w:i/>
        </w:rPr>
      </w:pPr>
      <w:r w:rsidRPr="009339F4">
        <w:rPr>
          <w:rFonts w:ascii="Arial" w:hAnsi="Arial" w:cs="Arial"/>
          <w:b/>
          <w:bCs/>
          <w:i/>
        </w:rPr>
        <w:t>CONTROL DE TOLERÀNCIES DIMENSIONALS</w:t>
      </w:r>
    </w:p>
    <w:p w14:paraId="4CBDB6F7" w14:textId="77777777" w:rsidR="00251A13" w:rsidRPr="009339F4" w:rsidRDefault="00251A13" w:rsidP="00EE2CF7">
      <w:pPr>
        <w:keepNext/>
        <w:widowControl/>
        <w:spacing w:line="360" w:lineRule="auto"/>
        <w:ind w:left="794"/>
        <w:jc w:val="both"/>
        <w:rPr>
          <w:rFonts w:ascii="Arial" w:hAnsi="Arial" w:cs="Arial"/>
          <w:b/>
          <w:bCs/>
          <w:i/>
        </w:rPr>
      </w:pPr>
      <w:r w:rsidRPr="009339F4">
        <w:rPr>
          <w:rFonts w:ascii="Arial" w:hAnsi="Arial" w:cs="Arial"/>
          <w:b/>
          <w:bCs/>
          <w:i/>
        </w:rPr>
        <w:t>Longituds i amplades de peces (base del motlle)</w:t>
      </w:r>
    </w:p>
    <w:p w14:paraId="25210769" w14:textId="77777777" w:rsidR="00251A13" w:rsidRPr="009339F4" w:rsidRDefault="00251A13" w:rsidP="00EE2CF7">
      <w:pPr>
        <w:widowControl/>
        <w:ind w:left="1276"/>
        <w:jc w:val="both"/>
        <w:rPr>
          <w:rFonts w:ascii="Arial" w:hAnsi="Arial" w:cs="Arial"/>
        </w:rPr>
      </w:pPr>
      <w:r w:rsidRPr="009339F4">
        <w:rPr>
          <w:rFonts w:ascii="Arial" w:hAnsi="Arial" w:cs="Arial"/>
        </w:rPr>
        <w:t xml:space="preserve">Tolerància  =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540" w:dyaOrig="499" w14:anchorId="623275FD">
          <v:shape id="_x0000_i1042" type="#_x0000_t75" style="width:36pt;height:21.75pt" o:ole="">
            <v:imagedata r:id="rId34" o:title=""/>
          </v:shape>
          <o:OLEObject Type="Embed" ProgID="Equation.3" ShapeID="_x0000_i1042" DrawAspect="Content" ObjectID="_1758364736" r:id="rId47"/>
        </w:object>
      </w:r>
      <w:r w:rsidRPr="009339F4">
        <w:rPr>
          <w:rFonts w:ascii="Arial" w:hAnsi="Arial" w:cs="Arial"/>
        </w:rPr>
        <w:t xml:space="preserve"> de la dimensió nominal</w:t>
      </w:r>
    </w:p>
    <w:p w14:paraId="7F260D46" w14:textId="77777777" w:rsidR="00251A13" w:rsidRPr="009339F4" w:rsidRDefault="00251A13" w:rsidP="00EE2CF7">
      <w:pPr>
        <w:widowControl/>
        <w:ind w:left="1276"/>
        <w:jc w:val="both"/>
        <w:rPr>
          <w:rFonts w:ascii="Arial" w:hAnsi="Arial" w:cs="Arial"/>
        </w:rPr>
      </w:pPr>
      <w:r w:rsidRPr="009339F4">
        <w:rPr>
          <w:rFonts w:ascii="Arial" w:hAnsi="Arial" w:cs="Arial"/>
        </w:rPr>
        <w:t>mínim</w:t>
      </w:r>
      <w:r w:rsidRPr="009339F4">
        <w:rPr>
          <w:rFonts w:ascii="Arial" w:hAnsi="Arial" w:cs="Arial"/>
        </w:rPr>
        <w:tab/>
        <w:t xml:space="preserve">+ </w:t>
      </w:r>
      <w:smartTag w:uri="urn:schemas-microsoft-com:office:smarttags" w:element="metricconverter">
        <w:smartTagPr>
          <w:attr w:name="ProductID" w:val="3 mm"/>
        </w:smartTagPr>
        <w:r w:rsidRPr="009339F4">
          <w:rPr>
            <w:rFonts w:ascii="Arial" w:hAnsi="Arial" w:cs="Arial"/>
          </w:rPr>
          <w:t>3 mm</w:t>
        </w:r>
      </w:smartTag>
    </w:p>
    <w:p w14:paraId="71D8373B" w14:textId="77777777" w:rsidR="00251A13" w:rsidRPr="009339F4" w:rsidRDefault="00251A13" w:rsidP="00EE2CF7">
      <w:pPr>
        <w:widowControl/>
        <w:ind w:left="1276"/>
        <w:jc w:val="both"/>
        <w:rPr>
          <w:rFonts w:ascii="Arial" w:hAnsi="Arial" w:cs="Arial"/>
        </w:rPr>
      </w:pPr>
      <w:r w:rsidRPr="009339F4">
        <w:rPr>
          <w:rFonts w:ascii="Arial" w:hAnsi="Arial" w:cs="Arial"/>
        </w:rPr>
        <w:tab/>
      </w:r>
      <w:r w:rsidRPr="009339F4">
        <w:rPr>
          <w:rFonts w:ascii="Arial" w:hAnsi="Arial" w:cs="Arial"/>
        </w:rPr>
        <w:tab/>
        <w:t xml:space="preserve">-  </w:t>
      </w:r>
      <w:smartTag w:uri="urn:schemas-microsoft-com:office:smarttags" w:element="metricconverter">
        <w:smartTagPr>
          <w:attr w:name="ProductID" w:val="4 mm"/>
        </w:smartTagPr>
        <w:r w:rsidRPr="009339F4">
          <w:rPr>
            <w:rFonts w:ascii="Arial" w:hAnsi="Arial" w:cs="Arial"/>
          </w:rPr>
          <w:t>4 mm</w:t>
        </w:r>
      </w:smartTag>
    </w:p>
    <w:p w14:paraId="0ECBB591" w14:textId="77777777" w:rsidR="00251A13" w:rsidRPr="009339F4" w:rsidRDefault="00251A13" w:rsidP="00EE2CF7">
      <w:pPr>
        <w:widowControl/>
        <w:ind w:left="1276"/>
        <w:jc w:val="both"/>
        <w:rPr>
          <w:rFonts w:ascii="Arial" w:hAnsi="Arial" w:cs="Arial"/>
        </w:rPr>
      </w:pPr>
    </w:p>
    <w:p w14:paraId="38013B24" w14:textId="77777777" w:rsidR="00251A13" w:rsidRPr="009339F4" w:rsidRDefault="00251A13" w:rsidP="00EE2CF7">
      <w:pPr>
        <w:keepNext/>
        <w:widowControl/>
        <w:spacing w:line="360" w:lineRule="auto"/>
        <w:ind w:left="794"/>
        <w:jc w:val="both"/>
        <w:rPr>
          <w:rFonts w:ascii="Arial" w:hAnsi="Arial" w:cs="Arial"/>
          <w:b/>
          <w:bCs/>
          <w:i/>
        </w:rPr>
      </w:pPr>
      <w:r w:rsidRPr="009339F4">
        <w:rPr>
          <w:rFonts w:ascii="Arial" w:hAnsi="Arial" w:cs="Arial"/>
          <w:b/>
          <w:bCs/>
          <w:i/>
        </w:rPr>
        <w:t>Alçades (sobre la base del motlle)</w:t>
      </w:r>
    </w:p>
    <w:p w14:paraId="2246A826" w14:textId="77777777" w:rsidR="00251A13" w:rsidRPr="009339F4" w:rsidRDefault="00251A13" w:rsidP="00EE2CF7">
      <w:pPr>
        <w:widowControl/>
        <w:ind w:left="1276"/>
        <w:jc w:val="both"/>
        <w:rPr>
          <w:rFonts w:ascii="Arial" w:hAnsi="Arial" w:cs="Arial"/>
        </w:rPr>
      </w:pPr>
      <w:r w:rsidRPr="009339F4">
        <w:rPr>
          <w:rFonts w:ascii="Arial" w:hAnsi="Arial" w:cs="Arial"/>
        </w:rPr>
        <w:t xml:space="preserve">Tolerància  =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420" w:dyaOrig="499" w14:anchorId="44E56305">
          <v:shape id="_x0000_i1043" type="#_x0000_t75" style="width:28.55pt;height:21.75pt" o:ole="">
            <v:imagedata r:id="rId36" o:title=""/>
          </v:shape>
          <o:OLEObject Type="Embed" ProgID="Equation.3" ShapeID="_x0000_i1043" DrawAspect="Content" ObjectID="_1758364737" r:id="rId48"/>
        </w:object>
      </w:r>
      <w:r w:rsidRPr="009339F4">
        <w:rPr>
          <w:rFonts w:ascii="Arial" w:hAnsi="Arial" w:cs="Arial"/>
        </w:rPr>
        <w:t xml:space="preserve"> de la dimensió nominal</w:t>
      </w:r>
    </w:p>
    <w:p w14:paraId="0BAD8C01" w14:textId="77777777" w:rsidR="00251A13" w:rsidRPr="009339F4" w:rsidRDefault="00251A13" w:rsidP="00EE2CF7">
      <w:pPr>
        <w:widowControl/>
        <w:ind w:left="1276"/>
        <w:jc w:val="both"/>
        <w:rPr>
          <w:rFonts w:ascii="Arial" w:hAnsi="Arial" w:cs="Arial"/>
        </w:rPr>
      </w:pPr>
      <w:r w:rsidRPr="009339F4">
        <w:rPr>
          <w:rFonts w:ascii="Arial" w:hAnsi="Arial" w:cs="Arial"/>
        </w:rPr>
        <w:t>mínim</w:t>
      </w:r>
      <w:r w:rsidRPr="009339F4">
        <w:rPr>
          <w:rFonts w:ascii="Arial" w:hAnsi="Arial" w:cs="Arial"/>
        </w:rPr>
        <w:tab/>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4 mm"/>
        </w:smartTagPr>
        <w:r w:rsidRPr="009339F4">
          <w:rPr>
            <w:rFonts w:ascii="Arial" w:hAnsi="Arial" w:cs="Arial"/>
          </w:rPr>
          <w:t>4 mm</w:t>
        </w:r>
      </w:smartTag>
    </w:p>
    <w:p w14:paraId="1BE0BFCF" w14:textId="77777777" w:rsidR="00251A13" w:rsidRPr="009339F4" w:rsidRDefault="00251A13" w:rsidP="00EE2CF7">
      <w:pPr>
        <w:widowControl/>
        <w:ind w:left="1276"/>
        <w:jc w:val="both"/>
        <w:rPr>
          <w:rFonts w:ascii="Arial" w:hAnsi="Arial" w:cs="Arial"/>
        </w:rPr>
      </w:pPr>
      <w:r w:rsidRPr="009339F4">
        <w:rPr>
          <w:rFonts w:ascii="Arial" w:hAnsi="Arial" w:cs="Arial"/>
        </w:rPr>
        <w:t xml:space="preserve">Gruixos  =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320" w:dyaOrig="499" w14:anchorId="2F14972D">
          <v:shape id="_x0000_i1044" type="#_x0000_t75" style="width:21.75pt;height:21.75pt" o:ole="">
            <v:imagedata r:id="rId38" o:title=""/>
          </v:shape>
          <o:OLEObject Type="Embed" ProgID="Equation.3" ShapeID="_x0000_i1044" DrawAspect="Content" ObjectID="_1758364738" r:id="rId49"/>
        </w:object>
      </w:r>
      <w:r w:rsidRPr="009339F4">
        <w:rPr>
          <w:rFonts w:ascii="Arial" w:hAnsi="Arial" w:cs="Arial"/>
        </w:rPr>
        <w:t xml:space="preserve"> de la dimensió nominal</w:t>
      </w:r>
    </w:p>
    <w:p w14:paraId="182B1994" w14:textId="77777777" w:rsidR="00251A13" w:rsidRPr="009339F4" w:rsidRDefault="00251A13" w:rsidP="00EE2CF7">
      <w:pPr>
        <w:widowControl/>
        <w:ind w:left="1276"/>
        <w:jc w:val="both"/>
        <w:rPr>
          <w:rFonts w:ascii="Arial" w:hAnsi="Arial" w:cs="Arial"/>
        </w:rPr>
      </w:pPr>
      <w:r w:rsidRPr="009339F4">
        <w:rPr>
          <w:rFonts w:ascii="Arial" w:hAnsi="Arial" w:cs="Arial"/>
        </w:rPr>
        <w:t>mínim</w:t>
      </w:r>
      <w:r w:rsidRPr="009339F4">
        <w:rPr>
          <w:rFonts w:ascii="Arial" w:hAnsi="Arial" w:cs="Arial"/>
        </w:rPr>
        <w:tab/>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5 mm"/>
        </w:smartTagPr>
        <w:r w:rsidRPr="009339F4">
          <w:rPr>
            <w:rFonts w:ascii="Arial" w:hAnsi="Arial" w:cs="Arial"/>
          </w:rPr>
          <w:t>5 mm</w:t>
        </w:r>
      </w:smartTag>
    </w:p>
    <w:p w14:paraId="48811124" w14:textId="77777777" w:rsidR="00251A13" w:rsidRPr="009339F4" w:rsidRDefault="00251A13" w:rsidP="00EE2CF7">
      <w:pPr>
        <w:widowControl/>
        <w:ind w:left="794"/>
        <w:jc w:val="both"/>
        <w:rPr>
          <w:rFonts w:ascii="Arial" w:hAnsi="Arial" w:cs="Arial"/>
        </w:rPr>
      </w:pPr>
    </w:p>
    <w:p w14:paraId="1A7B6BC5" w14:textId="77777777" w:rsidR="00251A13" w:rsidRPr="009339F4" w:rsidRDefault="00251A13" w:rsidP="00EE2CF7">
      <w:pPr>
        <w:keepNext/>
        <w:widowControl/>
        <w:spacing w:line="360" w:lineRule="auto"/>
        <w:ind w:left="794"/>
        <w:jc w:val="both"/>
        <w:rPr>
          <w:rFonts w:ascii="Arial" w:hAnsi="Arial" w:cs="Arial"/>
          <w:b/>
          <w:bCs/>
          <w:i/>
        </w:rPr>
      </w:pPr>
      <w:r w:rsidRPr="009339F4">
        <w:rPr>
          <w:rFonts w:ascii="Arial" w:hAnsi="Arial" w:cs="Arial"/>
          <w:b/>
          <w:bCs/>
          <w:i/>
        </w:rPr>
        <w:t>Defectes de planitud o alabesos</w:t>
      </w:r>
    </w:p>
    <w:p w14:paraId="0BE2284E" w14:textId="77777777" w:rsidR="00251A13" w:rsidRPr="009339F4" w:rsidRDefault="00251A13" w:rsidP="00EE2CF7">
      <w:pPr>
        <w:widowControl/>
        <w:spacing w:after="120"/>
        <w:ind w:left="1276"/>
        <w:jc w:val="both"/>
        <w:rPr>
          <w:rFonts w:ascii="Arial" w:hAnsi="Arial" w:cs="Arial"/>
        </w:rPr>
      </w:pPr>
      <w:r w:rsidRPr="009339F4">
        <w:rPr>
          <w:rFonts w:ascii="Arial" w:hAnsi="Arial" w:cs="Arial"/>
        </w:rPr>
        <w:t>S’entén per aquests, la distància màxima existent entre la recta teòrica definida per dos punts qualsevol de la superfície de la peça i la projecció d’aquesta recta sobre la superfície real de la mateixa, que pot materialitzar-se recolzant una regla sobre la peça i mesurant la fletxa o llum respecte de la superfície de la peça.</w:t>
      </w:r>
    </w:p>
    <w:p w14:paraId="7E30F39A" w14:textId="77777777" w:rsidR="00251A13" w:rsidRPr="009339F4" w:rsidRDefault="00251A13" w:rsidP="00EE2CF7">
      <w:pPr>
        <w:widowControl/>
        <w:ind w:left="1276"/>
        <w:jc w:val="both"/>
        <w:rPr>
          <w:rFonts w:ascii="Arial" w:hAnsi="Arial" w:cs="Arial"/>
        </w:rPr>
      </w:pPr>
      <w:r w:rsidRPr="009339F4">
        <w:rPr>
          <w:rFonts w:ascii="Arial" w:hAnsi="Arial" w:cs="Arial"/>
        </w:rPr>
        <w:t xml:space="preserve">Tolerància  =   - </w:t>
      </w:r>
      <w:r w:rsidRPr="009339F4">
        <w:rPr>
          <w:rFonts w:ascii="Arial" w:hAnsi="Arial" w:cs="Arial"/>
          <w:position w:val="-20"/>
        </w:rPr>
        <w:object w:dxaOrig="540" w:dyaOrig="499" w14:anchorId="43F86374">
          <v:shape id="_x0000_i1045" type="#_x0000_t75" style="width:36pt;height:21.75pt" o:ole="">
            <v:imagedata r:id="rId34" o:title=""/>
          </v:shape>
          <o:OLEObject Type="Embed" ProgID="Equation.3" ShapeID="_x0000_i1045" DrawAspect="Content" ObjectID="_1758364739" r:id="rId50"/>
        </w:object>
      </w:r>
      <w:r w:rsidRPr="009339F4">
        <w:rPr>
          <w:rFonts w:ascii="Arial" w:hAnsi="Arial" w:cs="Arial"/>
        </w:rPr>
        <w:t xml:space="preserve"> de la longitud de la recta</w:t>
      </w:r>
    </w:p>
    <w:p w14:paraId="36FE4EC9" w14:textId="77777777" w:rsidR="00251A13" w:rsidRPr="009339F4" w:rsidRDefault="00251A13" w:rsidP="00EE2CF7">
      <w:pPr>
        <w:widowControl/>
        <w:ind w:left="1276"/>
        <w:jc w:val="both"/>
        <w:rPr>
          <w:rFonts w:ascii="Arial" w:hAnsi="Arial" w:cs="Arial"/>
        </w:rPr>
      </w:pPr>
      <w:r w:rsidRPr="009339F4">
        <w:rPr>
          <w:rFonts w:ascii="Arial" w:hAnsi="Arial" w:cs="Arial"/>
        </w:rPr>
        <w:t xml:space="preserve">per a totes les dimensions amb un mínim de </w:t>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4 mm"/>
        </w:smartTagPr>
        <w:r w:rsidRPr="009339F4">
          <w:rPr>
            <w:rFonts w:ascii="Arial" w:hAnsi="Arial" w:cs="Arial"/>
          </w:rPr>
          <w:t>4 mm</w:t>
        </w:r>
      </w:smartTag>
    </w:p>
    <w:p w14:paraId="552147F7" w14:textId="77777777" w:rsidR="00251A13" w:rsidRPr="009339F4" w:rsidRDefault="00251A13" w:rsidP="00EE2CF7">
      <w:pPr>
        <w:widowControl/>
        <w:ind w:left="794"/>
        <w:jc w:val="both"/>
        <w:rPr>
          <w:rFonts w:ascii="Arial" w:hAnsi="Arial" w:cs="Arial"/>
        </w:rPr>
      </w:pPr>
    </w:p>
    <w:p w14:paraId="78D2AB7D" w14:textId="77777777" w:rsidR="00251A13" w:rsidRPr="009339F4" w:rsidRDefault="00251A13" w:rsidP="00EE2CF7">
      <w:pPr>
        <w:keepNext/>
        <w:widowControl/>
        <w:spacing w:line="360" w:lineRule="auto"/>
        <w:ind w:left="794"/>
        <w:jc w:val="both"/>
        <w:rPr>
          <w:rFonts w:ascii="Arial" w:hAnsi="Arial" w:cs="Arial"/>
          <w:b/>
          <w:bCs/>
          <w:i/>
        </w:rPr>
      </w:pPr>
      <w:r w:rsidRPr="009339F4">
        <w:rPr>
          <w:rFonts w:ascii="Arial" w:hAnsi="Arial" w:cs="Arial"/>
          <w:b/>
          <w:bCs/>
          <w:i/>
        </w:rPr>
        <w:t>Defectes d’escairament</w:t>
      </w:r>
    </w:p>
    <w:p w14:paraId="4509D5AB" w14:textId="77777777" w:rsidR="00251A13" w:rsidRPr="009339F4" w:rsidRDefault="00251A13" w:rsidP="00EE2CF7">
      <w:pPr>
        <w:widowControl/>
        <w:spacing w:line="360" w:lineRule="auto"/>
        <w:ind w:left="1276"/>
        <w:jc w:val="both"/>
        <w:rPr>
          <w:rFonts w:ascii="Arial" w:hAnsi="Arial" w:cs="Arial"/>
        </w:rPr>
      </w:pPr>
      <w:r w:rsidRPr="009339F4">
        <w:rPr>
          <w:rFonts w:ascii="Arial" w:hAnsi="Arial" w:cs="Arial"/>
        </w:rPr>
        <w:t>La diferència de mides entre les dues diagonals d’una peça no podrà ser major que:</w:t>
      </w:r>
    </w:p>
    <w:p w14:paraId="2556D352" w14:textId="77777777" w:rsidR="00251A13" w:rsidRPr="009339F4" w:rsidRDefault="00251A13" w:rsidP="00EE2CF7">
      <w:pPr>
        <w:widowControl/>
        <w:ind w:left="1276"/>
        <w:jc w:val="both"/>
        <w:rPr>
          <w:rFonts w:ascii="Arial" w:hAnsi="Arial" w:cs="Arial"/>
        </w:rPr>
      </w:pPr>
      <w:r w:rsidRPr="009339F4">
        <w:rPr>
          <w:rFonts w:ascii="Arial" w:hAnsi="Arial" w:cs="Arial"/>
          <w:position w:val="-20"/>
        </w:rPr>
        <w:object w:dxaOrig="840" w:dyaOrig="499" w14:anchorId="2B0C2545">
          <v:shape id="_x0000_i1046" type="#_x0000_t75" style="width:57.75pt;height:21.75pt" o:ole="">
            <v:imagedata r:id="rId41" o:title=""/>
          </v:shape>
          <o:OLEObject Type="Embed" ProgID="Equation.3" ShapeID="_x0000_i1046" DrawAspect="Content" ObjectID="_1758364740" r:id="rId51"/>
        </w:object>
      </w:r>
      <w:r w:rsidRPr="009339F4">
        <w:rPr>
          <w:rFonts w:ascii="Arial" w:hAnsi="Arial" w:cs="Arial"/>
        </w:rPr>
        <w:t xml:space="preserve">      essent a i b les longituds dels costats de la peça. </w:t>
      </w:r>
    </w:p>
    <w:p w14:paraId="0EF5AE3C" w14:textId="77777777" w:rsidR="00251A13" w:rsidRPr="009339F4" w:rsidRDefault="00251A13" w:rsidP="00EE2CF7">
      <w:pPr>
        <w:widowControl/>
        <w:ind w:left="1276"/>
        <w:jc w:val="both"/>
        <w:rPr>
          <w:rFonts w:ascii="Arial" w:hAnsi="Arial" w:cs="Arial"/>
        </w:rPr>
      </w:pPr>
    </w:p>
    <w:p w14:paraId="0229E52E" w14:textId="77777777" w:rsidR="00251A13" w:rsidRPr="009339F4" w:rsidRDefault="00251A13" w:rsidP="00EE2CF7">
      <w:pPr>
        <w:widowControl/>
        <w:spacing w:after="120"/>
        <w:ind w:left="1276"/>
        <w:jc w:val="both"/>
        <w:rPr>
          <w:rFonts w:ascii="Arial" w:hAnsi="Arial" w:cs="Arial"/>
        </w:rPr>
      </w:pPr>
      <w:r w:rsidRPr="009339F4">
        <w:rPr>
          <w:rFonts w:ascii="Arial" w:hAnsi="Arial" w:cs="Arial"/>
        </w:rPr>
        <w:t xml:space="preserve">Com a toleràncies mínimes s’admetrà una diferència de </w:t>
      </w:r>
      <w:smartTag w:uri="urn:schemas-microsoft-com:office:smarttags" w:element="metricconverter">
        <w:smartTagPr>
          <w:attr w:name="ProductID" w:val="8 mm"/>
        </w:smartTagPr>
        <w:r w:rsidRPr="009339F4">
          <w:rPr>
            <w:rFonts w:ascii="Arial" w:hAnsi="Arial" w:cs="Arial"/>
          </w:rPr>
          <w:t>8 mm</w:t>
        </w:r>
      </w:smartTag>
      <w:r w:rsidRPr="009339F4">
        <w:rPr>
          <w:rFonts w:ascii="Arial" w:hAnsi="Arial" w:cs="Arial"/>
        </w:rPr>
        <w:t>.</w:t>
      </w:r>
    </w:p>
    <w:p w14:paraId="1C49BDBA" w14:textId="77777777" w:rsidR="00251A13" w:rsidRPr="009339F4" w:rsidRDefault="00251A13" w:rsidP="00EE2CF7">
      <w:pPr>
        <w:widowControl/>
        <w:spacing w:line="360" w:lineRule="auto"/>
        <w:ind w:left="1276"/>
        <w:jc w:val="both"/>
        <w:rPr>
          <w:rFonts w:ascii="Arial" w:hAnsi="Arial" w:cs="Arial"/>
        </w:rPr>
      </w:pPr>
      <w:r w:rsidRPr="009339F4">
        <w:rPr>
          <w:rFonts w:ascii="Arial" w:hAnsi="Arial" w:cs="Arial"/>
        </w:rPr>
        <w:t xml:space="preserve">Els errors d’escairament dels angles de les peces seran: </w:t>
      </w:r>
    </w:p>
    <w:p w14:paraId="54003BE6" w14:textId="77777777" w:rsidR="00251A13" w:rsidRPr="009339F4" w:rsidRDefault="00251A13" w:rsidP="00EE2CF7">
      <w:pPr>
        <w:widowControl/>
        <w:spacing w:after="120"/>
        <w:ind w:left="1276"/>
        <w:jc w:val="both"/>
        <w:rPr>
          <w:rFonts w:ascii="Arial" w:hAnsi="Arial" w:cs="Arial"/>
        </w:rPr>
      </w:pP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540" w:dyaOrig="499" w14:anchorId="0BFE9087">
          <v:shape id="_x0000_i1047" type="#_x0000_t75" style="width:36pt;height:21.75pt" o:ole="">
            <v:imagedata r:id="rId43" o:title=""/>
          </v:shape>
          <o:OLEObject Type="Embed" ProgID="Equation.3" ShapeID="_x0000_i1047" DrawAspect="Content" ObjectID="_1758364741" r:id="rId52"/>
        </w:object>
      </w:r>
      <w:r w:rsidRPr="009339F4">
        <w:rPr>
          <w:rFonts w:ascii="Arial" w:hAnsi="Arial" w:cs="Arial"/>
        </w:rPr>
        <w:t xml:space="preserve"> i </w:t>
      </w:r>
      <w:r w:rsidRPr="009339F4">
        <w:rPr>
          <w:rFonts w:ascii="Arial" w:hAnsi="Arial" w:cs="Arial"/>
        </w:rPr>
        <w:sym w:font="Symbol" w:char="F0B1"/>
      </w:r>
      <w:r w:rsidRPr="009339F4">
        <w:rPr>
          <w:rFonts w:ascii="Arial" w:hAnsi="Arial" w:cs="Arial"/>
        </w:rPr>
        <w:t xml:space="preserve"> </w:t>
      </w:r>
      <w:r w:rsidRPr="009339F4">
        <w:rPr>
          <w:rFonts w:ascii="Arial" w:hAnsi="Arial" w:cs="Arial"/>
          <w:position w:val="-20"/>
        </w:rPr>
        <w:object w:dxaOrig="540" w:dyaOrig="499" w14:anchorId="3FFB30F5">
          <v:shape id="_x0000_i1048" type="#_x0000_t75" style="width:36pt;height:21.75pt" o:ole="">
            <v:imagedata r:id="rId45" o:title=""/>
          </v:shape>
          <o:OLEObject Type="Embed" ProgID="Equation.3" ShapeID="_x0000_i1048" DrawAspect="Content" ObjectID="_1758364742" r:id="rId53"/>
        </w:object>
      </w:r>
      <w:r w:rsidRPr="009339F4">
        <w:rPr>
          <w:rFonts w:ascii="Arial" w:hAnsi="Arial" w:cs="Arial"/>
        </w:rPr>
        <w:t xml:space="preserve"> , amb una tolerància mínima de </w:t>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3 mm"/>
        </w:smartTagPr>
        <w:r w:rsidRPr="009339F4">
          <w:rPr>
            <w:rFonts w:ascii="Arial" w:hAnsi="Arial" w:cs="Arial"/>
          </w:rPr>
          <w:t>3 mm</w:t>
        </w:r>
      </w:smartTag>
      <w:r w:rsidRPr="009339F4">
        <w:rPr>
          <w:rFonts w:ascii="Arial" w:hAnsi="Arial" w:cs="Arial"/>
        </w:rPr>
        <w:t>.</w:t>
      </w:r>
    </w:p>
    <w:p w14:paraId="2806C14B" w14:textId="77777777" w:rsidR="00251A13" w:rsidRPr="009339F4" w:rsidRDefault="00251A13" w:rsidP="00EE2CF7">
      <w:pPr>
        <w:widowControl/>
        <w:ind w:left="1276"/>
        <w:jc w:val="both"/>
        <w:rPr>
          <w:rFonts w:ascii="Arial" w:hAnsi="Arial" w:cs="Arial"/>
        </w:rPr>
      </w:pPr>
      <w:r w:rsidRPr="009339F4">
        <w:rPr>
          <w:rFonts w:ascii="Arial" w:hAnsi="Arial" w:cs="Arial"/>
        </w:rPr>
        <w:t xml:space="preserve">La posició dels eixos dels ancoratges i embeguts tindran una tolerància de </w:t>
      </w:r>
      <w:r w:rsidRPr="009339F4">
        <w:rPr>
          <w:rFonts w:ascii="Arial" w:hAnsi="Arial" w:cs="Arial"/>
        </w:rPr>
        <w:sym w:font="Symbol" w:char="F0B1"/>
      </w:r>
      <w:r w:rsidRPr="009339F4">
        <w:rPr>
          <w:rFonts w:ascii="Arial" w:hAnsi="Arial" w:cs="Arial"/>
        </w:rPr>
        <w:t xml:space="preserve"> </w:t>
      </w:r>
      <w:smartTag w:uri="urn:schemas-microsoft-com:office:smarttags" w:element="metricconverter">
        <w:smartTagPr>
          <w:attr w:name="ProductID" w:val="10 mm"/>
        </w:smartTagPr>
        <w:r w:rsidRPr="009339F4">
          <w:rPr>
            <w:rFonts w:ascii="Arial" w:hAnsi="Arial" w:cs="Arial"/>
          </w:rPr>
          <w:t>10 mm</w:t>
        </w:r>
      </w:smartTag>
      <w:r w:rsidRPr="009339F4">
        <w:rPr>
          <w:rFonts w:ascii="Arial" w:hAnsi="Arial" w:cs="Arial"/>
        </w:rPr>
        <w:t>.</w:t>
      </w:r>
    </w:p>
    <w:p w14:paraId="263232D0" w14:textId="77777777" w:rsidR="00251A13" w:rsidRPr="009339F4" w:rsidRDefault="00251A13" w:rsidP="00EE2CF7">
      <w:pPr>
        <w:widowControl/>
        <w:ind w:left="794"/>
        <w:jc w:val="both"/>
        <w:rPr>
          <w:rFonts w:ascii="Arial" w:hAnsi="Arial" w:cs="Arial"/>
        </w:rPr>
      </w:pPr>
    </w:p>
    <w:p w14:paraId="6ED423DC" w14:textId="77777777" w:rsidR="00251A13" w:rsidRPr="009339F4" w:rsidRDefault="00251A13" w:rsidP="00EE2CF7">
      <w:pPr>
        <w:keepNext/>
        <w:widowControl/>
        <w:spacing w:line="360" w:lineRule="auto"/>
        <w:ind w:left="794"/>
        <w:jc w:val="both"/>
        <w:rPr>
          <w:rFonts w:ascii="Arial" w:hAnsi="Arial" w:cs="Arial"/>
          <w:b/>
          <w:bCs/>
          <w:i/>
        </w:rPr>
      </w:pPr>
      <w:r w:rsidRPr="009339F4">
        <w:rPr>
          <w:rFonts w:ascii="Arial" w:hAnsi="Arial" w:cs="Arial"/>
          <w:b/>
          <w:bCs/>
          <w:i/>
        </w:rPr>
        <w:t>CONTROL VISUAL DE LES PECES</w:t>
      </w:r>
    </w:p>
    <w:p w14:paraId="5B70A801" w14:textId="77777777" w:rsidR="00251A13" w:rsidRPr="009339F4" w:rsidRDefault="00251A13" w:rsidP="00EE2CF7">
      <w:pPr>
        <w:widowControl/>
        <w:spacing w:after="120"/>
        <w:ind w:left="794"/>
        <w:jc w:val="both"/>
        <w:rPr>
          <w:rFonts w:ascii="Arial" w:hAnsi="Arial" w:cs="Arial"/>
        </w:rPr>
      </w:pPr>
      <w:r w:rsidRPr="009339F4">
        <w:rPr>
          <w:rFonts w:ascii="Arial" w:hAnsi="Arial" w:cs="Arial"/>
        </w:rPr>
        <w:t>Es disposarà a l’obra d’una peça de mostra o guia amb referència a la qual s’establirà el criteri d’acceptació o rebuig, per a la qual cosa es procedirà en el moment de la recepció a l’obra a un control visual d</w:t>
      </w:r>
      <w:r w:rsidR="00A741A4" w:rsidRPr="009339F4">
        <w:rPr>
          <w:rFonts w:ascii="Arial" w:hAnsi="Arial" w:cs="Arial"/>
        </w:rPr>
        <w:t>e l’aspecte general de la peça.</w:t>
      </w:r>
    </w:p>
    <w:p w14:paraId="0BEA1C96" w14:textId="77777777" w:rsidR="00251A13" w:rsidRPr="009339F4" w:rsidRDefault="00251A13" w:rsidP="00EE2CF7">
      <w:pPr>
        <w:widowControl/>
        <w:spacing w:line="360" w:lineRule="auto"/>
        <w:ind w:left="794"/>
        <w:jc w:val="both"/>
        <w:rPr>
          <w:rFonts w:ascii="Arial" w:hAnsi="Arial" w:cs="Arial"/>
        </w:rPr>
      </w:pPr>
      <w:r w:rsidRPr="009339F4">
        <w:rPr>
          <w:rFonts w:ascii="Arial" w:hAnsi="Arial" w:cs="Arial"/>
        </w:rPr>
        <w:t>Seran motiu de rebuig els defectes següents:</w:t>
      </w:r>
    </w:p>
    <w:p w14:paraId="2F576163" w14:textId="77777777" w:rsidR="00251A13" w:rsidRPr="009339F4" w:rsidRDefault="00A741A4" w:rsidP="00EE2CF7">
      <w:pPr>
        <w:widowControl/>
        <w:numPr>
          <w:ilvl w:val="0"/>
          <w:numId w:val="17"/>
        </w:numPr>
        <w:tabs>
          <w:tab w:val="clear" w:pos="793"/>
          <w:tab w:val="num" w:pos="1020"/>
        </w:tabs>
        <w:spacing w:after="60"/>
        <w:ind w:left="1021" w:hanging="227"/>
        <w:jc w:val="both"/>
        <w:rPr>
          <w:rFonts w:ascii="Arial" w:hAnsi="Arial" w:cs="Arial"/>
        </w:rPr>
      </w:pPr>
      <w:r w:rsidRPr="009339F4">
        <w:rPr>
          <w:rFonts w:ascii="Arial" w:hAnsi="Arial" w:cs="Arial"/>
        </w:rPr>
        <w:t>Peces esquerdades o fissurades.</w:t>
      </w:r>
    </w:p>
    <w:p w14:paraId="463FE3F6" w14:textId="77777777" w:rsidR="00251A13" w:rsidRPr="009339F4" w:rsidRDefault="00251A13" w:rsidP="00EE2CF7">
      <w:pPr>
        <w:widowControl/>
        <w:numPr>
          <w:ilvl w:val="0"/>
          <w:numId w:val="17"/>
        </w:numPr>
        <w:tabs>
          <w:tab w:val="clear" w:pos="793"/>
          <w:tab w:val="num" w:pos="1020"/>
        </w:tabs>
        <w:spacing w:after="60"/>
        <w:ind w:left="1021" w:hanging="227"/>
        <w:jc w:val="both"/>
        <w:rPr>
          <w:rFonts w:ascii="Arial" w:hAnsi="Arial" w:cs="Arial"/>
        </w:rPr>
      </w:pPr>
      <w:r w:rsidRPr="009339F4">
        <w:rPr>
          <w:rFonts w:ascii="Arial" w:hAnsi="Arial" w:cs="Arial"/>
        </w:rPr>
        <w:t>Taques o, en general, qualsevol diferència d’aspecte entre diferents zones d’una mateixa peça, ja siguin degudes a desrentats per fuita de beurada, disgregacions a la massa de formigó, juntes entre dues fases de formigonat, al desencofrar-se, etc.</w:t>
      </w:r>
    </w:p>
    <w:p w14:paraId="1C193BC5" w14:textId="77777777" w:rsidR="00251A13" w:rsidRPr="009339F4" w:rsidRDefault="00251A13" w:rsidP="00EE2CF7">
      <w:pPr>
        <w:widowControl/>
        <w:numPr>
          <w:ilvl w:val="0"/>
          <w:numId w:val="17"/>
        </w:numPr>
        <w:tabs>
          <w:tab w:val="clear" w:pos="793"/>
          <w:tab w:val="num" w:pos="1020"/>
        </w:tabs>
        <w:spacing w:after="60"/>
        <w:ind w:left="1021" w:hanging="227"/>
        <w:jc w:val="both"/>
        <w:rPr>
          <w:rFonts w:ascii="Arial" w:hAnsi="Arial" w:cs="Arial"/>
        </w:rPr>
      </w:pPr>
      <w:r w:rsidRPr="009339F4">
        <w:rPr>
          <w:rFonts w:ascii="Arial" w:hAnsi="Arial" w:cs="Arial"/>
        </w:rPr>
        <w:t>L’aparició de la "radiografia" de l’armadura a la superfície vista.</w:t>
      </w:r>
    </w:p>
    <w:p w14:paraId="0F16C185" w14:textId="77777777" w:rsidR="00251A13" w:rsidRPr="009339F4" w:rsidRDefault="00251A13" w:rsidP="00EE2CF7">
      <w:pPr>
        <w:widowControl/>
        <w:numPr>
          <w:ilvl w:val="0"/>
          <w:numId w:val="17"/>
        </w:numPr>
        <w:tabs>
          <w:tab w:val="clear" w:pos="793"/>
          <w:tab w:val="num" w:pos="1020"/>
        </w:tabs>
        <w:spacing w:after="60"/>
        <w:ind w:left="1021" w:hanging="227"/>
        <w:jc w:val="both"/>
        <w:rPr>
          <w:rFonts w:ascii="Arial" w:hAnsi="Arial" w:cs="Arial"/>
        </w:rPr>
      </w:pPr>
      <w:r w:rsidRPr="009339F4">
        <w:rPr>
          <w:rFonts w:ascii="Arial" w:hAnsi="Arial" w:cs="Arial"/>
        </w:rPr>
        <w:t>La presència de ferros a l’armadura a la superfície.</w:t>
      </w:r>
    </w:p>
    <w:p w14:paraId="770AD3B2" w14:textId="77777777" w:rsidR="00251A13" w:rsidRPr="009339F4" w:rsidRDefault="00251A13" w:rsidP="00EE2CF7">
      <w:pPr>
        <w:widowControl/>
        <w:numPr>
          <w:ilvl w:val="0"/>
          <w:numId w:val="17"/>
        </w:numPr>
        <w:tabs>
          <w:tab w:val="clear" w:pos="793"/>
          <w:tab w:val="num" w:pos="1020"/>
        </w:tabs>
        <w:spacing w:after="60"/>
        <w:ind w:left="1021" w:hanging="227"/>
        <w:jc w:val="both"/>
        <w:rPr>
          <w:rFonts w:ascii="Arial" w:hAnsi="Arial" w:cs="Arial"/>
        </w:rPr>
      </w:pPr>
      <w:r w:rsidRPr="009339F4">
        <w:rPr>
          <w:rFonts w:ascii="Arial" w:hAnsi="Arial" w:cs="Arial"/>
        </w:rPr>
        <w:t>Nius i, en general, defectes de compactació.</w:t>
      </w:r>
    </w:p>
    <w:p w14:paraId="75683F55" w14:textId="77777777" w:rsidR="00251A13" w:rsidRPr="009339F4" w:rsidRDefault="00251A13" w:rsidP="00EE2CF7">
      <w:pPr>
        <w:widowControl/>
        <w:numPr>
          <w:ilvl w:val="0"/>
          <w:numId w:val="17"/>
        </w:numPr>
        <w:tabs>
          <w:tab w:val="clear" w:pos="793"/>
          <w:tab w:val="num" w:pos="1020"/>
        </w:tabs>
        <w:spacing w:after="60"/>
        <w:ind w:left="1021" w:hanging="227"/>
        <w:jc w:val="both"/>
        <w:rPr>
          <w:rFonts w:ascii="Arial" w:hAnsi="Arial" w:cs="Arial"/>
        </w:rPr>
      </w:pPr>
      <w:r w:rsidRPr="009339F4">
        <w:rPr>
          <w:rFonts w:ascii="Arial" w:hAnsi="Arial" w:cs="Arial"/>
        </w:rPr>
        <w:t xml:space="preserve">Variacions notables en el to general de la peça amb respecte al de la mostra, essent admissible, lleugeres variacions. </w:t>
      </w:r>
    </w:p>
    <w:p w14:paraId="3B52A0D5" w14:textId="77777777" w:rsidR="00251A13" w:rsidRPr="009339F4" w:rsidRDefault="00251A13" w:rsidP="00EE2CF7">
      <w:pPr>
        <w:widowControl/>
        <w:numPr>
          <w:ilvl w:val="0"/>
          <w:numId w:val="17"/>
        </w:numPr>
        <w:tabs>
          <w:tab w:val="clear" w:pos="793"/>
          <w:tab w:val="num" w:pos="1020"/>
        </w:tabs>
        <w:ind w:left="1020"/>
        <w:jc w:val="both"/>
        <w:rPr>
          <w:rFonts w:ascii="Arial" w:hAnsi="Arial" w:cs="Arial"/>
        </w:rPr>
      </w:pPr>
      <w:r w:rsidRPr="009339F4">
        <w:rPr>
          <w:rFonts w:ascii="Arial" w:hAnsi="Arial" w:cs="Arial"/>
        </w:rPr>
        <w:t>Fractures i escantellaments grans.</w:t>
      </w:r>
    </w:p>
    <w:p w14:paraId="6BF0D614" w14:textId="77777777" w:rsidR="00251A13" w:rsidRPr="009339F4" w:rsidRDefault="00251A13" w:rsidP="00EE2CF7">
      <w:pPr>
        <w:widowControl/>
        <w:ind w:left="794"/>
        <w:jc w:val="both"/>
        <w:rPr>
          <w:rFonts w:ascii="Arial" w:hAnsi="Arial" w:cs="Arial"/>
        </w:rPr>
      </w:pPr>
    </w:p>
    <w:p w14:paraId="1151C125" w14:textId="77777777" w:rsidR="00251A13" w:rsidRPr="009339F4" w:rsidRDefault="00251A13" w:rsidP="00EE2CF7">
      <w:pPr>
        <w:widowControl/>
        <w:ind w:left="794"/>
        <w:jc w:val="both"/>
        <w:rPr>
          <w:rFonts w:ascii="Arial" w:hAnsi="Arial" w:cs="Arial"/>
        </w:rPr>
      </w:pPr>
      <w:r w:rsidRPr="009339F4">
        <w:rPr>
          <w:rFonts w:ascii="Arial" w:hAnsi="Arial" w:cs="Arial"/>
        </w:rPr>
        <w:t>Al descarregar les peces es procedirà al control visual de les mateixes, donant-se la conformitat en quant a aquest control en aquest moment. Als albarans es farà constar les peces donades com a bones, les rebutjades i les admeses en reparacions, per presentar petits cops o defectes que hauran de ser reparats posteriorment a càrrec del fabricant.</w:t>
      </w:r>
    </w:p>
    <w:p w14:paraId="086B4FEF" w14:textId="77777777" w:rsidR="004D586F" w:rsidRPr="009339F4" w:rsidRDefault="004D586F" w:rsidP="00EE2CF7">
      <w:pPr>
        <w:widowControl/>
        <w:jc w:val="both"/>
        <w:rPr>
          <w:rFonts w:ascii="Arial" w:hAnsi="Arial" w:cs="Arial"/>
        </w:rPr>
      </w:pPr>
    </w:p>
    <w:p w14:paraId="17E62CBD"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FACULTAT D’INSPECCIÓ I CRITERIS DE REBUIG</w:t>
      </w:r>
    </w:p>
    <w:p w14:paraId="744F08E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w:t>
      </w:r>
      <w:r w:rsidR="009B5160" w:rsidRPr="009339F4">
        <w:rPr>
          <w:rFonts w:ascii="Arial" w:hAnsi="Arial" w:cs="Arial"/>
        </w:rPr>
        <w:t>e</w:t>
      </w:r>
      <w:r w:rsidRPr="009339F4">
        <w:rPr>
          <w:rFonts w:ascii="Arial" w:hAnsi="Arial" w:cs="Arial"/>
        </w:rPr>
        <w:t xml:space="preserve">mpresa </w:t>
      </w:r>
      <w:r w:rsidR="009B5160" w:rsidRPr="009339F4">
        <w:rPr>
          <w:rFonts w:ascii="Arial" w:hAnsi="Arial" w:cs="Arial"/>
        </w:rPr>
        <w:t>c</w:t>
      </w:r>
      <w:r w:rsidRPr="009339F4">
        <w:rPr>
          <w:rFonts w:ascii="Arial" w:hAnsi="Arial" w:cs="Arial"/>
        </w:rPr>
        <w:t>ontractant queda facultada per realitzar en fàbrica inspeccions periòdiques i presa de mostres en el seu cas, per a la verificació dels assaigs pertinents en tot el que af</w:t>
      </w:r>
      <w:r w:rsidR="00A60CB7" w:rsidRPr="009339F4">
        <w:rPr>
          <w:rFonts w:ascii="Arial" w:hAnsi="Arial" w:cs="Arial"/>
        </w:rPr>
        <w:t>ecta els tres primers apartats.</w:t>
      </w:r>
    </w:p>
    <w:p w14:paraId="17147EC0" w14:textId="77777777" w:rsidR="004D586F" w:rsidRPr="009339F4" w:rsidRDefault="00AD6573" w:rsidP="00EE2CF7">
      <w:pPr>
        <w:widowControl/>
        <w:ind w:left="794"/>
        <w:jc w:val="both"/>
        <w:rPr>
          <w:rFonts w:ascii="Arial" w:hAnsi="Arial" w:cs="Arial"/>
        </w:rPr>
      </w:pPr>
      <w:r w:rsidRPr="009339F4">
        <w:rPr>
          <w:rFonts w:ascii="Arial" w:hAnsi="Arial" w:cs="Arial"/>
        </w:rPr>
        <w:t>L’</w:t>
      </w:r>
      <w:r w:rsidR="004D586F" w:rsidRPr="009339F4">
        <w:rPr>
          <w:rFonts w:ascii="Arial" w:hAnsi="Arial" w:cs="Arial"/>
        </w:rPr>
        <w:t>incompliment de les especificacions anteriors podrà donar lloc al rebuig de les peces afectades o pertanyents al lot on sigui detectat l’es</w:t>
      </w:r>
      <w:r w:rsidR="00A60CB7" w:rsidRPr="009339F4">
        <w:rPr>
          <w:rFonts w:ascii="Arial" w:hAnsi="Arial" w:cs="Arial"/>
        </w:rPr>
        <w:t>mentat incompliment.</w:t>
      </w:r>
    </w:p>
    <w:p w14:paraId="084F4B85" w14:textId="77777777" w:rsidR="004D586F" w:rsidRPr="009339F4" w:rsidRDefault="004D586F" w:rsidP="00EE2CF7">
      <w:pPr>
        <w:widowControl/>
        <w:jc w:val="both"/>
        <w:rPr>
          <w:rFonts w:ascii="Arial" w:hAnsi="Arial" w:cs="Arial"/>
        </w:rPr>
      </w:pPr>
    </w:p>
    <w:p w14:paraId="6510D088" w14:textId="77777777" w:rsidR="004D586F" w:rsidRPr="009339F4" w:rsidRDefault="004D586F" w:rsidP="00EE2CF7">
      <w:pPr>
        <w:widowControl/>
        <w:jc w:val="both"/>
        <w:rPr>
          <w:rFonts w:ascii="Arial" w:hAnsi="Arial" w:cs="Arial"/>
        </w:rPr>
      </w:pPr>
    </w:p>
    <w:p w14:paraId="511CD97B"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45" w:name="_Toc114459133"/>
      <w:bookmarkStart w:id="146" w:name="_Toc128043833"/>
      <w:r w:rsidRPr="009339F4">
        <w:rPr>
          <w:rFonts w:ascii="Arial" w:hAnsi="Arial" w:cs="Arial"/>
          <w:b/>
          <w:u w:val="single"/>
        </w:rPr>
        <w:t>COBERTA METÀL·LICA, Tipus DECK</w:t>
      </w:r>
      <w:bookmarkEnd w:id="145"/>
      <w:bookmarkEnd w:id="146"/>
    </w:p>
    <w:p w14:paraId="5AD028F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elements que componen una coberta tipus DECK són:</w:t>
      </w:r>
    </w:p>
    <w:p w14:paraId="7EC13B90" w14:textId="77777777" w:rsidR="004D586F" w:rsidRPr="009339F4" w:rsidRDefault="004D586F" w:rsidP="00126520">
      <w:pPr>
        <w:keepNext/>
        <w:widowControl/>
        <w:numPr>
          <w:ilvl w:val="0"/>
          <w:numId w:val="46"/>
        </w:numPr>
        <w:spacing w:after="60"/>
        <w:jc w:val="both"/>
        <w:rPr>
          <w:rFonts w:ascii="Arial" w:hAnsi="Arial" w:cs="Arial"/>
          <w:b/>
          <w:bCs/>
          <w:i/>
        </w:rPr>
      </w:pPr>
      <w:r w:rsidRPr="009339F4">
        <w:rPr>
          <w:rFonts w:ascii="Arial" w:hAnsi="Arial" w:cs="Arial"/>
          <w:b/>
          <w:bCs/>
          <w:i/>
        </w:rPr>
        <w:t>Suport base</w:t>
      </w:r>
    </w:p>
    <w:p w14:paraId="5616F25B" w14:textId="77777777" w:rsidR="004D586F" w:rsidRPr="009339F4" w:rsidRDefault="004D586F" w:rsidP="00EE2CF7">
      <w:pPr>
        <w:widowControl/>
        <w:spacing w:after="60"/>
        <w:ind w:left="964"/>
        <w:jc w:val="both"/>
        <w:rPr>
          <w:rFonts w:ascii="Arial" w:hAnsi="Arial" w:cs="Arial"/>
        </w:rPr>
      </w:pPr>
      <w:r w:rsidRPr="009339F4">
        <w:rPr>
          <w:rFonts w:ascii="Arial" w:hAnsi="Arial" w:cs="Arial"/>
        </w:rPr>
        <w:t>Aquest suport és de xapa perfilada d’acer galvanitzat o lacat amb la resistència adequada a les característiques de l’obra.</w:t>
      </w:r>
    </w:p>
    <w:p w14:paraId="495C6E64" w14:textId="77777777" w:rsidR="004D586F" w:rsidRPr="009339F4" w:rsidRDefault="004D586F" w:rsidP="0080548E">
      <w:pPr>
        <w:widowControl/>
        <w:spacing w:after="140"/>
        <w:ind w:left="964"/>
        <w:jc w:val="both"/>
        <w:rPr>
          <w:rFonts w:ascii="Arial" w:hAnsi="Arial" w:cs="Arial"/>
        </w:rPr>
      </w:pPr>
      <w:r w:rsidRPr="009339F4">
        <w:rPr>
          <w:rFonts w:ascii="Arial" w:hAnsi="Arial" w:cs="Arial"/>
        </w:rPr>
        <w:t>El suport es fixa per mitjans mecànics (cargols autor</w:t>
      </w:r>
      <w:r w:rsidR="00346AD0" w:rsidRPr="009339F4">
        <w:rPr>
          <w:rFonts w:ascii="Arial" w:hAnsi="Arial" w:cs="Arial"/>
        </w:rPr>
        <w:t>o</w:t>
      </w:r>
      <w:r w:rsidRPr="009339F4">
        <w:rPr>
          <w:rFonts w:ascii="Arial" w:hAnsi="Arial" w:cs="Arial"/>
        </w:rPr>
        <w:t xml:space="preserve">scants o claus) a les corretges estructurals. </w:t>
      </w:r>
    </w:p>
    <w:p w14:paraId="7A03CA4A" w14:textId="77777777" w:rsidR="004D586F" w:rsidRPr="009339F4" w:rsidRDefault="004D586F" w:rsidP="00126520">
      <w:pPr>
        <w:keepNext/>
        <w:widowControl/>
        <w:numPr>
          <w:ilvl w:val="0"/>
          <w:numId w:val="46"/>
        </w:numPr>
        <w:spacing w:after="60"/>
        <w:jc w:val="both"/>
        <w:rPr>
          <w:rFonts w:ascii="Arial" w:hAnsi="Arial" w:cs="Arial"/>
          <w:b/>
          <w:bCs/>
          <w:i/>
        </w:rPr>
      </w:pPr>
      <w:r w:rsidRPr="009339F4">
        <w:rPr>
          <w:rFonts w:ascii="Arial" w:hAnsi="Arial" w:cs="Arial"/>
          <w:b/>
          <w:bCs/>
          <w:i/>
        </w:rPr>
        <w:t>Aïllament Tèrmic</w:t>
      </w:r>
    </w:p>
    <w:p w14:paraId="7E748286" w14:textId="77777777" w:rsidR="004D586F" w:rsidRPr="009339F4" w:rsidRDefault="004D586F" w:rsidP="00EE2CF7">
      <w:pPr>
        <w:widowControl/>
        <w:spacing w:after="60"/>
        <w:ind w:left="964"/>
        <w:jc w:val="both"/>
        <w:rPr>
          <w:rFonts w:ascii="Arial" w:hAnsi="Arial" w:cs="Arial"/>
        </w:rPr>
      </w:pPr>
      <w:r w:rsidRPr="009339F4">
        <w:rPr>
          <w:rFonts w:ascii="Arial" w:hAnsi="Arial" w:cs="Arial"/>
        </w:rPr>
        <w:t>L’aïllament es col·locarà pegat mitjançant oxiasfalt en calent o fixat mecànicament per cargol i volandera al suport base.</w:t>
      </w:r>
    </w:p>
    <w:p w14:paraId="56C04271" w14:textId="77777777" w:rsidR="004D586F" w:rsidRPr="009339F4" w:rsidRDefault="00CB5D04" w:rsidP="0080548E">
      <w:pPr>
        <w:widowControl/>
        <w:spacing w:after="140"/>
        <w:ind w:left="964"/>
        <w:jc w:val="both"/>
        <w:rPr>
          <w:rFonts w:ascii="Arial" w:hAnsi="Arial" w:cs="Arial"/>
        </w:rPr>
      </w:pPr>
      <w:r w:rsidRPr="009339F4">
        <w:rPr>
          <w:rFonts w:ascii="Arial" w:hAnsi="Arial" w:cs="Arial"/>
        </w:rPr>
        <w:t xml:space="preserve">Els aïllaments són </w:t>
      </w:r>
      <w:r w:rsidR="004D586F" w:rsidRPr="009339F4">
        <w:rPr>
          <w:rFonts w:ascii="Arial" w:hAnsi="Arial" w:cs="Arial"/>
        </w:rPr>
        <w:t>materials a base de llana de roca, perlita expandida o vidre cel·lular.</w:t>
      </w:r>
    </w:p>
    <w:p w14:paraId="28C1DB51" w14:textId="77777777" w:rsidR="004D586F" w:rsidRPr="009339F4" w:rsidRDefault="004D586F" w:rsidP="00126520">
      <w:pPr>
        <w:keepNext/>
        <w:widowControl/>
        <w:numPr>
          <w:ilvl w:val="0"/>
          <w:numId w:val="46"/>
        </w:numPr>
        <w:spacing w:after="60"/>
        <w:jc w:val="both"/>
        <w:rPr>
          <w:rFonts w:ascii="Arial" w:hAnsi="Arial" w:cs="Arial"/>
          <w:b/>
          <w:bCs/>
          <w:i/>
        </w:rPr>
      </w:pPr>
      <w:r w:rsidRPr="009339F4">
        <w:rPr>
          <w:rFonts w:ascii="Arial" w:hAnsi="Arial" w:cs="Arial"/>
          <w:b/>
          <w:bCs/>
          <w:i/>
        </w:rPr>
        <w:t>Impermeabilització</w:t>
      </w:r>
    </w:p>
    <w:p w14:paraId="30078C57" w14:textId="77777777" w:rsidR="004D586F" w:rsidRPr="009339F4" w:rsidRDefault="004D586F" w:rsidP="00EE2CF7">
      <w:pPr>
        <w:widowControl/>
        <w:ind w:left="964"/>
        <w:jc w:val="both"/>
        <w:rPr>
          <w:rFonts w:ascii="Arial" w:hAnsi="Arial" w:cs="Arial"/>
        </w:rPr>
      </w:pPr>
      <w:r w:rsidRPr="009339F4">
        <w:rPr>
          <w:rFonts w:ascii="Arial" w:hAnsi="Arial" w:cs="Arial"/>
        </w:rPr>
        <w:t xml:space="preserve">La impermeabilització és amb membranes sintètiques de PVC ó de cautxú adherides al suport base. </w:t>
      </w:r>
    </w:p>
    <w:p w14:paraId="2C9FBE3F" w14:textId="77777777" w:rsidR="004D586F" w:rsidRPr="009339F4" w:rsidRDefault="004D586F" w:rsidP="00EE2CF7">
      <w:pPr>
        <w:widowControl/>
        <w:jc w:val="both"/>
        <w:rPr>
          <w:rFonts w:ascii="Arial" w:hAnsi="Arial" w:cs="Arial"/>
        </w:rPr>
      </w:pPr>
    </w:p>
    <w:p w14:paraId="07524C29" w14:textId="77777777" w:rsidR="004D586F" w:rsidRPr="009339F4" w:rsidRDefault="004D586F" w:rsidP="00EE2CF7">
      <w:pPr>
        <w:widowControl/>
        <w:jc w:val="both"/>
        <w:rPr>
          <w:rFonts w:ascii="Arial" w:hAnsi="Arial" w:cs="Arial"/>
        </w:rPr>
      </w:pPr>
    </w:p>
    <w:p w14:paraId="7B406921"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47" w:name="_Toc114459134"/>
      <w:bookmarkStart w:id="148" w:name="_Toc128043834"/>
      <w:r w:rsidRPr="009339F4">
        <w:rPr>
          <w:rFonts w:ascii="Arial" w:hAnsi="Arial" w:cs="Arial"/>
          <w:b/>
          <w:u w:val="single"/>
        </w:rPr>
        <w:t>FORJAT DE PLAQUES ALVEOLARS</w:t>
      </w:r>
      <w:bookmarkEnd w:id="147"/>
      <w:bookmarkEnd w:id="148"/>
    </w:p>
    <w:p w14:paraId="710E0594" w14:textId="0E400FA2" w:rsidR="004D586F" w:rsidRPr="009339F4" w:rsidRDefault="004D586F" w:rsidP="0080548E">
      <w:pPr>
        <w:widowControl/>
        <w:spacing w:after="100"/>
        <w:ind w:left="567"/>
        <w:jc w:val="both"/>
        <w:rPr>
          <w:rFonts w:ascii="Arial" w:hAnsi="Arial" w:cs="Arial"/>
        </w:rPr>
      </w:pPr>
      <w:r w:rsidRPr="009339F4">
        <w:rPr>
          <w:rFonts w:ascii="Arial" w:hAnsi="Arial" w:cs="Arial"/>
        </w:rPr>
        <w:t>El forjat i els seus elements constituents, així com el procés constructiu compliran allò prescrit al respecte a</w:t>
      </w:r>
      <w:r w:rsidR="00103FA2">
        <w:rPr>
          <w:rFonts w:ascii="Arial" w:hAnsi="Arial" w:cs="Arial"/>
        </w:rPr>
        <w:t xml:space="preserve">l </w:t>
      </w:r>
      <w:r w:rsidR="00B879A8">
        <w:rPr>
          <w:rFonts w:ascii="Arial" w:hAnsi="Arial" w:cs="Arial"/>
        </w:rPr>
        <w:t>codi</w:t>
      </w:r>
      <w:r w:rsidR="00103FA2">
        <w:rPr>
          <w:rFonts w:ascii="Arial" w:hAnsi="Arial" w:cs="Arial"/>
        </w:rPr>
        <w:t xml:space="preserve"> estructural</w:t>
      </w:r>
      <w:r w:rsidR="00620528" w:rsidRPr="009339F4">
        <w:rPr>
          <w:rFonts w:ascii="Arial" w:hAnsi="Arial" w:cs="Arial"/>
        </w:rPr>
        <w:t>.</w:t>
      </w:r>
    </w:p>
    <w:p w14:paraId="41F902DD" w14:textId="77777777" w:rsidR="008871B7" w:rsidRPr="009339F4" w:rsidRDefault="008871B7" w:rsidP="0080548E">
      <w:pPr>
        <w:widowControl/>
        <w:spacing w:after="100"/>
        <w:ind w:left="567"/>
        <w:jc w:val="both"/>
        <w:rPr>
          <w:rFonts w:ascii="Arial" w:hAnsi="Arial" w:cs="Arial"/>
        </w:rPr>
      </w:pPr>
      <w:r w:rsidRPr="009339F4">
        <w:rPr>
          <w:rFonts w:ascii="Arial" w:hAnsi="Arial" w:cs="Arial"/>
        </w:rPr>
        <w:t>Les plaques seran capaces de suportar el seu propi pes més les sobrecàrregues que s’indiquen al projecte, de tal manera que per al total de càrregues (propi pes + càrregues permanents + sobrecàrregues) i efectuant el càlcul a temps infinit, la fibra més estesa es trobi en estat de tensió nul·la (0 Kg/cm²) en cobertes generals d’edificació, i comprimida amb 5 Kg/cm² en cas de cobertes de dipòsits.</w:t>
      </w:r>
    </w:p>
    <w:p w14:paraId="08EFBB1F" w14:textId="76D8C3EB" w:rsidR="004E441C" w:rsidRPr="009339F4" w:rsidRDefault="008871B7" w:rsidP="0080548E">
      <w:pPr>
        <w:widowControl/>
        <w:spacing w:after="100"/>
        <w:ind w:left="567"/>
        <w:jc w:val="both"/>
        <w:rPr>
          <w:rFonts w:ascii="Arial" w:hAnsi="Arial" w:cs="Arial"/>
        </w:rPr>
      </w:pPr>
      <w:r w:rsidRPr="009339F4">
        <w:rPr>
          <w:rFonts w:ascii="Arial" w:hAnsi="Arial" w:cs="Arial"/>
        </w:rPr>
        <w:t>El recobriment geomètric mínim garantit</w:t>
      </w:r>
      <w:r w:rsidR="00A844BF" w:rsidRPr="009339F4">
        <w:rPr>
          <w:rFonts w:ascii="Arial" w:hAnsi="Arial" w:cs="Arial"/>
        </w:rPr>
        <w:t xml:space="preserve"> (tolerància 0)</w:t>
      </w:r>
      <w:r w:rsidR="004E441C" w:rsidRPr="009339F4">
        <w:rPr>
          <w:rFonts w:ascii="Arial" w:hAnsi="Arial" w:cs="Arial"/>
        </w:rPr>
        <w:t xml:space="preserve"> </w:t>
      </w:r>
      <w:r w:rsidR="00A844BF" w:rsidRPr="009339F4">
        <w:rPr>
          <w:rFonts w:ascii="Arial" w:hAnsi="Arial" w:cs="Arial"/>
        </w:rPr>
        <w:t>serà de 35 mm en el cas de dipòsits i de 25 mm en la resta d’estructures d’edificació. S’entendrà que aquest recobriment serà mesurat tant al costat pla de la placa com a l’alvèol més proper. A més, en relació al recobriment i el tipus de formigó utilitzat es complirà allò indicat a</w:t>
      </w:r>
      <w:r w:rsidR="009C095B">
        <w:rPr>
          <w:rFonts w:ascii="Arial" w:hAnsi="Arial" w:cs="Arial"/>
        </w:rPr>
        <w:t xml:space="preserve"> l’article 44 apartat 44.2.1.2 del</w:t>
      </w:r>
      <w:r w:rsidR="00B879A8">
        <w:rPr>
          <w:rFonts w:ascii="Arial" w:hAnsi="Arial" w:cs="Arial"/>
        </w:rPr>
        <w:t xml:space="preserve"> codi</w:t>
      </w:r>
      <w:r w:rsidR="009C095B">
        <w:rPr>
          <w:rFonts w:ascii="Arial" w:hAnsi="Arial" w:cs="Arial"/>
        </w:rPr>
        <w:t xml:space="preserve"> estructural</w:t>
      </w:r>
      <w:r w:rsidR="004E441C" w:rsidRPr="009339F4">
        <w:rPr>
          <w:rFonts w:ascii="Arial" w:hAnsi="Arial" w:cs="Arial"/>
        </w:rPr>
        <w:t>.</w:t>
      </w:r>
    </w:p>
    <w:p w14:paraId="6FEA37C6" w14:textId="77777777" w:rsidR="004D586F" w:rsidRPr="009339F4" w:rsidRDefault="004D586F" w:rsidP="0080548E">
      <w:pPr>
        <w:widowControl/>
        <w:spacing w:after="100"/>
        <w:ind w:left="567"/>
        <w:jc w:val="both"/>
        <w:rPr>
          <w:rFonts w:ascii="Arial" w:hAnsi="Arial" w:cs="Arial"/>
        </w:rPr>
      </w:pPr>
      <w:r w:rsidRPr="009339F4">
        <w:rPr>
          <w:rFonts w:ascii="Arial" w:hAnsi="Arial" w:cs="Arial"/>
        </w:rPr>
        <w:t>Els nivells de control de qualitat del formigó i de l’acer col·locats a l’obra, i de l’execució, seran els fixats al projecte, en correspondència amb els coeficients de ponderació establerts.</w:t>
      </w:r>
    </w:p>
    <w:p w14:paraId="076AAAE2"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Les seves característiques s’ajustaran a les definides al present Projecte i compliran les condicions particulars </w:t>
      </w:r>
      <w:r w:rsidR="005B2813" w:rsidRPr="009339F4">
        <w:rPr>
          <w:rFonts w:ascii="Arial" w:hAnsi="Arial" w:cs="Arial"/>
        </w:rPr>
        <w:t>que es descriuen a continuació:</w:t>
      </w:r>
    </w:p>
    <w:p w14:paraId="222A4EA2" w14:textId="77777777" w:rsidR="004D586F" w:rsidRPr="009339F4" w:rsidRDefault="004D586F" w:rsidP="00EE2CF7">
      <w:pPr>
        <w:widowControl/>
        <w:ind w:left="567"/>
        <w:jc w:val="both"/>
        <w:rPr>
          <w:rFonts w:ascii="Arial" w:hAnsi="Arial" w:cs="Arial"/>
        </w:rPr>
      </w:pPr>
    </w:p>
    <w:p w14:paraId="4C176EF9" w14:textId="77777777" w:rsidR="004D586F" w:rsidRPr="009339F4" w:rsidRDefault="004D586F" w:rsidP="00126520">
      <w:pPr>
        <w:keepNext/>
        <w:widowControl/>
        <w:numPr>
          <w:ilvl w:val="0"/>
          <w:numId w:val="47"/>
        </w:numPr>
        <w:spacing w:after="120"/>
        <w:jc w:val="both"/>
        <w:rPr>
          <w:rFonts w:ascii="Arial" w:hAnsi="Arial" w:cs="Arial"/>
          <w:b/>
          <w:bCs/>
          <w:i/>
        </w:rPr>
      </w:pPr>
      <w:r w:rsidRPr="009339F4">
        <w:rPr>
          <w:rFonts w:ascii="Arial" w:hAnsi="Arial" w:cs="Arial"/>
          <w:b/>
          <w:bCs/>
          <w:i/>
        </w:rPr>
        <w:t>Característiques exigides a les lloses alveolars pretesades</w:t>
      </w:r>
    </w:p>
    <w:p w14:paraId="3A09234B" w14:textId="77777777" w:rsidR="004D586F" w:rsidRPr="009339F4" w:rsidRDefault="00D71BEF" w:rsidP="00EE2CF7">
      <w:pPr>
        <w:widowControl/>
        <w:spacing w:after="120"/>
        <w:ind w:left="964"/>
        <w:jc w:val="both"/>
        <w:rPr>
          <w:rFonts w:ascii="Arial" w:hAnsi="Arial" w:cs="Arial"/>
        </w:rPr>
      </w:pPr>
      <w:r w:rsidRPr="009339F4">
        <w:rPr>
          <w:rFonts w:ascii="Arial" w:hAnsi="Arial" w:cs="Arial"/>
        </w:rPr>
        <w:t>Toleràncies:</w:t>
      </w:r>
    </w:p>
    <w:p w14:paraId="0B9BD01D" w14:textId="77777777" w:rsidR="005D1FDC" w:rsidRPr="009339F4" w:rsidRDefault="005D1FDC" w:rsidP="00126520">
      <w:pPr>
        <w:widowControl/>
        <w:numPr>
          <w:ilvl w:val="1"/>
          <w:numId w:val="47"/>
        </w:numPr>
        <w:tabs>
          <w:tab w:val="left" w:pos="2261"/>
        </w:tabs>
        <w:ind w:left="1248" w:hanging="284"/>
        <w:jc w:val="both"/>
        <w:rPr>
          <w:rFonts w:ascii="Arial" w:hAnsi="Arial" w:cs="Arial"/>
        </w:rPr>
      </w:pPr>
      <w:r w:rsidRPr="009339F4">
        <w:rPr>
          <w:rFonts w:ascii="Arial" w:hAnsi="Arial" w:cs="Arial"/>
        </w:rPr>
        <w:t>Longitud:</w:t>
      </w:r>
      <w:r w:rsidRPr="009339F4">
        <w:rPr>
          <w:rFonts w:ascii="Arial" w:hAnsi="Arial" w:cs="Arial"/>
        </w:rPr>
        <w:tab/>
        <w:t>L&lt;=6 m</w:t>
      </w:r>
      <w:r w:rsidRPr="009339F4">
        <w:rPr>
          <w:rFonts w:ascii="Arial" w:hAnsi="Arial" w:cs="Arial"/>
        </w:rPr>
        <w:tab/>
        <w:t>± 8mm</w:t>
      </w:r>
    </w:p>
    <w:p w14:paraId="738B902B" w14:textId="77777777" w:rsidR="005D1FDC" w:rsidRPr="009339F4" w:rsidRDefault="00BF1D49" w:rsidP="00EE2CF7">
      <w:pPr>
        <w:widowControl/>
        <w:tabs>
          <w:tab w:val="left" w:pos="2261"/>
        </w:tabs>
        <w:ind w:left="2261"/>
        <w:jc w:val="both"/>
        <w:rPr>
          <w:rFonts w:ascii="Arial" w:hAnsi="Arial" w:cs="Arial"/>
        </w:rPr>
      </w:pPr>
      <w:r w:rsidRPr="009339F4">
        <w:rPr>
          <w:rFonts w:ascii="Arial" w:hAnsi="Arial" w:cs="Arial"/>
        </w:rPr>
        <w:t>6&lt;L&lt;=12 m</w:t>
      </w:r>
      <w:r w:rsidR="005D1FDC" w:rsidRPr="009339F4">
        <w:rPr>
          <w:rFonts w:ascii="Arial" w:hAnsi="Arial" w:cs="Arial"/>
        </w:rPr>
        <w:tab/>
        <w:t xml:space="preserve">+ </w:t>
      </w:r>
      <w:smartTag w:uri="urn:schemas-microsoft-com:office:smarttags" w:element="metricconverter">
        <w:smartTagPr>
          <w:attr w:name="ProductID" w:val="12 mm"/>
        </w:smartTagPr>
        <w:r w:rsidR="005D1FDC" w:rsidRPr="009339F4">
          <w:rPr>
            <w:rFonts w:ascii="Arial" w:hAnsi="Arial" w:cs="Arial"/>
          </w:rPr>
          <w:t>12 mm</w:t>
        </w:r>
      </w:smartTag>
      <w:r w:rsidR="005D1FDC" w:rsidRPr="009339F4">
        <w:rPr>
          <w:rFonts w:ascii="Arial" w:hAnsi="Arial" w:cs="Arial"/>
        </w:rPr>
        <w:t xml:space="preserve">  </w:t>
      </w:r>
      <w:r w:rsidR="000D326C" w:rsidRPr="009339F4">
        <w:rPr>
          <w:rFonts w:ascii="Arial" w:hAnsi="Arial" w:cs="Arial"/>
        </w:rPr>
        <w:t>–</w:t>
      </w:r>
      <w:r w:rsidR="005D1FDC" w:rsidRPr="009339F4">
        <w:rPr>
          <w:rFonts w:ascii="Arial" w:hAnsi="Arial" w:cs="Arial"/>
        </w:rPr>
        <w:t xml:space="preserve"> </w:t>
      </w:r>
      <w:smartTag w:uri="urn:schemas-microsoft-com:office:smarttags" w:element="metricconverter">
        <w:smartTagPr>
          <w:attr w:name="ProductID" w:val="16 mm"/>
        </w:smartTagPr>
        <w:r w:rsidR="005D1FDC" w:rsidRPr="009339F4">
          <w:rPr>
            <w:rFonts w:ascii="Arial" w:hAnsi="Arial" w:cs="Arial"/>
          </w:rPr>
          <w:t>16 mm</w:t>
        </w:r>
      </w:smartTag>
    </w:p>
    <w:p w14:paraId="4C26C532" w14:textId="77777777" w:rsidR="005D1FDC" w:rsidRPr="009339F4" w:rsidRDefault="005D1FDC" w:rsidP="003846AC">
      <w:pPr>
        <w:widowControl/>
        <w:tabs>
          <w:tab w:val="left" w:pos="2261"/>
        </w:tabs>
        <w:spacing w:after="120"/>
        <w:ind w:left="2262"/>
        <w:jc w:val="both"/>
        <w:rPr>
          <w:rFonts w:ascii="Arial" w:hAnsi="Arial" w:cs="Arial"/>
        </w:rPr>
      </w:pPr>
      <w:r w:rsidRPr="009339F4">
        <w:rPr>
          <w:rFonts w:ascii="Arial" w:hAnsi="Arial" w:cs="Arial"/>
        </w:rPr>
        <w:t>L&gt;</w:t>
      </w:r>
      <w:smartTag w:uri="urn:schemas-microsoft-com:office:smarttags" w:element="metricconverter">
        <w:smartTagPr>
          <w:attr w:name="ProductID" w:val="12 m"/>
        </w:smartTagPr>
        <w:r w:rsidRPr="009339F4">
          <w:rPr>
            <w:rFonts w:ascii="Arial" w:hAnsi="Arial" w:cs="Arial"/>
          </w:rPr>
          <w:t>12 m</w:t>
        </w:r>
      </w:smartTag>
      <w:r w:rsidRPr="009339F4">
        <w:rPr>
          <w:rFonts w:ascii="Arial" w:hAnsi="Arial" w:cs="Arial"/>
        </w:rPr>
        <w:tab/>
        <w:t xml:space="preserve">+ </w:t>
      </w:r>
      <w:smartTag w:uri="urn:schemas-microsoft-com:office:smarttags" w:element="metricconverter">
        <w:smartTagPr>
          <w:attr w:name="ProductID" w:val="16 mm"/>
        </w:smartTagPr>
        <w:r w:rsidRPr="009339F4">
          <w:rPr>
            <w:rFonts w:ascii="Arial" w:hAnsi="Arial" w:cs="Arial"/>
          </w:rPr>
          <w:t>16 mm</w:t>
        </w:r>
      </w:smartTag>
      <w:r w:rsidRPr="009339F4">
        <w:rPr>
          <w:rFonts w:ascii="Arial" w:hAnsi="Arial" w:cs="Arial"/>
        </w:rPr>
        <w:t xml:space="preserve">  – </w:t>
      </w:r>
      <w:smartTag w:uri="urn:schemas-microsoft-com:office:smarttags" w:element="metricconverter">
        <w:smartTagPr>
          <w:attr w:name="ProductID" w:val="20 mm"/>
        </w:smartTagPr>
        <w:r w:rsidRPr="009339F4">
          <w:rPr>
            <w:rFonts w:ascii="Arial" w:hAnsi="Arial" w:cs="Arial"/>
          </w:rPr>
          <w:t>20 mm</w:t>
        </w:r>
      </w:smartTag>
    </w:p>
    <w:p w14:paraId="0667E782" w14:textId="77777777" w:rsidR="005D1FDC" w:rsidRPr="009339F4" w:rsidRDefault="005D1FDC" w:rsidP="003846AC">
      <w:pPr>
        <w:widowControl/>
        <w:numPr>
          <w:ilvl w:val="1"/>
          <w:numId w:val="47"/>
        </w:numPr>
        <w:tabs>
          <w:tab w:val="left" w:pos="2261"/>
        </w:tabs>
        <w:spacing w:after="120"/>
        <w:ind w:left="1248" w:hanging="284"/>
        <w:jc w:val="both"/>
        <w:rPr>
          <w:rFonts w:ascii="Arial" w:hAnsi="Arial" w:cs="Arial"/>
        </w:rPr>
      </w:pPr>
      <w:r w:rsidRPr="009339F4">
        <w:rPr>
          <w:rFonts w:ascii="Arial" w:hAnsi="Arial" w:cs="Arial"/>
        </w:rPr>
        <w:t>Cantell total:</w:t>
      </w:r>
      <w:r w:rsidR="004231E8" w:rsidRPr="009339F4">
        <w:rPr>
          <w:rFonts w:ascii="Arial" w:hAnsi="Arial" w:cs="Arial"/>
        </w:rPr>
        <w:tab/>
      </w:r>
      <w:r w:rsidRPr="009339F4">
        <w:rPr>
          <w:rFonts w:ascii="Arial" w:hAnsi="Arial" w:cs="Arial"/>
        </w:rPr>
        <w:tab/>
      </w:r>
      <w:r w:rsidR="004231E8" w:rsidRPr="009339F4">
        <w:rPr>
          <w:rFonts w:ascii="Arial" w:hAnsi="Arial" w:cs="Arial"/>
        </w:rPr>
        <w:t xml:space="preserve">± </w:t>
      </w:r>
      <w:r w:rsidRPr="009339F4">
        <w:rPr>
          <w:rFonts w:ascii="Arial" w:hAnsi="Arial" w:cs="Arial"/>
        </w:rPr>
        <w:t>H/100</w:t>
      </w:r>
    </w:p>
    <w:p w14:paraId="5B291F9F" w14:textId="77777777" w:rsidR="005D1FDC" w:rsidRPr="009339F4" w:rsidRDefault="005D1FDC" w:rsidP="00126520">
      <w:pPr>
        <w:widowControl/>
        <w:numPr>
          <w:ilvl w:val="1"/>
          <w:numId w:val="47"/>
        </w:numPr>
        <w:tabs>
          <w:tab w:val="left" w:pos="2261"/>
        </w:tabs>
        <w:ind w:left="1248" w:hanging="284"/>
        <w:jc w:val="both"/>
        <w:rPr>
          <w:rFonts w:ascii="Arial" w:hAnsi="Arial" w:cs="Arial"/>
        </w:rPr>
      </w:pPr>
      <w:r w:rsidRPr="009339F4">
        <w:rPr>
          <w:rFonts w:ascii="Arial" w:hAnsi="Arial" w:cs="Arial"/>
        </w:rPr>
        <w:t>Guerxament:</w:t>
      </w:r>
      <w:r w:rsidR="004231E8" w:rsidRPr="009339F4">
        <w:rPr>
          <w:rFonts w:ascii="Arial" w:hAnsi="Arial" w:cs="Arial"/>
        </w:rPr>
        <w:tab/>
      </w:r>
      <w:r w:rsidRPr="009339F4">
        <w:rPr>
          <w:rFonts w:ascii="Arial" w:hAnsi="Arial" w:cs="Arial"/>
        </w:rPr>
        <w:t>Des de la cantonada</w:t>
      </w:r>
      <w:r w:rsidR="005B2813" w:rsidRPr="009339F4">
        <w:rPr>
          <w:rFonts w:ascii="Arial" w:hAnsi="Arial" w:cs="Arial"/>
        </w:rPr>
        <w:t xml:space="preserve"> adjacent més propera: ± 5 mm/m</w:t>
      </w:r>
    </w:p>
    <w:p w14:paraId="53AEF5D8" w14:textId="77777777" w:rsidR="005D1FDC" w:rsidRPr="009339F4" w:rsidRDefault="005D1FDC" w:rsidP="003846AC">
      <w:pPr>
        <w:widowControl/>
        <w:tabs>
          <w:tab w:val="left" w:pos="2261"/>
        </w:tabs>
        <w:spacing w:after="120"/>
        <w:ind w:left="2829"/>
        <w:jc w:val="both"/>
        <w:rPr>
          <w:rFonts w:ascii="Arial" w:hAnsi="Arial" w:cs="Arial"/>
        </w:rPr>
      </w:pPr>
      <w:r w:rsidRPr="009339F4">
        <w:rPr>
          <w:rFonts w:ascii="Arial" w:hAnsi="Arial" w:cs="Arial"/>
        </w:rPr>
        <w:t xml:space="preserve">Màxim: ± </w:t>
      </w:r>
      <w:smartTag w:uri="urn:schemas-microsoft-com:office:smarttags" w:element="metricconverter">
        <w:smartTagPr>
          <w:attr w:name="ProductID" w:val="24 mm"/>
        </w:smartTagPr>
        <w:r w:rsidRPr="009339F4">
          <w:rPr>
            <w:rFonts w:ascii="Arial" w:hAnsi="Arial" w:cs="Arial"/>
          </w:rPr>
          <w:t>24 mm</w:t>
        </w:r>
      </w:smartTag>
      <w:r w:rsidRPr="009339F4">
        <w:rPr>
          <w:rFonts w:ascii="Arial" w:hAnsi="Arial" w:cs="Arial"/>
        </w:rPr>
        <w:t xml:space="preserve"> </w:t>
      </w:r>
    </w:p>
    <w:p w14:paraId="7A1A4C90" w14:textId="77777777" w:rsidR="005D1FDC" w:rsidRPr="009339F4" w:rsidRDefault="005D1FDC" w:rsidP="003846AC">
      <w:pPr>
        <w:widowControl/>
        <w:numPr>
          <w:ilvl w:val="1"/>
          <w:numId w:val="47"/>
        </w:numPr>
        <w:tabs>
          <w:tab w:val="left" w:pos="2261"/>
        </w:tabs>
        <w:spacing w:after="120"/>
        <w:ind w:left="1248" w:hanging="284"/>
        <w:jc w:val="both"/>
        <w:rPr>
          <w:rFonts w:ascii="Arial" w:hAnsi="Arial" w:cs="Arial"/>
        </w:rPr>
      </w:pPr>
      <w:r w:rsidRPr="009339F4">
        <w:rPr>
          <w:rFonts w:ascii="Arial" w:hAnsi="Arial" w:cs="Arial"/>
        </w:rPr>
        <w:t>Arqueig (D: diagonal de la peça):</w:t>
      </w:r>
      <w:r w:rsidR="004231E8" w:rsidRPr="009339F4">
        <w:rPr>
          <w:rFonts w:ascii="Arial" w:hAnsi="Arial" w:cs="Arial"/>
        </w:rPr>
        <w:tab/>
      </w:r>
      <w:r w:rsidR="00515A99" w:rsidRPr="009339F4">
        <w:rPr>
          <w:rFonts w:ascii="Arial" w:hAnsi="Arial" w:cs="Arial"/>
        </w:rPr>
        <w:t xml:space="preserve">± 0,003D, ± </w:t>
      </w:r>
      <w:smartTag w:uri="urn:schemas-microsoft-com:office:smarttags" w:element="metricconverter">
        <w:smartTagPr>
          <w:attr w:name="ProductID" w:val="24 mm"/>
        </w:smartTagPr>
        <w:r w:rsidR="00515A99" w:rsidRPr="009339F4">
          <w:rPr>
            <w:rFonts w:ascii="Arial" w:hAnsi="Arial" w:cs="Arial"/>
          </w:rPr>
          <w:t>24 mm</w:t>
        </w:r>
      </w:smartTag>
    </w:p>
    <w:p w14:paraId="5DF81C22" w14:textId="77777777" w:rsidR="005D1FDC" w:rsidRPr="009339F4" w:rsidRDefault="005D1FDC" w:rsidP="00126520">
      <w:pPr>
        <w:widowControl/>
        <w:numPr>
          <w:ilvl w:val="1"/>
          <w:numId w:val="47"/>
        </w:numPr>
        <w:tabs>
          <w:tab w:val="left" w:pos="2261"/>
          <w:tab w:val="left" w:pos="3927"/>
          <w:tab w:val="left" w:pos="5831"/>
        </w:tabs>
        <w:ind w:left="1248" w:hanging="284"/>
        <w:jc w:val="both"/>
        <w:rPr>
          <w:rFonts w:ascii="Arial" w:hAnsi="Arial" w:cs="Arial"/>
        </w:rPr>
      </w:pPr>
      <w:r w:rsidRPr="009339F4">
        <w:rPr>
          <w:rFonts w:ascii="Arial" w:hAnsi="Arial" w:cs="Arial"/>
        </w:rPr>
        <w:t xml:space="preserve">Dimensions transversals (B): </w:t>
      </w:r>
      <w:r w:rsidR="004231E8" w:rsidRPr="009339F4">
        <w:rPr>
          <w:rFonts w:ascii="Arial" w:hAnsi="Arial" w:cs="Arial"/>
        </w:rPr>
        <w:tab/>
      </w:r>
      <w:r w:rsidRPr="009339F4">
        <w:rPr>
          <w:rFonts w:ascii="Arial" w:hAnsi="Arial" w:cs="Arial"/>
        </w:rPr>
        <w:t>B &lt;= 60 cm:</w:t>
      </w:r>
      <w:r w:rsidR="004231E8" w:rsidRPr="009339F4">
        <w:rPr>
          <w:rFonts w:ascii="Arial" w:hAnsi="Arial" w:cs="Arial"/>
        </w:rPr>
        <w:tab/>
      </w:r>
      <w:r w:rsidRPr="009339F4">
        <w:rPr>
          <w:rFonts w:ascii="Arial" w:hAnsi="Arial" w:cs="Arial"/>
        </w:rPr>
        <w:t xml:space="preserve">± </w:t>
      </w:r>
      <w:r w:rsidR="000D326C" w:rsidRPr="009339F4">
        <w:rPr>
          <w:rFonts w:ascii="Arial" w:hAnsi="Arial" w:cs="Arial"/>
        </w:rPr>
        <w:t xml:space="preserve">  </w:t>
      </w:r>
      <w:smartTag w:uri="urn:schemas-microsoft-com:office:smarttags" w:element="metricconverter">
        <w:smartTagPr>
          <w:attr w:name="ProductID" w:val="6 mm"/>
        </w:smartTagPr>
        <w:r w:rsidRPr="009339F4">
          <w:rPr>
            <w:rFonts w:ascii="Arial" w:hAnsi="Arial" w:cs="Arial"/>
          </w:rPr>
          <w:t>6 mm</w:t>
        </w:r>
      </w:smartTag>
    </w:p>
    <w:p w14:paraId="125C2CE1" w14:textId="77777777" w:rsidR="005D1FDC" w:rsidRPr="009339F4" w:rsidRDefault="005D1FDC" w:rsidP="00EE2CF7">
      <w:pPr>
        <w:widowControl/>
        <w:tabs>
          <w:tab w:val="left" w:pos="2261"/>
          <w:tab w:val="left" w:pos="3927"/>
          <w:tab w:val="left" w:pos="5831"/>
        </w:tabs>
        <w:ind w:left="3927"/>
        <w:jc w:val="both"/>
        <w:rPr>
          <w:rFonts w:ascii="Arial" w:hAnsi="Arial" w:cs="Arial"/>
        </w:rPr>
      </w:pPr>
      <w:smartTag w:uri="urn:schemas-microsoft-com:office:smarttags" w:element="metricconverter">
        <w:smartTagPr>
          <w:attr w:name="ProductID" w:val="60 cm"/>
        </w:smartTagPr>
        <w:r w:rsidRPr="009339F4">
          <w:rPr>
            <w:rFonts w:ascii="Arial" w:hAnsi="Arial" w:cs="Arial"/>
          </w:rPr>
          <w:t>60 cm</w:t>
        </w:r>
      </w:smartTag>
      <w:r w:rsidRPr="009339F4">
        <w:rPr>
          <w:rFonts w:ascii="Arial" w:hAnsi="Arial" w:cs="Arial"/>
        </w:rPr>
        <w:t xml:space="preserve"> &lt;B &lt;= 100 cm:</w:t>
      </w:r>
      <w:r w:rsidR="004231E8" w:rsidRPr="009339F4">
        <w:rPr>
          <w:rFonts w:ascii="Arial" w:hAnsi="Arial" w:cs="Arial"/>
        </w:rPr>
        <w:tab/>
      </w:r>
      <w:r w:rsidRPr="009339F4">
        <w:rPr>
          <w:rFonts w:ascii="Arial" w:hAnsi="Arial" w:cs="Arial"/>
        </w:rPr>
        <w:t xml:space="preserve">± </w:t>
      </w:r>
      <w:r w:rsidR="000D326C" w:rsidRPr="009339F4">
        <w:rPr>
          <w:rFonts w:ascii="Arial" w:hAnsi="Arial" w:cs="Arial"/>
        </w:rPr>
        <w:t xml:space="preserve">  </w:t>
      </w:r>
      <w:smartTag w:uri="urn:schemas-microsoft-com:office:smarttags" w:element="metricconverter">
        <w:smartTagPr>
          <w:attr w:name="ProductID" w:val="8 mm"/>
        </w:smartTagPr>
        <w:r w:rsidR="000D326C" w:rsidRPr="009339F4">
          <w:rPr>
            <w:rFonts w:ascii="Arial" w:hAnsi="Arial" w:cs="Arial"/>
          </w:rPr>
          <w:t>8 mm</w:t>
        </w:r>
      </w:smartTag>
    </w:p>
    <w:p w14:paraId="7532761F" w14:textId="77777777" w:rsidR="005D1FDC" w:rsidRPr="009339F4" w:rsidRDefault="005D1FDC" w:rsidP="00EE2CF7">
      <w:pPr>
        <w:widowControl/>
        <w:tabs>
          <w:tab w:val="left" w:pos="2261"/>
          <w:tab w:val="left" w:pos="3927"/>
          <w:tab w:val="left" w:pos="5831"/>
        </w:tabs>
        <w:ind w:left="3927"/>
        <w:jc w:val="both"/>
        <w:rPr>
          <w:rFonts w:ascii="Arial" w:hAnsi="Arial" w:cs="Arial"/>
        </w:rPr>
      </w:pPr>
      <w:r w:rsidRPr="009339F4">
        <w:rPr>
          <w:rFonts w:ascii="Arial" w:hAnsi="Arial" w:cs="Arial"/>
        </w:rPr>
        <w:t>B &gt; 100 cm:</w:t>
      </w:r>
      <w:r w:rsidR="004231E8" w:rsidRPr="009339F4">
        <w:rPr>
          <w:rFonts w:ascii="Arial" w:hAnsi="Arial" w:cs="Arial"/>
        </w:rPr>
        <w:tab/>
      </w:r>
      <w:r w:rsidR="000D326C" w:rsidRPr="009339F4">
        <w:rPr>
          <w:rFonts w:ascii="Arial" w:hAnsi="Arial" w:cs="Arial"/>
        </w:rPr>
        <w:t xml:space="preserve">± </w:t>
      </w:r>
      <w:smartTag w:uri="urn:schemas-microsoft-com:office:smarttags" w:element="metricconverter">
        <w:smartTagPr>
          <w:attr w:name="ProductID" w:val="10 mm"/>
        </w:smartTagPr>
        <w:r w:rsidR="000D326C" w:rsidRPr="009339F4">
          <w:rPr>
            <w:rFonts w:ascii="Arial" w:hAnsi="Arial" w:cs="Arial"/>
          </w:rPr>
          <w:t>10 mm</w:t>
        </w:r>
      </w:smartTag>
    </w:p>
    <w:p w14:paraId="2BEA80EB" w14:textId="77777777" w:rsidR="005D1FDC" w:rsidRPr="009339F4" w:rsidRDefault="005D1FDC" w:rsidP="00EE2CF7">
      <w:pPr>
        <w:widowControl/>
        <w:tabs>
          <w:tab w:val="left" w:pos="2261"/>
        </w:tabs>
        <w:ind w:left="964"/>
        <w:jc w:val="both"/>
        <w:rPr>
          <w:rFonts w:ascii="Arial" w:hAnsi="Arial" w:cs="Arial"/>
        </w:rPr>
      </w:pPr>
    </w:p>
    <w:p w14:paraId="5E60825F" w14:textId="77777777" w:rsidR="005D1FDC" w:rsidRPr="009339F4" w:rsidRDefault="005D1FDC" w:rsidP="00126520">
      <w:pPr>
        <w:widowControl/>
        <w:numPr>
          <w:ilvl w:val="1"/>
          <w:numId w:val="47"/>
        </w:numPr>
        <w:tabs>
          <w:tab w:val="left" w:pos="2261"/>
        </w:tabs>
        <w:spacing w:line="360" w:lineRule="auto"/>
        <w:ind w:left="1248" w:hanging="284"/>
        <w:jc w:val="both"/>
        <w:rPr>
          <w:rFonts w:ascii="Arial" w:hAnsi="Arial" w:cs="Arial"/>
        </w:rPr>
      </w:pPr>
      <w:r w:rsidRPr="009339F4">
        <w:rPr>
          <w:rFonts w:ascii="Arial" w:hAnsi="Arial" w:cs="Arial"/>
        </w:rPr>
        <w:t>Posici</w:t>
      </w:r>
      <w:r w:rsidR="004231E8" w:rsidRPr="009339F4">
        <w:rPr>
          <w:rFonts w:ascii="Arial" w:hAnsi="Arial" w:cs="Arial"/>
        </w:rPr>
        <w:t>ó de l’</w:t>
      </w:r>
      <w:r w:rsidRPr="009339F4">
        <w:rPr>
          <w:rFonts w:ascii="Arial" w:hAnsi="Arial" w:cs="Arial"/>
        </w:rPr>
        <w:t>armadura de pretesa</w:t>
      </w:r>
      <w:r w:rsidR="004231E8" w:rsidRPr="009339F4">
        <w:rPr>
          <w:rFonts w:ascii="Arial" w:hAnsi="Arial" w:cs="Arial"/>
        </w:rPr>
        <w:t>t</w:t>
      </w:r>
      <w:r w:rsidRPr="009339F4">
        <w:rPr>
          <w:rFonts w:ascii="Arial" w:hAnsi="Arial" w:cs="Arial"/>
        </w:rPr>
        <w:t xml:space="preserve"> en direcció vertical:</w:t>
      </w:r>
    </w:p>
    <w:p w14:paraId="37766FE5" w14:textId="77777777" w:rsidR="005D1FDC" w:rsidRPr="009339F4" w:rsidRDefault="005605CD" w:rsidP="00EE2CF7">
      <w:pPr>
        <w:widowControl/>
        <w:spacing w:after="80"/>
        <w:ind w:left="1247"/>
        <w:jc w:val="both"/>
        <w:rPr>
          <w:rFonts w:ascii="Arial" w:hAnsi="Arial" w:cs="Arial"/>
        </w:rPr>
      </w:pPr>
      <w:r w:rsidRPr="009339F4">
        <w:rPr>
          <w:rFonts w:ascii="Arial" w:hAnsi="Arial" w:cs="Arial"/>
        </w:rPr>
        <w:t>Per a qualsevol tipus de cable o filferro de la cara a tracció la diferència entre la distància teòrica de l'eix d'un cable o filferro a la cara i distància real no serà superior als valors:</w:t>
      </w:r>
    </w:p>
    <w:p w14:paraId="55AF87EC" w14:textId="77777777" w:rsidR="005D1FDC" w:rsidRPr="009339F4" w:rsidRDefault="005D1FDC" w:rsidP="00EE2CF7">
      <w:pPr>
        <w:widowControl/>
        <w:tabs>
          <w:tab w:val="left" w:pos="2261"/>
          <w:tab w:val="left" w:pos="2975"/>
        </w:tabs>
        <w:ind w:left="2124"/>
        <w:jc w:val="both"/>
        <w:rPr>
          <w:rFonts w:ascii="Arial" w:hAnsi="Arial" w:cs="Arial"/>
        </w:rPr>
      </w:pPr>
      <w:r w:rsidRPr="009339F4">
        <w:rPr>
          <w:rFonts w:ascii="Arial" w:hAnsi="Arial" w:cs="Arial"/>
        </w:rPr>
        <w:t>H</w:t>
      </w:r>
      <w:r w:rsidR="00BF1D49" w:rsidRPr="009339F4">
        <w:rPr>
          <w:rFonts w:ascii="Arial" w:hAnsi="Arial" w:cs="Arial"/>
        </w:rPr>
        <w:sym w:font="Symbol" w:char="F020"/>
      </w:r>
      <w:r w:rsidRPr="009339F4">
        <w:rPr>
          <w:rFonts w:ascii="Arial" w:hAnsi="Arial" w:cs="Arial"/>
        </w:rPr>
        <w:t>&lt;=200</w:t>
      </w:r>
      <w:r w:rsidR="001B51A5" w:rsidRPr="009339F4">
        <w:rPr>
          <w:rFonts w:ascii="Arial" w:hAnsi="Arial" w:cs="Arial"/>
        </w:rPr>
        <w:tab/>
      </w:r>
      <w:smartTag w:uri="urn:schemas-microsoft-com:office:smarttags" w:element="metricconverter">
        <w:smartTagPr>
          <w:attr w:name="ProductID" w:val="10 mm"/>
        </w:smartTagPr>
        <w:r w:rsidRPr="009339F4">
          <w:rPr>
            <w:rFonts w:ascii="Arial" w:hAnsi="Arial" w:cs="Arial"/>
          </w:rPr>
          <w:t>10</w:t>
        </w:r>
        <w:r w:rsidR="001B51A5" w:rsidRPr="009339F4">
          <w:rPr>
            <w:rFonts w:ascii="Arial" w:hAnsi="Arial" w:cs="Arial"/>
          </w:rPr>
          <w:t xml:space="preserve"> </w:t>
        </w:r>
        <w:r w:rsidRPr="009339F4">
          <w:rPr>
            <w:rFonts w:ascii="Arial" w:hAnsi="Arial" w:cs="Arial"/>
          </w:rPr>
          <w:t>mm</w:t>
        </w:r>
      </w:smartTag>
    </w:p>
    <w:p w14:paraId="49FE3982" w14:textId="77777777" w:rsidR="005D1FDC" w:rsidRPr="009339F4" w:rsidRDefault="005D1FDC" w:rsidP="00EE2CF7">
      <w:pPr>
        <w:widowControl/>
        <w:tabs>
          <w:tab w:val="left" w:pos="2261"/>
          <w:tab w:val="left" w:pos="2975"/>
        </w:tabs>
        <w:spacing w:after="120"/>
        <w:ind w:left="2126"/>
        <w:jc w:val="both"/>
        <w:rPr>
          <w:rFonts w:ascii="Arial" w:hAnsi="Arial" w:cs="Arial"/>
        </w:rPr>
      </w:pPr>
      <w:r w:rsidRPr="009339F4">
        <w:rPr>
          <w:rFonts w:ascii="Arial" w:hAnsi="Arial" w:cs="Arial"/>
        </w:rPr>
        <w:t>H&gt;200</w:t>
      </w:r>
      <w:r w:rsidR="001B51A5" w:rsidRPr="009339F4">
        <w:rPr>
          <w:rFonts w:ascii="Arial" w:hAnsi="Arial" w:cs="Arial"/>
        </w:rPr>
        <w:tab/>
      </w:r>
      <w:smartTag w:uri="urn:schemas-microsoft-com:office:smarttags" w:element="metricconverter">
        <w:smartTagPr>
          <w:attr w:name="ProductID" w:val="15 mm"/>
        </w:smartTagPr>
        <w:r w:rsidRPr="009339F4">
          <w:rPr>
            <w:rFonts w:ascii="Arial" w:hAnsi="Arial" w:cs="Arial"/>
          </w:rPr>
          <w:t>15</w:t>
        </w:r>
        <w:r w:rsidR="001B51A5" w:rsidRPr="009339F4">
          <w:rPr>
            <w:rFonts w:ascii="Arial" w:hAnsi="Arial" w:cs="Arial"/>
          </w:rPr>
          <w:t xml:space="preserve"> </w:t>
        </w:r>
        <w:r w:rsidRPr="009339F4">
          <w:rPr>
            <w:rFonts w:ascii="Arial" w:hAnsi="Arial" w:cs="Arial"/>
          </w:rPr>
          <w:t>mm</w:t>
        </w:r>
      </w:smartTag>
    </w:p>
    <w:p w14:paraId="38F102B9" w14:textId="77777777" w:rsidR="00A63FC4" w:rsidRPr="009339F4" w:rsidRDefault="005D1FDC" w:rsidP="00EE2CF7">
      <w:pPr>
        <w:widowControl/>
        <w:spacing w:after="80"/>
        <w:ind w:left="1247"/>
        <w:jc w:val="both"/>
        <w:rPr>
          <w:rFonts w:ascii="Arial" w:hAnsi="Arial" w:cs="Arial"/>
        </w:rPr>
      </w:pPr>
      <w:r w:rsidRPr="009339F4">
        <w:rPr>
          <w:rFonts w:ascii="Arial" w:hAnsi="Arial" w:cs="Arial"/>
        </w:rPr>
        <w:t>P</w:t>
      </w:r>
      <w:r w:rsidR="00A63FC4" w:rsidRPr="009339F4">
        <w:rPr>
          <w:rFonts w:ascii="Arial" w:hAnsi="Arial" w:cs="Arial"/>
        </w:rPr>
        <w:t>er a</w:t>
      </w:r>
      <w:r w:rsidRPr="009339F4">
        <w:rPr>
          <w:rFonts w:ascii="Arial" w:hAnsi="Arial" w:cs="Arial"/>
        </w:rPr>
        <w:t>l conjunto de to</w:t>
      </w:r>
      <w:r w:rsidR="00A63FC4" w:rsidRPr="009339F4">
        <w:rPr>
          <w:rFonts w:ascii="Arial" w:hAnsi="Arial" w:cs="Arial"/>
        </w:rPr>
        <w:t>ts el</w:t>
      </w:r>
      <w:r w:rsidRPr="009339F4">
        <w:rPr>
          <w:rFonts w:ascii="Arial" w:hAnsi="Arial" w:cs="Arial"/>
        </w:rPr>
        <w:t xml:space="preserve"> cables o </w:t>
      </w:r>
      <w:r w:rsidR="00A63FC4" w:rsidRPr="009339F4">
        <w:rPr>
          <w:rFonts w:ascii="Arial" w:hAnsi="Arial" w:cs="Arial"/>
        </w:rPr>
        <w:t>filferro</w:t>
      </w:r>
      <w:r w:rsidRPr="009339F4">
        <w:rPr>
          <w:rFonts w:ascii="Arial" w:hAnsi="Arial" w:cs="Arial"/>
        </w:rPr>
        <w:t xml:space="preserve"> la diferencia entre el cdg te</w:t>
      </w:r>
      <w:r w:rsidR="00A63FC4" w:rsidRPr="009339F4">
        <w:rPr>
          <w:rFonts w:ascii="Arial" w:hAnsi="Arial" w:cs="Arial"/>
        </w:rPr>
        <w:t>ò</w:t>
      </w:r>
      <w:r w:rsidRPr="009339F4">
        <w:rPr>
          <w:rFonts w:ascii="Arial" w:hAnsi="Arial" w:cs="Arial"/>
        </w:rPr>
        <w:t xml:space="preserve">ric </w:t>
      </w:r>
      <w:r w:rsidR="00A63FC4" w:rsidRPr="009339F4">
        <w:rPr>
          <w:rFonts w:ascii="Arial" w:hAnsi="Arial" w:cs="Arial"/>
        </w:rPr>
        <w:t>i</w:t>
      </w:r>
      <w:r w:rsidRPr="009339F4">
        <w:rPr>
          <w:rFonts w:ascii="Arial" w:hAnsi="Arial" w:cs="Arial"/>
        </w:rPr>
        <w:t xml:space="preserve"> el cdg real</w:t>
      </w:r>
      <w:r w:rsidR="00A63FC4" w:rsidRPr="009339F4">
        <w:rPr>
          <w:rFonts w:ascii="Arial" w:hAnsi="Arial" w:cs="Arial"/>
        </w:rPr>
        <w:t xml:space="preserve"> </w:t>
      </w:r>
      <w:r w:rsidRPr="009339F4">
        <w:rPr>
          <w:rFonts w:ascii="Arial" w:hAnsi="Arial" w:cs="Arial"/>
        </w:rPr>
        <w:t>no ser</w:t>
      </w:r>
      <w:r w:rsidR="00A63FC4" w:rsidRPr="009339F4">
        <w:rPr>
          <w:rFonts w:ascii="Arial" w:hAnsi="Arial" w:cs="Arial"/>
        </w:rPr>
        <w:t>à</w:t>
      </w:r>
      <w:r w:rsidRPr="009339F4">
        <w:rPr>
          <w:rFonts w:ascii="Arial" w:hAnsi="Arial" w:cs="Arial"/>
        </w:rPr>
        <w:t xml:space="preserve"> superior a</w:t>
      </w:r>
      <w:r w:rsidR="00A63FC4" w:rsidRPr="009339F4">
        <w:rPr>
          <w:rFonts w:ascii="Arial" w:hAnsi="Arial" w:cs="Arial"/>
        </w:rPr>
        <w:t>:</w:t>
      </w:r>
    </w:p>
    <w:p w14:paraId="11024C86" w14:textId="77777777" w:rsidR="004D586F" w:rsidRPr="009339F4" w:rsidRDefault="00A63FC4" w:rsidP="00EE2CF7">
      <w:pPr>
        <w:widowControl/>
        <w:tabs>
          <w:tab w:val="left" w:pos="2261"/>
          <w:tab w:val="left" w:pos="2975"/>
        </w:tabs>
        <w:ind w:left="2124"/>
        <w:jc w:val="both"/>
        <w:rPr>
          <w:rFonts w:ascii="Arial" w:hAnsi="Arial" w:cs="Arial"/>
        </w:rPr>
      </w:pPr>
      <w:r w:rsidRPr="009339F4">
        <w:rPr>
          <w:rFonts w:ascii="Arial" w:hAnsi="Arial" w:cs="Arial"/>
        </w:rPr>
        <w:t xml:space="preserve">± </w:t>
      </w:r>
      <w:r w:rsidR="005D1FDC" w:rsidRPr="009339F4">
        <w:rPr>
          <w:rFonts w:ascii="Arial" w:hAnsi="Arial" w:cs="Arial"/>
        </w:rPr>
        <w:t>H/40</w:t>
      </w:r>
    </w:p>
    <w:p w14:paraId="203E77F0" w14:textId="77777777" w:rsidR="004231E8" w:rsidRPr="009339F4" w:rsidRDefault="004231E8" w:rsidP="00EE2CF7">
      <w:pPr>
        <w:widowControl/>
        <w:tabs>
          <w:tab w:val="left" w:pos="2261"/>
        </w:tabs>
        <w:ind w:left="964"/>
        <w:jc w:val="both"/>
        <w:rPr>
          <w:rFonts w:ascii="Arial" w:hAnsi="Arial" w:cs="Arial"/>
        </w:rPr>
      </w:pPr>
    </w:p>
    <w:p w14:paraId="178C0210" w14:textId="77777777" w:rsidR="004D586F" w:rsidRPr="009339F4" w:rsidRDefault="00346AD0" w:rsidP="00EE2CF7">
      <w:pPr>
        <w:widowControl/>
        <w:spacing w:line="360" w:lineRule="auto"/>
        <w:ind w:left="964"/>
        <w:jc w:val="both"/>
        <w:rPr>
          <w:rFonts w:ascii="Arial" w:hAnsi="Arial" w:cs="Arial"/>
        </w:rPr>
      </w:pPr>
      <w:r w:rsidRPr="009339F4">
        <w:rPr>
          <w:rFonts w:ascii="Arial" w:hAnsi="Arial" w:cs="Arial"/>
        </w:rPr>
        <w:t>Els amidaments</w:t>
      </w:r>
      <w:r w:rsidR="004D586F" w:rsidRPr="009339F4">
        <w:rPr>
          <w:rFonts w:ascii="Arial" w:hAnsi="Arial" w:cs="Arial"/>
        </w:rPr>
        <w:t xml:space="preserve"> es realitzaran </w:t>
      </w:r>
      <w:r w:rsidRPr="009339F4">
        <w:rPr>
          <w:rFonts w:ascii="Arial" w:hAnsi="Arial" w:cs="Arial"/>
        </w:rPr>
        <w:t>d’acord</w:t>
      </w:r>
      <w:r w:rsidR="001C4DEA" w:rsidRPr="009339F4">
        <w:rPr>
          <w:rFonts w:ascii="Arial" w:hAnsi="Arial" w:cs="Arial"/>
        </w:rPr>
        <w:t>:</w:t>
      </w:r>
    </w:p>
    <w:p w14:paraId="7137EB6A" w14:textId="77777777" w:rsidR="004D586F" w:rsidRPr="009339F4" w:rsidRDefault="004D586F" w:rsidP="00126520">
      <w:pPr>
        <w:widowControl/>
        <w:numPr>
          <w:ilvl w:val="0"/>
          <w:numId w:val="39"/>
        </w:numPr>
        <w:tabs>
          <w:tab w:val="clear" w:pos="1361"/>
          <w:tab w:val="num" w:pos="1248"/>
          <w:tab w:val="left" w:pos="2618"/>
        </w:tabs>
        <w:spacing w:after="60"/>
        <w:ind w:left="1248"/>
        <w:jc w:val="both"/>
        <w:rPr>
          <w:rFonts w:ascii="Arial" w:hAnsi="Arial" w:cs="Arial"/>
        </w:rPr>
      </w:pPr>
      <w:r w:rsidRPr="009339F4">
        <w:rPr>
          <w:rFonts w:ascii="Arial" w:hAnsi="Arial" w:cs="Arial"/>
          <w:b/>
          <w:bCs/>
        </w:rPr>
        <w:t>Amplada:</w:t>
      </w:r>
      <w:r w:rsidRPr="009339F4">
        <w:rPr>
          <w:rFonts w:ascii="Arial" w:hAnsi="Arial" w:cs="Arial"/>
        </w:rPr>
        <w:tab/>
        <w:t>Es prendrà el major dels am</w:t>
      </w:r>
      <w:r w:rsidR="00BF1D49" w:rsidRPr="009339F4">
        <w:rPr>
          <w:rFonts w:ascii="Arial" w:hAnsi="Arial" w:cs="Arial"/>
        </w:rPr>
        <w:t>ples amidats en ambdós extrems.</w:t>
      </w:r>
    </w:p>
    <w:p w14:paraId="094F25EA" w14:textId="77777777" w:rsidR="004D586F" w:rsidRPr="009339F4" w:rsidRDefault="004D586F" w:rsidP="00126520">
      <w:pPr>
        <w:widowControl/>
        <w:numPr>
          <w:ilvl w:val="0"/>
          <w:numId w:val="39"/>
        </w:numPr>
        <w:tabs>
          <w:tab w:val="clear" w:pos="1361"/>
          <w:tab w:val="num" w:pos="1248"/>
          <w:tab w:val="left" w:pos="2618"/>
        </w:tabs>
        <w:spacing w:after="60"/>
        <w:ind w:left="1248"/>
        <w:jc w:val="both"/>
        <w:rPr>
          <w:rFonts w:ascii="Arial" w:hAnsi="Arial" w:cs="Arial"/>
        </w:rPr>
      </w:pPr>
      <w:r w:rsidRPr="009339F4">
        <w:rPr>
          <w:rFonts w:ascii="Arial" w:hAnsi="Arial" w:cs="Arial"/>
          <w:b/>
          <w:bCs/>
        </w:rPr>
        <w:t>Longitud:</w:t>
      </w:r>
      <w:r w:rsidRPr="009339F4">
        <w:rPr>
          <w:rFonts w:ascii="Arial" w:hAnsi="Arial" w:cs="Arial"/>
        </w:rPr>
        <w:tab/>
        <w:t>S’amidarà la longitud a prop de cada cantell lateral i es prendrà la menor.</w:t>
      </w:r>
    </w:p>
    <w:p w14:paraId="3C6E44C5" w14:textId="77777777" w:rsidR="004D586F" w:rsidRPr="009339F4" w:rsidRDefault="0017048F" w:rsidP="00126520">
      <w:pPr>
        <w:widowControl/>
        <w:numPr>
          <w:ilvl w:val="0"/>
          <w:numId w:val="39"/>
        </w:numPr>
        <w:tabs>
          <w:tab w:val="clear" w:pos="1361"/>
          <w:tab w:val="left" w:pos="1247"/>
          <w:tab w:val="left" w:pos="2618"/>
        </w:tabs>
        <w:spacing w:after="80"/>
        <w:ind w:left="2620" w:hanging="1656"/>
        <w:jc w:val="both"/>
        <w:rPr>
          <w:rFonts w:ascii="Arial" w:hAnsi="Arial" w:cs="Arial"/>
        </w:rPr>
      </w:pPr>
      <w:r w:rsidRPr="009339F4">
        <w:rPr>
          <w:rFonts w:ascii="Arial" w:hAnsi="Arial" w:cs="Arial"/>
          <w:b/>
          <w:bCs/>
        </w:rPr>
        <w:t>Cantell to</w:t>
      </w:r>
      <w:r w:rsidR="004D586F" w:rsidRPr="009339F4">
        <w:rPr>
          <w:rFonts w:ascii="Arial" w:hAnsi="Arial" w:cs="Arial"/>
          <w:b/>
          <w:bCs/>
        </w:rPr>
        <w:t>tal:</w:t>
      </w:r>
      <w:r w:rsidR="004D586F" w:rsidRPr="009339F4">
        <w:rPr>
          <w:rFonts w:ascii="Arial" w:hAnsi="Arial" w:cs="Arial"/>
        </w:rPr>
        <w:tab/>
        <w:t>A un dels dos extrems es faran tres amida</w:t>
      </w:r>
      <w:r w:rsidR="00346AD0" w:rsidRPr="009339F4">
        <w:rPr>
          <w:rFonts w:ascii="Arial" w:hAnsi="Arial" w:cs="Arial"/>
        </w:rPr>
        <w:t>ments</w:t>
      </w:r>
      <w:r w:rsidR="004D586F" w:rsidRPr="009339F4">
        <w:rPr>
          <w:rFonts w:ascii="Arial" w:hAnsi="Arial" w:cs="Arial"/>
        </w:rPr>
        <w:t xml:space="preserve"> en els alvèols (una cap al mig i les altres dues a prop de cada lateral). Es prendrà el valor mig dels sis amida</w:t>
      </w:r>
      <w:r w:rsidR="00346AD0" w:rsidRPr="009339F4">
        <w:rPr>
          <w:rFonts w:ascii="Arial" w:hAnsi="Arial" w:cs="Arial"/>
        </w:rPr>
        <w:t>ments</w:t>
      </w:r>
      <w:r w:rsidR="004D586F" w:rsidRPr="009339F4">
        <w:rPr>
          <w:rFonts w:ascii="Arial" w:hAnsi="Arial" w:cs="Arial"/>
        </w:rPr>
        <w:t>.</w:t>
      </w:r>
    </w:p>
    <w:p w14:paraId="6D510D55" w14:textId="77777777" w:rsidR="00056906" w:rsidRPr="009339F4" w:rsidRDefault="00056906" w:rsidP="0080548E">
      <w:pPr>
        <w:widowControl/>
        <w:tabs>
          <w:tab w:val="left" w:pos="2261"/>
        </w:tabs>
        <w:spacing w:after="100"/>
        <w:ind w:left="964"/>
        <w:jc w:val="both"/>
        <w:rPr>
          <w:rFonts w:ascii="Arial" w:hAnsi="Arial" w:cs="Arial"/>
        </w:rPr>
      </w:pPr>
      <w:r w:rsidRPr="009339F4">
        <w:rPr>
          <w:rFonts w:ascii="Arial" w:hAnsi="Arial" w:cs="Arial"/>
        </w:rPr>
        <w:t xml:space="preserve">Un cop comprovat l'aspecte superficial de l'element, aquest ha de tenir unes característiques uniformes i no s'admet la presència de rebaves, la </w:t>
      </w:r>
      <w:r w:rsidR="00FF6EB5" w:rsidRPr="009339F4">
        <w:rPr>
          <w:rFonts w:ascii="Arial" w:hAnsi="Arial" w:cs="Arial"/>
        </w:rPr>
        <w:t>discontinuïtat</w:t>
      </w:r>
      <w:r w:rsidRPr="009339F4">
        <w:rPr>
          <w:rFonts w:ascii="Arial" w:hAnsi="Arial" w:cs="Arial"/>
        </w:rPr>
        <w:t xml:space="preserve"> en el formigonat, ni les superfícies deteriorades, els guerxaments, les esquerdes, les arestes escantonades, les armadures visibles ni d'altres defectes que perjudiquin el seu comportament a l'obra o el seu aspecte exterior. </w:t>
      </w:r>
    </w:p>
    <w:p w14:paraId="597978ED" w14:textId="77777777" w:rsidR="00056906" w:rsidRPr="009339F4" w:rsidRDefault="00056906" w:rsidP="0080548E">
      <w:pPr>
        <w:widowControl/>
        <w:tabs>
          <w:tab w:val="left" w:pos="2261"/>
        </w:tabs>
        <w:spacing w:after="100"/>
        <w:ind w:left="964"/>
        <w:jc w:val="both"/>
        <w:rPr>
          <w:rFonts w:ascii="Arial" w:hAnsi="Arial" w:cs="Arial"/>
        </w:rPr>
      </w:pPr>
      <w:r w:rsidRPr="009339F4">
        <w:rPr>
          <w:rFonts w:ascii="Arial" w:hAnsi="Arial" w:cs="Arial"/>
        </w:rPr>
        <w:t>La cara superior de la placa ha de tenir la superfície rugosa</w:t>
      </w:r>
      <w:r w:rsidR="00622C8B" w:rsidRPr="009339F4">
        <w:rPr>
          <w:rFonts w:ascii="Arial" w:hAnsi="Arial" w:cs="Arial"/>
        </w:rPr>
        <w:t>.</w:t>
      </w:r>
    </w:p>
    <w:p w14:paraId="24211077" w14:textId="77777777" w:rsidR="004D586F" w:rsidRPr="009339F4" w:rsidRDefault="004D586F" w:rsidP="0080548E">
      <w:pPr>
        <w:widowControl/>
        <w:spacing w:after="100"/>
        <w:ind w:left="964"/>
        <w:jc w:val="both"/>
        <w:rPr>
          <w:rFonts w:ascii="Arial" w:hAnsi="Arial" w:cs="Arial"/>
        </w:rPr>
      </w:pPr>
      <w:r w:rsidRPr="009339F4">
        <w:rPr>
          <w:rFonts w:ascii="Arial" w:hAnsi="Arial" w:cs="Arial"/>
        </w:rPr>
        <w:t>Cada alveoplaca portarà una marca que permeti la identificació del f</w:t>
      </w:r>
      <w:r w:rsidR="0056145A" w:rsidRPr="009339F4">
        <w:rPr>
          <w:rFonts w:ascii="Arial" w:hAnsi="Arial" w:cs="Arial"/>
        </w:rPr>
        <w:t>abricant i del tipus d’element.</w:t>
      </w:r>
    </w:p>
    <w:p w14:paraId="23815C14" w14:textId="77777777" w:rsidR="004D586F" w:rsidRPr="009339F4" w:rsidRDefault="004D586F" w:rsidP="00EE2CF7">
      <w:pPr>
        <w:widowControl/>
        <w:ind w:left="964"/>
        <w:jc w:val="both"/>
        <w:rPr>
          <w:rFonts w:ascii="Arial" w:hAnsi="Arial" w:cs="Arial"/>
        </w:rPr>
      </w:pPr>
      <w:r w:rsidRPr="009339F4">
        <w:rPr>
          <w:rFonts w:ascii="Arial" w:hAnsi="Arial" w:cs="Arial"/>
        </w:rPr>
        <w:t>Aquests tipus coincidiran amb els definits al projecte per</w:t>
      </w:r>
      <w:r w:rsidR="009B5654" w:rsidRPr="009339F4">
        <w:rPr>
          <w:rFonts w:ascii="Arial" w:hAnsi="Arial" w:cs="Arial"/>
        </w:rPr>
        <w:t xml:space="preserve"> als diferents panys de forjat.</w:t>
      </w:r>
    </w:p>
    <w:p w14:paraId="34B6439B" w14:textId="77777777" w:rsidR="004D586F" w:rsidRPr="009339F4" w:rsidRDefault="004D586F" w:rsidP="00EE2CF7">
      <w:pPr>
        <w:widowControl/>
        <w:ind w:left="567"/>
        <w:jc w:val="both"/>
        <w:rPr>
          <w:rFonts w:ascii="Arial" w:hAnsi="Arial" w:cs="Arial"/>
        </w:rPr>
      </w:pPr>
    </w:p>
    <w:p w14:paraId="4F4C7111" w14:textId="77777777" w:rsidR="004D586F" w:rsidRPr="009339F4" w:rsidRDefault="004D586F" w:rsidP="001E6C07">
      <w:pPr>
        <w:keepNext/>
        <w:widowControl/>
        <w:numPr>
          <w:ilvl w:val="0"/>
          <w:numId w:val="47"/>
        </w:numPr>
        <w:spacing w:after="80"/>
        <w:jc w:val="both"/>
        <w:rPr>
          <w:rFonts w:ascii="Arial" w:hAnsi="Arial" w:cs="Arial"/>
          <w:b/>
          <w:bCs/>
          <w:i/>
        </w:rPr>
      </w:pPr>
      <w:r w:rsidRPr="009339F4">
        <w:rPr>
          <w:rFonts w:ascii="Arial" w:hAnsi="Arial" w:cs="Arial"/>
          <w:b/>
          <w:bCs/>
          <w:i/>
        </w:rPr>
        <w:t>Condicions dels</w:t>
      </w:r>
      <w:r w:rsidR="001238B0" w:rsidRPr="009339F4">
        <w:rPr>
          <w:rFonts w:ascii="Arial" w:hAnsi="Arial" w:cs="Arial"/>
          <w:b/>
          <w:bCs/>
          <w:i/>
        </w:rPr>
        <w:t xml:space="preserve"> materials col·locats a l’obra</w:t>
      </w:r>
    </w:p>
    <w:p w14:paraId="429A7843" w14:textId="77777777" w:rsidR="004D586F" w:rsidRPr="009339F4" w:rsidRDefault="004D586F" w:rsidP="001E6C07">
      <w:pPr>
        <w:widowControl/>
        <w:spacing w:after="80"/>
        <w:ind w:left="964"/>
        <w:jc w:val="both"/>
        <w:rPr>
          <w:rFonts w:ascii="Arial" w:hAnsi="Arial" w:cs="Arial"/>
        </w:rPr>
      </w:pPr>
      <w:r w:rsidRPr="009339F4">
        <w:rPr>
          <w:rFonts w:ascii="Arial" w:hAnsi="Arial" w:cs="Arial"/>
        </w:rPr>
        <w:t>La resistència del formigó de la llosa superior col·locada in situ (capa de compressió), quan existeix</w:t>
      </w:r>
      <w:r w:rsidR="00622C8B" w:rsidRPr="009339F4">
        <w:rPr>
          <w:rFonts w:ascii="Arial" w:hAnsi="Arial" w:cs="Arial"/>
        </w:rPr>
        <w:t>i, serà la indicada al projecte</w:t>
      </w:r>
      <w:r w:rsidRPr="009339F4">
        <w:rPr>
          <w:rFonts w:ascii="Arial" w:hAnsi="Arial" w:cs="Arial"/>
        </w:rPr>
        <w:t xml:space="preserve">. La grandària màxima de l’àrid no serà major de </w:t>
      </w:r>
      <w:smartTag w:uri="urn:schemas-microsoft-com:office:smarttags" w:element="metricconverter">
        <w:smartTagPr>
          <w:attr w:name="ProductID" w:val="20 mm"/>
        </w:smartTagPr>
        <w:r w:rsidRPr="009339F4">
          <w:rPr>
            <w:rFonts w:ascii="Arial" w:hAnsi="Arial" w:cs="Arial"/>
          </w:rPr>
          <w:t>20 mm</w:t>
        </w:r>
      </w:smartTag>
      <w:r w:rsidRPr="009339F4">
        <w:rPr>
          <w:rFonts w:ascii="Arial" w:hAnsi="Arial" w:cs="Arial"/>
        </w:rPr>
        <w:t>.</w:t>
      </w:r>
    </w:p>
    <w:p w14:paraId="3B046913" w14:textId="77777777" w:rsidR="004D586F" w:rsidRPr="009339F4" w:rsidRDefault="004D586F" w:rsidP="001E6C07">
      <w:pPr>
        <w:widowControl/>
        <w:spacing w:after="80"/>
        <w:ind w:left="964"/>
        <w:jc w:val="both"/>
        <w:rPr>
          <w:rFonts w:ascii="Arial" w:hAnsi="Arial" w:cs="Arial"/>
        </w:rPr>
      </w:pPr>
      <w:r w:rsidRPr="009339F4">
        <w:rPr>
          <w:rFonts w:ascii="Arial" w:hAnsi="Arial" w:cs="Arial"/>
        </w:rPr>
        <w:t xml:space="preserve">Les armadures passives de reforç superior (armadures de negatius), quan </w:t>
      </w:r>
      <w:r w:rsidR="00622C8B" w:rsidRPr="009339F4">
        <w:rPr>
          <w:rFonts w:ascii="Arial" w:hAnsi="Arial" w:cs="Arial"/>
        </w:rPr>
        <w:t>s’</w:t>
      </w:r>
      <w:r w:rsidRPr="009339F4">
        <w:rPr>
          <w:rFonts w:ascii="Arial" w:hAnsi="Arial" w:cs="Arial"/>
        </w:rPr>
        <w:t>hagin de disposar, satisfaran les característiques mecàniques que cor</w:t>
      </w:r>
      <w:r w:rsidR="00622C8B" w:rsidRPr="009339F4">
        <w:rPr>
          <w:rFonts w:ascii="Arial" w:hAnsi="Arial" w:cs="Arial"/>
        </w:rPr>
        <w:t>respondran a la seva designació</w:t>
      </w:r>
      <w:r w:rsidRPr="009339F4">
        <w:rPr>
          <w:rFonts w:ascii="Arial" w:hAnsi="Arial" w:cs="Arial"/>
        </w:rPr>
        <w:t>. Els diàmetres i les longituds de les barres s’ajustaran a allò establert al projecte.</w:t>
      </w:r>
    </w:p>
    <w:p w14:paraId="333FC35D" w14:textId="77777777" w:rsidR="004D586F" w:rsidRPr="009339F4" w:rsidRDefault="004D586F" w:rsidP="00EE2CF7">
      <w:pPr>
        <w:widowControl/>
        <w:ind w:left="964"/>
        <w:jc w:val="both"/>
        <w:rPr>
          <w:rFonts w:ascii="Arial" w:hAnsi="Arial" w:cs="Arial"/>
        </w:rPr>
      </w:pPr>
      <w:r w:rsidRPr="009339F4">
        <w:rPr>
          <w:rFonts w:ascii="Arial" w:hAnsi="Arial" w:cs="Arial"/>
        </w:rPr>
        <w:t xml:space="preserve">El reblert de les juntes entre alveoplaques, es farà amb formigó de fck </w:t>
      </w:r>
      <w:r w:rsidR="0056145A" w:rsidRPr="009339F4">
        <w:rPr>
          <w:rFonts w:ascii="Arial" w:hAnsi="Arial" w:cs="Arial"/>
        </w:rPr>
        <w:t>30</w:t>
      </w:r>
      <w:r w:rsidRPr="009339F4">
        <w:rPr>
          <w:rFonts w:ascii="Arial" w:hAnsi="Arial" w:cs="Arial"/>
        </w:rPr>
        <w:t xml:space="preserve"> N/mm². La relació aigua/ciment no serà superior a 0,50. S’utilitzaran els mitjans de compactació adequats per garantir que aquest</w:t>
      </w:r>
      <w:r w:rsidR="00346AD0" w:rsidRPr="009339F4">
        <w:rPr>
          <w:rFonts w:ascii="Arial" w:hAnsi="Arial" w:cs="Arial"/>
        </w:rPr>
        <w:t>es juntes quedin totalment reblertes</w:t>
      </w:r>
      <w:r w:rsidR="008B2959" w:rsidRPr="009339F4">
        <w:rPr>
          <w:rFonts w:ascii="Arial" w:hAnsi="Arial" w:cs="Arial"/>
        </w:rPr>
        <w:t>.</w:t>
      </w:r>
    </w:p>
    <w:p w14:paraId="303688E0" w14:textId="77777777" w:rsidR="004D586F" w:rsidRPr="009339F4" w:rsidRDefault="004D586F" w:rsidP="00EE2CF7">
      <w:pPr>
        <w:widowControl/>
        <w:ind w:left="567"/>
        <w:jc w:val="both"/>
        <w:rPr>
          <w:rFonts w:ascii="Arial" w:hAnsi="Arial" w:cs="Arial"/>
        </w:rPr>
      </w:pPr>
    </w:p>
    <w:p w14:paraId="372DB4CB" w14:textId="77777777" w:rsidR="004D586F" w:rsidRPr="009339F4" w:rsidRDefault="004D586F" w:rsidP="001E6C07">
      <w:pPr>
        <w:keepNext/>
        <w:widowControl/>
        <w:numPr>
          <w:ilvl w:val="0"/>
          <w:numId w:val="47"/>
        </w:numPr>
        <w:spacing w:after="80"/>
        <w:jc w:val="both"/>
        <w:rPr>
          <w:rFonts w:ascii="Arial" w:hAnsi="Arial" w:cs="Arial"/>
          <w:b/>
          <w:bCs/>
          <w:i/>
        </w:rPr>
      </w:pPr>
      <w:r w:rsidRPr="009339F4">
        <w:rPr>
          <w:rFonts w:ascii="Arial" w:hAnsi="Arial" w:cs="Arial"/>
          <w:b/>
          <w:bCs/>
          <w:i/>
        </w:rPr>
        <w:t>Condicions d’aplec i trans</w:t>
      </w:r>
      <w:r w:rsidR="001238B0" w:rsidRPr="009339F4">
        <w:rPr>
          <w:rFonts w:ascii="Arial" w:hAnsi="Arial" w:cs="Arial"/>
          <w:b/>
          <w:bCs/>
          <w:i/>
        </w:rPr>
        <w:t>port</w:t>
      </w:r>
    </w:p>
    <w:p w14:paraId="6F7DAB28" w14:textId="77777777" w:rsidR="00A402C9" w:rsidRPr="009339F4" w:rsidRDefault="00A402C9" w:rsidP="001E6C07">
      <w:pPr>
        <w:widowControl/>
        <w:spacing w:after="80"/>
        <w:ind w:left="964"/>
        <w:jc w:val="both"/>
        <w:rPr>
          <w:rFonts w:ascii="Arial" w:hAnsi="Arial" w:cs="Arial"/>
        </w:rPr>
      </w:pPr>
      <w:r w:rsidRPr="009339F4">
        <w:rPr>
          <w:rFonts w:ascii="Arial" w:hAnsi="Arial" w:cs="Arial"/>
        </w:rPr>
        <w:t>En cada subministrament d’elements resistents que arribi a l’obra</w:t>
      </w:r>
      <w:r w:rsidR="005B2813" w:rsidRPr="009339F4">
        <w:rPr>
          <w:rFonts w:ascii="Arial" w:hAnsi="Arial" w:cs="Arial"/>
        </w:rPr>
        <w:t xml:space="preserve"> s’ha de verificar com a mínim:</w:t>
      </w:r>
    </w:p>
    <w:p w14:paraId="431C0E73" w14:textId="77777777" w:rsidR="00A402C9" w:rsidRPr="009339F4" w:rsidRDefault="00A402C9" w:rsidP="001E6C07">
      <w:pPr>
        <w:widowControl/>
        <w:numPr>
          <w:ilvl w:val="1"/>
          <w:numId w:val="47"/>
        </w:numPr>
        <w:tabs>
          <w:tab w:val="left" w:pos="2261"/>
        </w:tabs>
        <w:spacing w:after="80"/>
        <w:ind w:left="1248" w:hanging="284"/>
        <w:jc w:val="both"/>
        <w:rPr>
          <w:rFonts w:ascii="Arial" w:hAnsi="Arial" w:cs="Arial"/>
        </w:rPr>
      </w:pPr>
      <w:r w:rsidRPr="009339F4">
        <w:rPr>
          <w:rFonts w:ascii="Arial" w:hAnsi="Arial" w:cs="Arial"/>
        </w:rPr>
        <w:t xml:space="preserve">Que les marques d’identificació sobre l’element resistent (fabricant, tipus d’element, data fabricació i longitud) coincideixen amb les dades del full de subministrament </w:t>
      </w:r>
    </w:p>
    <w:p w14:paraId="2663216E" w14:textId="77777777" w:rsidR="00A402C9" w:rsidRPr="009339F4" w:rsidRDefault="00A402C9" w:rsidP="001E6C07">
      <w:pPr>
        <w:widowControl/>
        <w:numPr>
          <w:ilvl w:val="1"/>
          <w:numId w:val="47"/>
        </w:numPr>
        <w:tabs>
          <w:tab w:val="left" w:pos="2261"/>
        </w:tabs>
        <w:spacing w:after="80"/>
        <w:ind w:left="1248" w:hanging="284"/>
        <w:jc w:val="both"/>
        <w:rPr>
          <w:rFonts w:ascii="Arial" w:hAnsi="Arial" w:cs="Arial"/>
        </w:rPr>
      </w:pPr>
      <w:r w:rsidRPr="009339F4">
        <w:rPr>
          <w:rFonts w:ascii="Arial" w:hAnsi="Arial" w:cs="Arial"/>
        </w:rPr>
        <w:t>Que les característiques geomètriques i d’armat estan d’acord</w:t>
      </w:r>
      <w:r w:rsidR="00622C8B" w:rsidRPr="009339F4">
        <w:rPr>
          <w:rFonts w:ascii="Arial" w:hAnsi="Arial" w:cs="Arial"/>
        </w:rPr>
        <w:t xml:space="preserve"> </w:t>
      </w:r>
      <w:r w:rsidRPr="009339F4">
        <w:rPr>
          <w:rFonts w:ascii="Arial" w:hAnsi="Arial" w:cs="Arial"/>
        </w:rPr>
        <w:t xml:space="preserve">i coincideixen amb les especificades al projecte executiu </w:t>
      </w:r>
    </w:p>
    <w:p w14:paraId="44062FA9" w14:textId="77777777" w:rsidR="00A402C9" w:rsidRPr="009339F4" w:rsidRDefault="00A402C9" w:rsidP="001E6C07">
      <w:pPr>
        <w:widowControl/>
        <w:numPr>
          <w:ilvl w:val="1"/>
          <w:numId w:val="47"/>
        </w:numPr>
        <w:tabs>
          <w:tab w:val="left" w:pos="2261"/>
        </w:tabs>
        <w:spacing w:after="80"/>
        <w:ind w:left="1248" w:hanging="284"/>
        <w:jc w:val="both"/>
        <w:rPr>
          <w:rFonts w:ascii="Arial" w:hAnsi="Arial" w:cs="Arial"/>
        </w:rPr>
      </w:pPr>
      <w:r w:rsidRPr="009339F4">
        <w:rPr>
          <w:rFonts w:ascii="Arial" w:hAnsi="Arial" w:cs="Arial"/>
        </w:rPr>
        <w:t xml:space="preserve">Que els recobriments mínims compleixen amb les </w:t>
      </w:r>
      <w:r w:rsidR="00D0092A" w:rsidRPr="009339F4">
        <w:rPr>
          <w:rFonts w:ascii="Arial" w:hAnsi="Arial" w:cs="Arial"/>
        </w:rPr>
        <w:t>especificacions requerides</w:t>
      </w:r>
      <w:r w:rsidRPr="009339F4">
        <w:rPr>
          <w:rFonts w:ascii="Arial" w:hAnsi="Arial" w:cs="Arial"/>
        </w:rPr>
        <w:t>.</w:t>
      </w:r>
    </w:p>
    <w:p w14:paraId="3C5F30CD" w14:textId="77777777" w:rsidR="00A402C9" w:rsidRPr="009339F4" w:rsidRDefault="00A402C9" w:rsidP="001E6C07">
      <w:pPr>
        <w:widowControl/>
        <w:numPr>
          <w:ilvl w:val="1"/>
          <w:numId w:val="47"/>
        </w:numPr>
        <w:tabs>
          <w:tab w:val="left" w:pos="2261"/>
        </w:tabs>
        <w:spacing w:after="80"/>
        <w:ind w:left="1248" w:hanging="284"/>
        <w:jc w:val="both"/>
        <w:rPr>
          <w:rFonts w:ascii="Arial" w:hAnsi="Arial" w:cs="Arial"/>
        </w:rPr>
      </w:pPr>
      <w:r w:rsidRPr="009339F4">
        <w:rPr>
          <w:rFonts w:ascii="Arial" w:hAnsi="Arial" w:cs="Arial"/>
        </w:rPr>
        <w:t>Que es disposa del certificat acreditatiu d’un distintiu oficial o be de la justificació del control intern de fabricació dels elem</w:t>
      </w:r>
      <w:r w:rsidR="00622C8B" w:rsidRPr="009339F4">
        <w:rPr>
          <w:rFonts w:ascii="Arial" w:hAnsi="Arial" w:cs="Arial"/>
        </w:rPr>
        <w:t>ents signada per persona física</w:t>
      </w:r>
      <w:r w:rsidRPr="009339F4">
        <w:rPr>
          <w:rFonts w:ascii="Arial" w:hAnsi="Arial" w:cs="Arial"/>
        </w:rPr>
        <w:t>.</w:t>
      </w:r>
    </w:p>
    <w:p w14:paraId="2ADFEA1D" w14:textId="77777777" w:rsidR="004D586F" w:rsidRPr="009339F4" w:rsidRDefault="004D586F" w:rsidP="001E6C07">
      <w:pPr>
        <w:widowControl/>
        <w:spacing w:after="80"/>
        <w:ind w:left="964"/>
        <w:jc w:val="both"/>
        <w:rPr>
          <w:rFonts w:ascii="Arial" w:hAnsi="Arial" w:cs="Arial"/>
        </w:rPr>
      </w:pPr>
      <w:r w:rsidRPr="009339F4">
        <w:rPr>
          <w:rFonts w:ascii="Arial" w:hAnsi="Arial" w:cs="Arial"/>
        </w:rPr>
        <w:t xml:space="preserve">Durant l’aplec a l’obra, les alveoplaques es mantindran netes i s’apilaran, en la seva posició de treball, sobre jaços de taulons que coincideixin en vertical, no permetent-se vols majors de </w:t>
      </w:r>
      <w:smartTag w:uri="urn:schemas-microsoft-com:office:smarttags" w:element="metricconverter">
        <w:smartTagPr>
          <w:attr w:name="ProductID" w:val="50 cm"/>
        </w:smartTagPr>
        <w:r w:rsidRPr="009339F4">
          <w:rPr>
            <w:rFonts w:ascii="Arial" w:hAnsi="Arial" w:cs="Arial"/>
          </w:rPr>
          <w:t>50 cm</w:t>
        </w:r>
      </w:smartTag>
      <w:r w:rsidRPr="009339F4">
        <w:rPr>
          <w:rFonts w:ascii="Arial" w:hAnsi="Arial" w:cs="Arial"/>
        </w:rPr>
        <w:t xml:space="preserve">, ni alçades de pila superiors a </w:t>
      </w:r>
      <w:smartTag w:uri="urn:schemas-microsoft-com:office:smarttags" w:element="metricconverter">
        <w:smartTagPr>
          <w:attr w:name="ProductID" w:val="1,50 m"/>
        </w:smartTagPr>
        <w:r w:rsidRPr="009339F4">
          <w:rPr>
            <w:rFonts w:ascii="Arial" w:hAnsi="Arial" w:cs="Arial"/>
          </w:rPr>
          <w:t>1,50 m</w:t>
        </w:r>
      </w:smartTag>
      <w:r w:rsidRPr="009339F4">
        <w:rPr>
          <w:rFonts w:ascii="Arial" w:hAnsi="Arial" w:cs="Arial"/>
        </w:rPr>
        <w:t xml:space="preserve">., llevat que el fabricant indiqui un altre valor. En cap cas s’ha de carregar la zona volada. </w:t>
      </w:r>
    </w:p>
    <w:p w14:paraId="6B251281" w14:textId="77777777" w:rsidR="004D586F" w:rsidRPr="009339F4" w:rsidRDefault="004D586F" w:rsidP="001E6C07">
      <w:pPr>
        <w:widowControl/>
        <w:spacing w:after="80"/>
        <w:ind w:left="964"/>
        <w:jc w:val="both"/>
        <w:rPr>
          <w:rFonts w:ascii="Arial" w:hAnsi="Arial" w:cs="Arial"/>
        </w:rPr>
      </w:pPr>
      <w:r w:rsidRPr="009339F4">
        <w:rPr>
          <w:rFonts w:ascii="Arial" w:hAnsi="Arial" w:cs="Arial"/>
        </w:rPr>
        <w:t>Durant el transport, se seguiran les normes d’aplec semblants.</w:t>
      </w:r>
    </w:p>
    <w:p w14:paraId="0843D302" w14:textId="77777777" w:rsidR="004D586F" w:rsidRPr="009339F4" w:rsidRDefault="004D586F" w:rsidP="001E6C07">
      <w:pPr>
        <w:widowControl/>
        <w:spacing w:after="80"/>
        <w:ind w:left="964"/>
        <w:jc w:val="both"/>
        <w:rPr>
          <w:rFonts w:ascii="Arial" w:hAnsi="Arial" w:cs="Arial"/>
        </w:rPr>
      </w:pPr>
      <w:r w:rsidRPr="009339F4">
        <w:rPr>
          <w:rFonts w:ascii="Arial" w:hAnsi="Arial" w:cs="Arial"/>
        </w:rPr>
        <w:t>En el moviment i elevació de les alveoplaques, s’empraran útils adequats que eliminin el risc de caigu</w:t>
      </w:r>
      <w:r w:rsidR="00DB66AA" w:rsidRPr="009339F4">
        <w:rPr>
          <w:rFonts w:ascii="Arial" w:hAnsi="Arial" w:cs="Arial"/>
        </w:rPr>
        <w:t>des i no deixin vols excessius.</w:t>
      </w:r>
    </w:p>
    <w:p w14:paraId="2D0295D2" w14:textId="77777777" w:rsidR="004D586F" w:rsidRPr="00456C91" w:rsidRDefault="004D586F" w:rsidP="00456C91">
      <w:pPr>
        <w:widowControl/>
        <w:ind w:left="964"/>
        <w:jc w:val="both"/>
        <w:rPr>
          <w:rFonts w:ascii="Arial" w:hAnsi="Arial" w:cs="Arial"/>
        </w:rPr>
      </w:pPr>
      <w:r w:rsidRPr="00456C91">
        <w:rPr>
          <w:rFonts w:ascii="Arial" w:hAnsi="Arial" w:cs="Arial"/>
        </w:rPr>
        <w:t>Si durant les operacions prèvies a la seva col·locació, resultés malmesa alguna alveoplaca, de forma que pogués afectar la seva capacitat resistent o una altra particularitat important per a la seguretat o l’aspecte del forjat, serà substituï</w:t>
      </w:r>
      <w:r w:rsidR="00A402C9" w:rsidRPr="00456C91">
        <w:rPr>
          <w:rFonts w:ascii="Arial" w:hAnsi="Arial" w:cs="Arial"/>
        </w:rPr>
        <w:t>da.</w:t>
      </w:r>
    </w:p>
    <w:p w14:paraId="573A6591" w14:textId="77777777" w:rsidR="004D586F" w:rsidRPr="00456C91" w:rsidRDefault="004D586F" w:rsidP="00456C91">
      <w:pPr>
        <w:widowControl/>
        <w:jc w:val="both"/>
        <w:rPr>
          <w:rFonts w:ascii="Arial" w:hAnsi="Arial" w:cs="Arial"/>
        </w:rPr>
      </w:pPr>
    </w:p>
    <w:p w14:paraId="76574211" w14:textId="77777777" w:rsidR="00E44583" w:rsidRPr="00456C91" w:rsidRDefault="00E44583" w:rsidP="00456C91">
      <w:pPr>
        <w:widowControl/>
        <w:jc w:val="both"/>
        <w:rPr>
          <w:rFonts w:ascii="Arial" w:hAnsi="Arial" w:cs="Arial"/>
        </w:rPr>
      </w:pPr>
    </w:p>
    <w:p w14:paraId="0C8E7094" w14:textId="77777777" w:rsidR="00E44583" w:rsidRPr="00456C91" w:rsidRDefault="00E44583" w:rsidP="00456C91">
      <w:pPr>
        <w:keepNext/>
        <w:widowControl/>
        <w:numPr>
          <w:ilvl w:val="1"/>
          <w:numId w:val="13"/>
        </w:numPr>
        <w:spacing w:line="480" w:lineRule="auto"/>
        <w:jc w:val="both"/>
        <w:outlineLvl w:val="1"/>
        <w:rPr>
          <w:rFonts w:ascii="Arial" w:hAnsi="Arial" w:cs="Arial"/>
          <w:b/>
          <w:u w:val="single"/>
        </w:rPr>
      </w:pPr>
      <w:bookmarkStart w:id="149" w:name="_Toc128043835"/>
      <w:r w:rsidRPr="00456C91">
        <w:rPr>
          <w:rFonts w:ascii="Arial" w:hAnsi="Arial" w:cs="Arial"/>
          <w:b/>
          <w:u w:val="single"/>
        </w:rPr>
        <w:t>SISTEMA D’IMPERMEABILITZACIÓ AMB LÀMINA EPDM</w:t>
      </w:r>
      <w:bookmarkEnd w:id="149"/>
    </w:p>
    <w:p w14:paraId="4F818E8B" w14:textId="77777777" w:rsidR="00983BC5" w:rsidRPr="00456C91" w:rsidRDefault="00983BC5" w:rsidP="00456C91">
      <w:pPr>
        <w:keepNext/>
        <w:widowControl/>
        <w:numPr>
          <w:ilvl w:val="2"/>
          <w:numId w:val="13"/>
        </w:numPr>
        <w:spacing w:line="480" w:lineRule="auto"/>
        <w:jc w:val="both"/>
        <w:rPr>
          <w:rFonts w:ascii="Arial" w:hAnsi="Arial" w:cs="Arial"/>
          <w:b/>
          <w:u w:val="single"/>
        </w:rPr>
      </w:pPr>
      <w:r w:rsidRPr="00456C91">
        <w:rPr>
          <w:rFonts w:ascii="Arial" w:hAnsi="Arial" w:cs="Arial"/>
          <w:b/>
          <w:u w:val="single"/>
        </w:rPr>
        <w:t>OBJECTE</w:t>
      </w:r>
    </w:p>
    <w:p w14:paraId="38464DDA" w14:textId="77777777" w:rsidR="00983BC5" w:rsidRPr="00E64F91" w:rsidRDefault="00983BC5" w:rsidP="00456C91">
      <w:pPr>
        <w:widowControl/>
        <w:spacing w:after="120"/>
        <w:ind w:left="794"/>
        <w:jc w:val="both"/>
        <w:rPr>
          <w:rFonts w:ascii="Arial" w:hAnsi="Arial" w:cs="Arial"/>
        </w:rPr>
      </w:pPr>
      <w:r w:rsidRPr="00456C91">
        <w:rPr>
          <w:rFonts w:ascii="Arial" w:hAnsi="Arial" w:cs="Arial"/>
        </w:rPr>
        <w:t>Els sistemes constituïts amb la làmina d'impermeabilització de cautxú sintètic EPDM LSFR destinats a la impermeabilització de cobertes amb i sense pendent, amb o sense capa de</w:t>
      </w:r>
      <w:r w:rsidRPr="00E64F91">
        <w:rPr>
          <w:rFonts w:ascii="Arial" w:hAnsi="Arial" w:cs="Arial"/>
        </w:rPr>
        <w:t xml:space="preserve"> formació de pendents i tant en obra nova com en rehabilitació, la qual ha de ser instal·lada amb una sèrie de components complementaris</w:t>
      </w:r>
      <w:r w:rsidR="00E64F91">
        <w:rPr>
          <w:rFonts w:ascii="Arial" w:hAnsi="Arial" w:cs="Arial"/>
        </w:rPr>
        <w:t>.</w:t>
      </w:r>
    </w:p>
    <w:p w14:paraId="7C25787C" w14:textId="77777777" w:rsidR="00983BC5" w:rsidRDefault="00413D82" w:rsidP="00E64F91">
      <w:pPr>
        <w:widowControl/>
        <w:spacing w:after="120"/>
        <w:ind w:left="794"/>
        <w:jc w:val="both"/>
        <w:rPr>
          <w:rFonts w:ascii="Arial" w:hAnsi="Arial" w:cs="Arial"/>
        </w:rPr>
      </w:pPr>
      <w:r w:rsidRPr="00E64F91">
        <w:rPr>
          <w:rFonts w:ascii="Arial" w:hAnsi="Arial" w:cs="Arial"/>
        </w:rPr>
        <w:t>P</w:t>
      </w:r>
      <w:r w:rsidR="00983BC5" w:rsidRPr="00E64F91">
        <w:rPr>
          <w:rFonts w:ascii="Arial" w:hAnsi="Arial" w:cs="Arial"/>
        </w:rPr>
        <w:t>er al seu ús en cobertes planes amb i sense pendent, així com per a cobertes invertides, llastades, fixades mecànicament, adherides sense llast i enjardinades. Es tracten de cobertes accessibles per al manteniment de les mateixes.</w:t>
      </w:r>
    </w:p>
    <w:p w14:paraId="448C3A83" w14:textId="77777777" w:rsidR="0080548E" w:rsidRPr="00E64F91" w:rsidRDefault="0080548E" w:rsidP="0080548E">
      <w:pPr>
        <w:widowControl/>
        <w:jc w:val="both"/>
        <w:rPr>
          <w:rFonts w:ascii="Arial" w:hAnsi="Arial" w:cs="Arial"/>
        </w:rPr>
      </w:pPr>
    </w:p>
    <w:p w14:paraId="52AD8B08" w14:textId="77777777" w:rsidR="00983BC5" w:rsidRPr="009339F4" w:rsidRDefault="00983BC5" w:rsidP="00B53E97">
      <w:pPr>
        <w:keepNext/>
        <w:widowControl/>
        <w:numPr>
          <w:ilvl w:val="2"/>
          <w:numId w:val="13"/>
        </w:numPr>
        <w:spacing w:line="480" w:lineRule="auto"/>
        <w:jc w:val="both"/>
        <w:rPr>
          <w:rFonts w:ascii="Arial" w:hAnsi="Arial" w:cs="Arial"/>
          <w:b/>
          <w:u w:val="single"/>
        </w:rPr>
      </w:pPr>
      <w:r w:rsidRPr="009339F4">
        <w:rPr>
          <w:rFonts w:ascii="Arial" w:hAnsi="Arial" w:cs="Arial"/>
          <w:b/>
          <w:u w:val="single"/>
        </w:rPr>
        <w:t>C</w:t>
      </w:r>
      <w:r w:rsidR="009C6DA2">
        <w:rPr>
          <w:rFonts w:ascii="Arial" w:hAnsi="Arial" w:cs="Arial"/>
          <w:b/>
          <w:u w:val="single"/>
        </w:rPr>
        <w:t>OMPONENTS DEL SISTEMA</w:t>
      </w:r>
    </w:p>
    <w:p w14:paraId="66BB8AC5" w14:textId="77777777" w:rsidR="00EC2C7F" w:rsidRPr="009339F4" w:rsidRDefault="00BA3654" w:rsidP="00EC2C7F">
      <w:pPr>
        <w:keepNext/>
        <w:widowControl/>
        <w:spacing w:line="360" w:lineRule="auto"/>
        <w:ind w:left="794"/>
        <w:jc w:val="both"/>
        <w:rPr>
          <w:rFonts w:ascii="Arial" w:hAnsi="Arial" w:cs="Arial"/>
          <w:b/>
          <w:bCs/>
        </w:rPr>
      </w:pPr>
      <w:r w:rsidRPr="009339F4">
        <w:rPr>
          <w:rFonts w:ascii="Arial" w:hAnsi="Arial" w:cs="Arial"/>
          <w:b/>
          <w:bCs/>
        </w:rPr>
        <w:t>L</w:t>
      </w:r>
      <w:r w:rsidR="00E64F91">
        <w:rPr>
          <w:rFonts w:ascii="Arial" w:hAnsi="Arial" w:cs="Arial"/>
          <w:b/>
          <w:bCs/>
        </w:rPr>
        <w:t>ÀMINA D’IMPERMEABLITIZACIÓ</w:t>
      </w:r>
    </w:p>
    <w:p w14:paraId="43C791BD" w14:textId="77777777" w:rsidR="001F78B7" w:rsidRPr="009339F4" w:rsidRDefault="00F80F75" w:rsidP="00E64F91">
      <w:pPr>
        <w:widowControl/>
        <w:spacing w:after="120"/>
        <w:ind w:left="794"/>
        <w:jc w:val="both"/>
        <w:rPr>
          <w:rFonts w:ascii="Arial" w:hAnsi="Arial" w:cs="Arial"/>
        </w:rPr>
      </w:pPr>
      <w:r w:rsidRPr="009339F4">
        <w:rPr>
          <w:rFonts w:ascii="Arial" w:hAnsi="Arial" w:cs="Arial"/>
        </w:rPr>
        <w:t>Làmina d'impermeabilització de cautxú sintètic (EPDM): etilè, propilè, diè i monòmer (insaturada)</w:t>
      </w:r>
      <w:r w:rsidR="00E40939">
        <w:rPr>
          <w:rFonts w:ascii="Arial" w:hAnsi="Arial" w:cs="Arial"/>
        </w:rPr>
        <w:t>:</w:t>
      </w:r>
    </w:p>
    <w:tbl>
      <w:tblPr>
        <w:tblW w:w="6663" w:type="dxa"/>
        <w:tblInd w:w="1758"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410"/>
        <w:gridCol w:w="2126"/>
        <w:gridCol w:w="2127"/>
      </w:tblGrid>
      <w:tr w:rsidR="00E40939" w:rsidRPr="009339F4" w14:paraId="54911BB2" w14:textId="77777777" w:rsidTr="001B52F6">
        <w:trPr>
          <w:cantSplit/>
          <w:trHeight w:val="227"/>
        </w:trPr>
        <w:tc>
          <w:tcPr>
            <w:tcW w:w="6663" w:type="dxa"/>
            <w:gridSpan w:val="3"/>
            <w:shd w:val="clear" w:color="auto" w:fill="C6D9F1" w:themeFill="text2" w:themeFillTint="33"/>
            <w:vAlign w:val="center"/>
          </w:tcPr>
          <w:p w14:paraId="5A2EE842" w14:textId="77777777" w:rsidR="00E40939" w:rsidRPr="00C50BFA" w:rsidRDefault="00E40939" w:rsidP="00F657E4">
            <w:pPr>
              <w:keepNext/>
              <w:widowControl/>
              <w:jc w:val="center"/>
              <w:rPr>
                <w:rFonts w:ascii="Arial" w:hAnsi="Arial" w:cs="Arial"/>
                <w:i/>
                <w:sz w:val="18"/>
                <w:szCs w:val="18"/>
              </w:rPr>
            </w:pPr>
            <w:r w:rsidRPr="00C50BFA">
              <w:rPr>
                <w:rFonts w:ascii="Arial" w:hAnsi="Arial" w:cs="Arial"/>
                <w:b/>
                <w:bCs/>
                <w:i/>
                <w:sz w:val="18"/>
                <w:szCs w:val="18"/>
              </w:rPr>
              <w:t>Característiques</w:t>
            </w:r>
          </w:p>
        </w:tc>
      </w:tr>
      <w:tr w:rsidR="00337B45" w:rsidRPr="009339F4" w14:paraId="4E26CD13" w14:textId="77777777" w:rsidTr="00EA7EF3">
        <w:trPr>
          <w:cantSplit/>
          <w:trHeight w:val="198"/>
        </w:trPr>
        <w:tc>
          <w:tcPr>
            <w:tcW w:w="2410" w:type="dxa"/>
            <w:shd w:val="clear" w:color="auto" w:fill="FFFFFF"/>
            <w:vAlign w:val="center"/>
          </w:tcPr>
          <w:p w14:paraId="5DE04ED5"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Gruix (mm)</w:t>
            </w:r>
          </w:p>
        </w:tc>
        <w:tc>
          <w:tcPr>
            <w:tcW w:w="2126" w:type="dxa"/>
            <w:shd w:val="clear" w:color="auto" w:fill="FFFFFF"/>
            <w:vAlign w:val="center"/>
          </w:tcPr>
          <w:p w14:paraId="013D330D"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1,1 (-5 +10%)</w:t>
            </w:r>
          </w:p>
        </w:tc>
        <w:tc>
          <w:tcPr>
            <w:tcW w:w="2127" w:type="dxa"/>
            <w:shd w:val="clear" w:color="auto" w:fill="FFFFFF"/>
            <w:vAlign w:val="center"/>
          </w:tcPr>
          <w:p w14:paraId="23DC1BE4"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1,5 (-5 +10%)</w:t>
            </w:r>
          </w:p>
        </w:tc>
      </w:tr>
      <w:tr w:rsidR="00337B45" w:rsidRPr="009339F4" w14:paraId="1BE5C403" w14:textId="77777777" w:rsidTr="00EA7EF3">
        <w:trPr>
          <w:cantSplit/>
          <w:trHeight w:val="198"/>
        </w:trPr>
        <w:tc>
          <w:tcPr>
            <w:tcW w:w="2410" w:type="dxa"/>
            <w:shd w:val="clear" w:color="auto" w:fill="FFFFFF"/>
            <w:vAlign w:val="center"/>
          </w:tcPr>
          <w:p w14:paraId="41962FAD"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Pes (kg/m</w:t>
            </w:r>
            <w:r w:rsidRPr="009339F4">
              <w:rPr>
                <w:rFonts w:ascii="Arial" w:hAnsi="Arial" w:cs="Arial"/>
                <w:sz w:val="18"/>
                <w:szCs w:val="18"/>
                <w:vertAlign w:val="superscript"/>
              </w:rPr>
              <w:t>2</w:t>
            </w:r>
            <w:r w:rsidRPr="009339F4">
              <w:rPr>
                <w:rFonts w:ascii="Arial" w:hAnsi="Arial" w:cs="Arial"/>
                <w:sz w:val="18"/>
                <w:szCs w:val="18"/>
              </w:rPr>
              <w:t>)</w:t>
            </w:r>
          </w:p>
        </w:tc>
        <w:tc>
          <w:tcPr>
            <w:tcW w:w="2126" w:type="dxa"/>
            <w:shd w:val="clear" w:color="auto" w:fill="FFFFFF"/>
            <w:vAlign w:val="center"/>
          </w:tcPr>
          <w:p w14:paraId="39AFD2DE"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1,350 (± 10%)</w:t>
            </w:r>
          </w:p>
        </w:tc>
        <w:tc>
          <w:tcPr>
            <w:tcW w:w="2127" w:type="dxa"/>
            <w:shd w:val="clear" w:color="auto" w:fill="FFFFFF"/>
            <w:vAlign w:val="center"/>
          </w:tcPr>
          <w:p w14:paraId="29397261"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1,900 (± 10%)</w:t>
            </w:r>
          </w:p>
        </w:tc>
      </w:tr>
      <w:tr w:rsidR="00337B45" w:rsidRPr="009339F4" w14:paraId="524BF475" w14:textId="77777777" w:rsidTr="00EA7EF3">
        <w:trPr>
          <w:cantSplit/>
          <w:trHeight w:val="198"/>
        </w:trPr>
        <w:tc>
          <w:tcPr>
            <w:tcW w:w="2410" w:type="dxa"/>
            <w:shd w:val="clear" w:color="auto" w:fill="FFFFFF"/>
            <w:vAlign w:val="center"/>
          </w:tcPr>
          <w:p w14:paraId="589D7996"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Allargament</w:t>
            </w:r>
          </w:p>
        </w:tc>
        <w:tc>
          <w:tcPr>
            <w:tcW w:w="4253" w:type="dxa"/>
            <w:gridSpan w:val="2"/>
            <w:shd w:val="clear" w:color="auto" w:fill="FFFFFF"/>
            <w:vAlign w:val="center"/>
          </w:tcPr>
          <w:p w14:paraId="2C4E48CF"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 300 (%) (Md/Cd)</w:t>
            </w:r>
          </w:p>
        </w:tc>
      </w:tr>
      <w:tr w:rsidR="00337B45" w:rsidRPr="009339F4" w14:paraId="6A797C82" w14:textId="77777777" w:rsidTr="00EA7EF3">
        <w:trPr>
          <w:cantSplit/>
          <w:trHeight w:val="198"/>
        </w:trPr>
        <w:tc>
          <w:tcPr>
            <w:tcW w:w="2410" w:type="dxa"/>
            <w:shd w:val="clear" w:color="auto" w:fill="FFFFFF"/>
            <w:vAlign w:val="center"/>
          </w:tcPr>
          <w:p w14:paraId="46EDFC61"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Resistència tracció</w:t>
            </w:r>
          </w:p>
        </w:tc>
        <w:tc>
          <w:tcPr>
            <w:tcW w:w="4253" w:type="dxa"/>
            <w:gridSpan w:val="2"/>
            <w:shd w:val="clear" w:color="auto" w:fill="FFFFFF"/>
            <w:vAlign w:val="center"/>
          </w:tcPr>
          <w:p w14:paraId="32F7E0D8"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 7 (N/mm</w:t>
            </w:r>
            <w:r w:rsidR="00F657E4">
              <w:rPr>
                <w:rFonts w:ascii="Arial" w:hAnsi="Arial" w:cs="Arial"/>
                <w:sz w:val="18"/>
                <w:szCs w:val="18"/>
              </w:rPr>
              <w:t>²</w:t>
            </w:r>
            <w:r w:rsidRPr="009339F4">
              <w:rPr>
                <w:rFonts w:ascii="Arial" w:hAnsi="Arial" w:cs="Arial"/>
                <w:sz w:val="18"/>
                <w:szCs w:val="18"/>
              </w:rPr>
              <w:t>) (Md Cd)</w:t>
            </w:r>
          </w:p>
        </w:tc>
      </w:tr>
      <w:tr w:rsidR="00337B45" w:rsidRPr="009339F4" w14:paraId="5F0FB1EA" w14:textId="77777777" w:rsidTr="00EA7EF3">
        <w:trPr>
          <w:cantSplit/>
          <w:trHeight w:val="198"/>
        </w:trPr>
        <w:tc>
          <w:tcPr>
            <w:tcW w:w="2410" w:type="dxa"/>
            <w:shd w:val="clear" w:color="auto" w:fill="FFFFFF"/>
            <w:vAlign w:val="center"/>
          </w:tcPr>
          <w:p w14:paraId="51AA705A"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R. Pelat junta</w:t>
            </w:r>
          </w:p>
        </w:tc>
        <w:tc>
          <w:tcPr>
            <w:tcW w:w="4253" w:type="dxa"/>
            <w:gridSpan w:val="2"/>
            <w:shd w:val="clear" w:color="auto" w:fill="FFFFFF"/>
            <w:vAlign w:val="center"/>
          </w:tcPr>
          <w:p w14:paraId="12A50078" w14:textId="77777777" w:rsidR="00337B45" w:rsidRPr="009339F4" w:rsidRDefault="00337B45" w:rsidP="00F657E4">
            <w:pPr>
              <w:widowControl/>
              <w:jc w:val="center"/>
              <w:rPr>
                <w:rFonts w:ascii="Arial" w:hAnsi="Arial" w:cs="Arial"/>
                <w:sz w:val="18"/>
                <w:szCs w:val="18"/>
              </w:rPr>
            </w:pPr>
            <w:r w:rsidRPr="009339F4">
              <w:rPr>
                <w:rFonts w:ascii="Arial" w:hAnsi="Arial" w:cs="Arial"/>
                <w:sz w:val="18"/>
                <w:szCs w:val="18"/>
              </w:rPr>
              <w:t>≥ 80 (N / 50 mm)</w:t>
            </w:r>
          </w:p>
        </w:tc>
      </w:tr>
    </w:tbl>
    <w:p w14:paraId="7829524B" w14:textId="77777777" w:rsidR="001F78B7" w:rsidRPr="009339F4" w:rsidRDefault="001F78B7" w:rsidP="0032061E">
      <w:pPr>
        <w:widowControl/>
        <w:ind w:left="794"/>
        <w:jc w:val="both"/>
        <w:rPr>
          <w:rFonts w:ascii="Arial" w:hAnsi="Arial" w:cs="Arial"/>
        </w:rPr>
      </w:pPr>
    </w:p>
    <w:p w14:paraId="644703DA" w14:textId="77777777" w:rsidR="00BA3654" w:rsidRPr="009339F4" w:rsidRDefault="00BA3654" w:rsidP="00EC2C7F">
      <w:pPr>
        <w:pStyle w:val="Prrafodelista"/>
        <w:keepNext/>
        <w:numPr>
          <w:ilvl w:val="0"/>
          <w:numId w:val="55"/>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Netejadors</w:t>
      </w:r>
    </w:p>
    <w:p w14:paraId="136B9EBC" w14:textId="77777777" w:rsidR="00D44626" w:rsidRPr="009339F4" w:rsidRDefault="00FC67B7" w:rsidP="00EF05D6">
      <w:pPr>
        <w:pStyle w:val="Prrafodelista"/>
        <w:numPr>
          <w:ilvl w:val="0"/>
          <w:numId w:val="56"/>
        </w:numPr>
        <w:spacing w:after="120"/>
        <w:ind w:left="1418" w:hanging="284"/>
        <w:jc w:val="both"/>
        <w:rPr>
          <w:rFonts w:ascii="Arial" w:hAnsi="Arial" w:cs="Arial"/>
          <w:sz w:val="20"/>
          <w:szCs w:val="20"/>
          <w:lang w:val="ca-ES"/>
        </w:rPr>
      </w:pPr>
      <w:r w:rsidRPr="009339F4">
        <w:rPr>
          <w:rFonts w:ascii="Arial" w:hAnsi="Arial" w:cs="Arial"/>
          <w:sz w:val="20"/>
          <w:szCs w:val="20"/>
          <w:lang w:val="ca-ES"/>
        </w:rPr>
        <w:t>P</w:t>
      </w:r>
      <w:r w:rsidR="00D44626" w:rsidRPr="009339F4">
        <w:rPr>
          <w:rFonts w:ascii="Arial" w:hAnsi="Arial" w:cs="Arial"/>
          <w:sz w:val="20"/>
          <w:szCs w:val="20"/>
          <w:lang w:val="ca-ES"/>
        </w:rPr>
        <w:t>er netejar i preparar la membrana EPDM contaminada en aquelles zones en les que rebrà adhesius. No s'ha d'utilitzar com a rentat previ per preparar la membrana quan s'utilitzen productes A</w:t>
      </w:r>
      <w:r w:rsidR="006B73D9" w:rsidRPr="009339F4">
        <w:rPr>
          <w:rFonts w:ascii="Arial" w:hAnsi="Arial" w:cs="Arial"/>
          <w:sz w:val="20"/>
          <w:szCs w:val="20"/>
          <w:lang w:val="ca-ES"/>
        </w:rPr>
        <w:t>utoad</w:t>
      </w:r>
      <w:r w:rsidR="00D44626" w:rsidRPr="009339F4">
        <w:rPr>
          <w:rFonts w:ascii="Arial" w:hAnsi="Arial" w:cs="Arial"/>
          <w:sz w:val="20"/>
          <w:szCs w:val="20"/>
          <w:lang w:val="ca-ES"/>
        </w:rPr>
        <w:t>dhesius</w:t>
      </w:r>
      <w:r w:rsidR="00E40939">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FC67B7" w:rsidRPr="009339F4" w14:paraId="21229902" w14:textId="77777777" w:rsidTr="001B52F6">
        <w:trPr>
          <w:cantSplit/>
          <w:trHeight w:val="227"/>
        </w:trPr>
        <w:tc>
          <w:tcPr>
            <w:tcW w:w="6804" w:type="dxa"/>
            <w:gridSpan w:val="2"/>
            <w:shd w:val="clear" w:color="auto" w:fill="C6D9F1" w:themeFill="text2" w:themeFillTint="33"/>
            <w:vAlign w:val="center"/>
          </w:tcPr>
          <w:p w14:paraId="22B5524A" w14:textId="77777777" w:rsidR="00FC67B7" w:rsidRPr="00C50BFA" w:rsidRDefault="00FC67B7" w:rsidP="00806A00">
            <w:pPr>
              <w:keepNext/>
              <w:widowControl/>
              <w:jc w:val="center"/>
              <w:rPr>
                <w:rFonts w:ascii="Arial" w:hAnsi="Arial" w:cs="Arial"/>
                <w:b/>
                <w:i/>
                <w:sz w:val="18"/>
                <w:szCs w:val="18"/>
              </w:rPr>
            </w:pPr>
            <w:r w:rsidRPr="00C50BFA">
              <w:rPr>
                <w:rFonts w:ascii="Arial" w:hAnsi="Arial" w:cs="Arial"/>
                <w:b/>
                <w:bCs/>
                <w:i/>
                <w:sz w:val="18"/>
                <w:szCs w:val="18"/>
              </w:rPr>
              <w:t>Característiques</w:t>
            </w:r>
          </w:p>
        </w:tc>
      </w:tr>
      <w:tr w:rsidR="00FC67B7" w:rsidRPr="009339F4" w14:paraId="64116DF7" w14:textId="77777777" w:rsidTr="00EA7EF3">
        <w:trPr>
          <w:cantSplit/>
          <w:trHeight w:val="198"/>
        </w:trPr>
        <w:tc>
          <w:tcPr>
            <w:tcW w:w="3402" w:type="dxa"/>
            <w:shd w:val="clear" w:color="auto" w:fill="FFFFFF"/>
            <w:vAlign w:val="center"/>
          </w:tcPr>
          <w:p w14:paraId="47549713" w14:textId="77777777" w:rsidR="00FC67B7" w:rsidRPr="009339F4" w:rsidRDefault="00FC67B7" w:rsidP="00806A00">
            <w:pPr>
              <w:keepNext/>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2</w:t>
            </w:r>
            <w:r w:rsidRPr="009339F4">
              <w:rPr>
                <w:rFonts w:ascii="Arial" w:hAnsi="Arial" w:cs="Arial"/>
                <w:sz w:val="18"/>
                <w:szCs w:val="18"/>
              </w:rPr>
              <w:t xml:space="preserve">) </w:t>
            </w:r>
          </w:p>
        </w:tc>
        <w:tc>
          <w:tcPr>
            <w:tcW w:w="3402" w:type="dxa"/>
            <w:shd w:val="clear" w:color="auto" w:fill="FFFFFF"/>
            <w:vAlign w:val="center"/>
          </w:tcPr>
          <w:p w14:paraId="13349A55" w14:textId="77777777" w:rsidR="00FC67B7" w:rsidRPr="009339F4" w:rsidRDefault="00FC67B7" w:rsidP="00806A00">
            <w:pPr>
              <w:keepNext/>
              <w:widowControl/>
              <w:jc w:val="center"/>
              <w:rPr>
                <w:rFonts w:ascii="Arial" w:hAnsi="Arial" w:cs="Arial"/>
                <w:sz w:val="18"/>
                <w:szCs w:val="18"/>
              </w:rPr>
            </w:pPr>
            <w:r w:rsidRPr="009339F4">
              <w:rPr>
                <w:rFonts w:ascii="Arial" w:hAnsi="Arial" w:cs="Arial"/>
                <w:sz w:val="18"/>
                <w:szCs w:val="18"/>
              </w:rPr>
              <w:t>715 - 791</w:t>
            </w:r>
          </w:p>
        </w:tc>
      </w:tr>
      <w:tr w:rsidR="00FC67B7" w:rsidRPr="009339F4" w14:paraId="3390CECF" w14:textId="77777777" w:rsidTr="00EA7EF3">
        <w:trPr>
          <w:cantSplit/>
          <w:trHeight w:val="198"/>
        </w:trPr>
        <w:tc>
          <w:tcPr>
            <w:tcW w:w="3402" w:type="dxa"/>
            <w:shd w:val="clear" w:color="auto" w:fill="FFFFFF"/>
            <w:vAlign w:val="center"/>
          </w:tcPr>
          <w:p w14:paraId="0BB49AB0" w14:textId="77777777" w:rsidR="00FC67B7" w:rsidRPr="009339F4" w:rsidRDefault="00FC67B7" w:rsidP="00806A00">
            <w:pPr>
              <w:widowControl/>
              <w:jc w:val="center"/>
              <w:rPr>
                <w:rFonts w:ascii="Arial" w:hAnsi="Arial" w:cs="Arial"/>
                <w:sz w:val="18"/>
                <w:szCs w:val="18"/>
              </w:rPr>
            </w:pPr>
            <w:r w:rsidRPr="009339F4">
              <w:rPr>
                <w:rFonts w:ascii="Arial" w:hAnsi="Arial" w:cs="Arial"/>
                <w:sz w:val="18"/>
                <w:szCs w:val="18"/>
              </w:rPr>
              <w:t>Dissolvent</w:t>
            </w:r>
          </w:p>
        </w:tc>
        <w:tc>
          <w:tcPr>
            <w:tcW w:w="3402" w:type="dxa"/>
            <w:shd w:val="clear" w:color="auto" w:fill="FFFFFF"/>
            <w:vAlign w:val="center"/>
          </w:tcPr>
          <w:p w14:paraId="2A9F1261" w14:textId="77777777" w:rsidR="00FC67B7" w:rsidRPr="009339F4" w:rsidRDefault="00FC67B7" w:rsidP="00012EE9">
            <w:pPr>
              <w:widowControl/>
              <w:jc w:val="center"/>
              <w:rPr>
                <w:rFonts w:ascii="Arial" w:hAnsi="Arial" w:cs="Arial"/>
                <w:sz w:val="18"/>
                <w:szCs w:val="18"/>
              </w:rPr>
            </w:pPr>
            <w:r w:rsidRPr="009339F4">
              <w:rPr>
                <w:rFonts w:ascii="Arial" w:hAnsi="Arial" w:cs="Arial"/>
                <w:sz w:val="18"/>
                <w:szCs w:val="18"/>
              </w:rPr>
              <w:t>100% Naftalè</w:t>
            </w:r>
          </w:p>
        </w:tc>
      </w:tr>
      <w:tr w:rsidR="00FC67B7" w:rsidRPr="009339F4" w14:paraId="3446EB13" w14:textId="77777777" w:rsidTr="00EA7EF3">
        <w:trPr>
          <w:cantSplit/>
          <w:trHeight w:val="198"/>
        </w:trPr>
        <w:tc>
          <w:tcPr>
            <w:tcW w:w="3402" w:type="dxa"/>
            <w:shd w:val="clear" w:color="auto" w:fill="FFFFFF"/>
            <w:vAlign w:val="center"/>
          </w:tcPr>
          <w:p w14:paraId="555A9E2F" w14:textId="77777777" w:rsidR="00FC67B7" w:rsidRPr="009339F4" w:rsidRDefault="00FC67B7" w:rsidP="00E40939">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107359C1" w14:textId="77777777" w:rsidR="00FC67B7" w:rsidRPr="009339F4" w:rsidRDefault="00FC67B7" w:rsidP="00806A00">
            <w:pPr>
              <w:widowControl/>
              <w:jc w:val="center"/>
              <w:rPr>
                <w:rFonts w:ascii="Arial" w:hAnsi="Arial" w:cs="Arial"/>
                <w:sz w:val="18"/>
                <w:szCs w:val="18"/>
              </w:rPr>
            </w:pPr>
            <w:r w:rsidRPr="009339F4">
              <w:rPr>
                <w:rFonts w:ascii="Arial" w:hAnsi="Arial" w:cs="Arial"/>
                <w:sz w:val="18"/>
                <w:szCs w:val="18"/>
              </w:rPr>
              <w:t>13</w:t>
            </w:r>
          </w:p>
        </w:tc>
      </w:tr>
    </w:tbl>
    <w:p w14:paraId="1FB506F4" w14:textId="77777777" w:rsidR="00FC67B7" w:rsidRPr="009339F4" w:rsidRDefault="00FC67B7" w:rsidP="0032061E">
      <w:pPr>
        <w:widowControl/>
        <w:ind w:left="1157"/>
        <w:jc w:val="both"/>
        <w:rPr>
          <w:rFonts w:ascii="Arial" w:hAnsi="Arial" w:cs="Arial"/>
        </w:rPr>
      </w:pPr>
    </w:p>
    <w:p w14:paraId="7ED88A51" w14:textId="77777777" w:rsidR="00BA3654" w:rsidRPr="009339F4" w:rsidRDefault="00182401" w:rsidP="00EF05D6">
      <w:pPr>
        <w:pStyle w:val="Prrafodelista"/>
        <w:numPr>
          <w:ilvl w:val="0"/>
          <w:numId w:val="56"/>
        </w:numPr>
        <w:spacing w:after="120"/>
        <w:ind w:left="1418" w:hanging="284"/>
        <w:jc w:val="both"/>
        <w:rPr>
          <w:rFonts w:ascii="Arial" w:hAnsi="Arial" w:cs="Arial"/>
          <w:sz w:val="20"/>
          <w:szCs w:val="20"/>
          <w:lang w:val="ca-ES"/>
        </w:rPr>
      </w:pPr>
      <w:r w:rsidRPr="009339F4">
        <w:rPr>
          <w:rFonts w:ascii="Arial" w:hAnsi="Arial" w:cs="Arial"/>
          <w:sz w:val="20"/>
          <w:szCs w:val="20"/>
          <w:lang w:val="ca-ES"/>
        </w:rPr>
        <w:t>Desgreixant a base d'alcohol amb una capacitat d'evaporació extremadament ràpida, dissenyat per a la eliminació de tot tipus d'adhesius i segelladors</w:t>
      </w:r>
      <w:r w:rsidR="00E40939">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AD0C2F" w:rsidRPr="00C50BFA" w14:paraId="173FE731" w14:textId="77777777" w:rsidTr="00CB741D">
        <w:trPr>
          <w:cantSplit/>
          <w:trHeight w:val="227"/>
        </w:trPr>
        <w:tc>
          <w:tcPr>
            <w:tcW w:w="6804" w:type="dxa"/>
            <w:gridSpan w:val="2"/>
            <w:shd w:val="clear" w:color="auto" w:fill="C6D9F1" w:themeFill="text2" w:themeFillTint="33"/>
            <w:vAlign w:val="center"/>
          </w:tcPr>
          <w:p w14:paraId="543F30CC" w14:textId="77777777" w:rsidR="00AD0C2F" w:rsidRPr="00C50BFA" w:rsidRDefault="00AD0C2F" w:rsidP="00806A00">
            <w:pPr>
              <w:keepNext/>
              <w:widowControl/>
              <w:jc w:val="center"/>
              <w:rPr>
                <w:rFonts w:ascii="Arial" w:hAnsi="Arial" w:cs="Arial"/>
                <w:i/>
                <w:sz w:val="18"/>
                <w:szCs w:val="18"/>
              </w:rPr>
            </w:pPr>
            <w:r w:rsidRPr="00C50BFA">
              <w:rPr>
                <w:rFonts w:ascii="Arial" w:hAnsi="Arial" w:cs="Arial"/>
                <w:b/>
                <w:bCs/>
                <w:i/>
                <w:sz w:val="18"/>
                <w:szCs w:val="18"/>
              </w:rPr>
              <w:t>Característiques</w:t>
            </w:r>
          </w:p>
        </w:tc>
      </w:tr>
      <w:tr w:rsidR="00AD0C2F" w:rsidRPr="009339F4" w14:paraId="4A425DC3" w14:textId="77777777" w:rsidTr="00EA7EF3">
        <w:trPr>
          <w:cantSplit/>
          <w:trHeight w:val="198"/>
        </w:trPr>
        <w:tc>
          <w:tcPr>
            <w:tcW w:w="3402" w:type="dxa"/>
            <w:shd w:val="clear" w:color="auto" w:fill="FFFFFF"/>
            <w:vAlign w:val="center"/>
          </w:tcPr>
          <w:p w14:paraId="0994F78E" w14:textId="77777777" w:rsidR="00AD0C2F" w:rsidRPr="009339F4" w:rsidRDefault="00AD0C2F" w:rsidP="00806A00">
            <w:pPr>
              <w:keepNext/>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2</w:t>
            </w:r>
            <w:r w:rsidRPr="009339F4">
              <w:rPr>
                <w:rFonts w:ascii="Arial" w:hAnsi="Arial" w:cs="Arial"/>
                <w:sz w:val="18"/>
                <w:szCs w:val="18"/>
              </w:rPr>
              <w:t xml:space="preserve">) </w:t>
            </w:r>
          </w:p>
        </w:tc>
        <w:tc>
          <w:tcPr>
            <w:tcW w:w="3402" w:type="dxa"/>
            <w:shd w:val="clear" w:color="auto" w:fill="FFFFFF"/>
            <w:vAlign w:val="center"/>
          </w:tcPr>
          <w:p w14:paraId="32E9B144" w14:textId="77777777" w:rsidR="00AD0C2F" w:rsidRPr="009339F4" w:rsidRDefault="00AD0C2F" w:rsidP="00806A00">
            <w:pPr>
              <w:keepNext/>
              <w:widowControl/>
              <w:jc w:val="center"/>
              <w:rPr>
                <w:rFonts w:ascii="Arial" w:hAnsi="Arial" w:cs="Arial"/>
                <w:sz w:val="18"/>
                <w:szCs w:val="18"/>
              </w:rPr>
            </w:pPr>
            <w:r w:rsidRPr="009339F4">
              <w:rPr>
                <w:rFonts w:ascii="Arial" w:hAnsi="Arial" w:cs="Arial"/>
                <w:sz w:val="18"/>
                <w:szCs w:val="18"/>
              </w:rPr>
              <w:t>747</w:t>
            </w:r>
          </w:p>
        </w:tc>
      </w:tr>
      <w:tr w:rsidR="00AD0C2F" w:rsidRPr="009339F4" w14:paraId="5B2C8A25" w14:textId="77777777" w:rsidTr="00EA7EF3">
        <w:trPr>
          <w:cantSplit/>
          <w:trHeight w:val="198"/>
        </w:trPr>
        <w:tc>
          <w:tcPr>
            <w:tcW w:w="3402" w:type="dxa"/>
            <w:shd w:val="clear" w:color="auto" w:fill="FFFFFF"/>
            <w:vAlign w:val="center"/>
          </w:tcPr>
          <w:p w14:paraId="6F13D66E" w14:textId="77777777" w:rsidR="00AD0C2F" w:rsidRPr="009339F4" w:rsidRDefault="00AD0C2F" w:rsidP="00AD0C2F">
            <w:pPr>
              <w:widowControl/>
              <w:jc w:val="center"/>
              <w:rPr>
                <w:rFonts w:ascii="Arial" w:hAnsi="Arial" w:cs="Arial"/>
                <w:sz w:val="18"/>
                <w:szCs w:val="18"/>
              </w:rPr>
            </w:pPr>
            <w:r w:rsidRPr="009339F4">
              <w:rPr>
                <w:rFonts w:ascii="Arial" w:hAnsi="Arial" w:cs="Arial"/>
                <w:sz w:val="18"/>
                <w:szCs w:val="18"/>
              </w:rPr>
              <w:t>Solvents</w:t>
            </w:r>
          </w:p>
        </w:tc>
        <w:tc>
          <w:tcPr>
            <w:tcW w:w="3402" w:type="dxa"/>
            <w:shd w:val="clear" w:color="auto" w:fill="FFFFFF"/>
            <w:vAlign w:val="center"/>
          </w:tcPr>
          <w:p w14:paraId="67163CEF" w14:textId="77777777" w:rsidR="00AD0C2F" w:rsidRPr="009339F4" w:rsidRDefault="00AD0C2F" w:rsidP="00806A00">
            <w:pPr>
              <w:widowControl/>
              <w:jc w:val="center"/>
              <w:rPr>
                <w:rFonts w:ascii="Arial" w:hAnsi="Arial" w:cs="Arial"/>
                <w:sz w:val="18"/>
                <w:szCs w:val="18"/>
              </w:rPr>
            </w:pPr>
            <w:r w:rsidRPr="009339F4">
              <w:rPr>
                <w:rFonts w:ascii="Arial" w:hAnsi="Arial" w:cs="Arial"/>
                <w:sz w:val="18"/>
                <w:szCs w:val="18"/>
              </w:rPr>
              <w:t>Nafta, propà</w:t>
            </w:r>
          </w:p>
        </w:tc>
      </w:tr>
      <w:tr w:rsidR="00AD0C2F" w:rsidRPr="009339F4" w14:paraId="7A5FD1A3" w14:textId="77777777" w:rsidTr="00EA7EF3">
        <w:trPr>
          <w:cantSplit/>
          <w:trHeight w:val="198"/>
        </w:trPr>
        <w:tc>
          <w:tcPr>
            <w:tcW w:w="3402" w:type="dxa"/>
            <w:shd w:val="clear" w:color="auto" w:fill="FFFFFF"/>
            <w:vAlign w:val="center"/>
          </w:tcPr>
          <w:p w14:paraId="56BC87CE" w14:textId="77777777" w:rsidR="00AD0C2F" w:rsidRPr="009339F4" w:rsidRDefault="00AD0C2F" w:rsidP="00E40939">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19B2C5ED" w14:textId="77777777" w:rsidR="00AD0C2F" w:rsidRPr="009339F4" w:rsidRDefault="00AD0C2F" w:rsidP="00806A00">
            <w:pPr>
              <w:widowControl/>
              <w:jc w:val="center"/>
              <w:rPr>
                <w:rFonts w:ascii="Arial" w:hAnsi="Arial" w:cs="Arial"/>
                <w:sz w:val="18"/>
                <w:szCs w:val="18"/>
              </w:rPr>
            </w:pPr>
            <w:r w:rsidRPr="009339F4">
              <w:rPr>
                <w:rFonts w:ascii="Arial" w:hAnsi="Arial" w:cs="Arial"/>
                <w:sz w:val="18"/>
                <w:szCs w:val="18"/>
              </w:rPr>
              <w:t>-</w:t>
            </w:r>
            <w:r w:rsidR="00012EE9" w:rsidRPr="009339F4">
              <w:rPr>
                <w:rFonts w:ascii="Arial" w:hAnsi="Arial" w:cs="Arial"/>
                <w:sz w:val="18"/>
                <w:szCs w:val="18"/>
              </w:rPr>
              <w:t xml:space="preserve"> </w:t>
            </w:r>
            <w:r w:rsidRPr="009339F4">
              <w:rPr>
                <w:rFonts w:ascii="Arial" w:hAnsi="Arial" w:cs="Arial"/>
                <w:sz w:val="18"/>
                <w:szCs w:val="18"/>
              </w:rPr>
              <w:t>9</w:t>
            </w:r>
          </w:p>
        </w:tc>
      </w:tr>
    </w:tbl>
    <w:p w14:paraId="48FA516D" w14:textId="77777777" w:rsidR="00182401" w:rsidRPr="009339F4" w:rsidRDefault="00182401" w:rsidP="0032061E">
      <w:pPr>
        <w:widowControl/>
        <w:ind w:left="794"/>
        <w:jc w:val="both"/>
        <w:rPr>
          <w:rFonts w:ascii="Arial" w:hAnsi="Arial" w:cs="Arial"/>
        </w:rPr>
      </w:pPr>
    </w:p>
    <w:p w14:paraId="46129C23" w14:textId="77777777" w:rsidR="00BA3654" w:rsidRPr="009339F4" w:rsidRDefault="00BA3654" w:rsidP="00EC2C7F">
      <w:pPr>
        <w:pStyle w:val="Prrafodelista"/>
        <w:keepNext/>
        <w:numPr>
          <w:ilvl w:val="0"/>
          <w:numId w:val="55"/>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Adhesius</w:t>
      </w:r>
    </w:p>
    <w:p w14:paraId="52FCC6E0" w14:textId="77777777" w:rsidR="00BA3654" w:rsidRPr="009339F4" w:rsidRDefault="00806A00" w:rsidP="00EF05D6">
      <w:pPr>
        <w:pStyle w:val="Prrafodelista"/>
        <w:numPr>
          <w:ilvl w:val="0"/>
          <w:numId w:val="56"/>
        </w:numPr>
        <w:spacing w:after="120"/>
        <w:ind w:left="1418" w:hanging="284"/>
        <w:jc w:val="both"/>
        <w:rPr>
          <w:rFonts w:ascii="Arial" w:hAnsi="Arial" w:cs="Arial"/>
          <w:sz w:val="20"/>
          <w:szCs w:val="20"/>
          <w:lang w:val="ca-ES"/>
        </w:rPr>
      </w:pPr>
      <w:r w:rsidRPr="00386A48">
        <w:rPr>
          <w:rFonts w:ascii="Arial" w:hAnsi="Arial" w:cs="Arial"/>
          <w:sz w:val="20"/>
          <w:szCs w:val="20"/>
          <w:u w:val="single"/>
          <w:lang w:val="ca-ES"/>
        </w:rPr>
        <w:t>Adhesiu sintètic</w:t>
      </w:r>
      <w:r w:rsidRPr="009339F4">
        <w:rPr>
          <w:rFonts w:ascii="Arial" w:hAnsi="Arial" w:cs="Arial"/>
          <w:sz w:val="20"/>
          <w:szCs w:val="20"/>
          <w:lang w:val="ca-ES"/>
        </w:rPr>
        <w:t xml:space="preserve"> de contacte basat en policloroprè (neoprè) emprat per adherir les membranes sobre suports de formigó</w:t>
      </w:r>
      <w:r w:rsidR="00E40939">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806A00" w:rsidRPr="009339F4" w14:paraId="61E088FA" w14:textId="77777777" w:rsidTr="001B52F6">
        <w:trPr>
          <w:cantSplit/>
          <w:trHeight w:val="227"/>
        </w:trPr>
        <w:tc>
          <w:tcPr>
            <w:tcW w:w="6804" w:type="dxa"/>
            <w:gridSpan w:val="2"/>
            <w:shd w:val="clear" w:color="auto" w:fill="C6D9F1" w:themeFill="text2" w:themeFillTint="33"/>
            <w:vAlign w:val="center"/>
          </w:tcPr>
          <w:p w14:paraId="46666940" w14:textId="77777777" w:rsidR="00806A00" w:rsidRPr="00092201" w:rsidRDefault="00806A00" w:rsidP="00806A00">
            <w:pPr>
              <w:keepNext/>
              <w:widowControl/>
              <w:jc w:val="center"/>
              <w:rPr>
                <w:rFonts w:ascii="Arial" w:hAnsi="Arial" w:cs="Arial"/>
                <w:i/>
                <w:sz w:val="18"/>
                <w:szCs w:val="18"/>
              </w:rPr>
            </w:pPr>
            <w:r w:rsidRPr="00092201">
              <w:rPr>
                <w:rFonts w:ascii="Arial" w:hAnsi="Arial" w:cs="Arial"/>
                <w:b/>
                <w:bCs/>
                <w:i/>
                <w:sz w:val="18"/>
                <w:szCs w:val="18"/>
              </w:rPr>
              <w:t>Característiques</w:t>
            </w:r>
          </w:p>
        </w:tc>
      </w:tr>
      <w:tr w:rsidR="00806A00" w:rsidRPr="009339F4" w14:paraId="3C9C4EB7" w14:textId="77777777" w:rsidTr="00EA7EF3">
        <w:trPr>
          <w:cantSplit/>
          <w:trHeight w:val="198"/>
        </w:trPr>
        <w:tc>
          <w:tcPr>
            <w:tcW w:w="3402" w:type="dxa"/>
            <w:shd w:val="clear" w:color="auto" w:fill="FFFFFF"/>
            <w:vAlign w:val="center"/>
          </w:tcPr>
          <w:p w14:paraId="7DF3B8A8" w14:textId="77777777" w:rsidR="00806A00" w:rsidRPr="009339F4" w:rsidRDefault="00806A00" w:rsidP="00806A00">
            <w:pPr>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3</w:t>
            </w:r>
            <w:r w:rsidRPr="009339F4">
              <w:rPr>
                <w:rFonts w:ascii="Arial" w:hAnsi="Arial" w:cs="Arial"/>
                <w:sz w:val="18"/>
                <w:szCs w:val="18"/>
              </w:rPr>
              <w:t>)</w:t>
            </w:r>
          </w:p>
        </w:tc>
        <w:tc>
          <w:tcPr>
            <w:tcW w:w="3402" w:type="dxa"/>
            <w:shd w:val="clear" w:color="auto" w:fill="FFFFFF"/>
            <w:vAlign w:val="center"/>
          </w:tcPr>
          <w:p w14:paraId="09FFFD12" w14:textId="77777777" w:rsidR="00806A00" w:rsidRPr="009339F4" w:rsidRDefault="00806A00" w:rsidP="00806A00">
            <w:pPr>
              <w:widowControl/>
              <w:jc w:val="center"/>
              <w:rPr>
                <w:rFonts w:ascii="Arial" w:hAnsi="Arial" w:cs="Arial"/>
                <w:sz w:val="18"/>
                <w:szCs w:val="18"/>
              </w:rPr>
            </w:pPr>
            <w:r w:rsidRPr="009339F4">
              <w:rPr>
                <w:rFonts w:ascii="Arial" w:hAnsi="Arial" w:cs="Arial"/>
                <w:sz w:val="18"/>
                <w:szCs w:val="18"/>
              </w:rPr>
              <w:t>845 (± 10%)</w:t>
            </w:r>
          </w:p>
        </w:tc>
      </w:tr>
      <w:tr w:rsidR="00806A00" w:rsidRPr="009339F4" w14:paraId="6610A5DD" w14:textId="77777777" w:rsidTr="00EA7EF3">
        <w:trPr>
          <w:cantSplit/>
          <w:trHeight w:val="198"/>
        </w:trPr>
        <w:tc>
          <w:tcPr>
            <w:tcW w:w="3402" w:type="dxa"/>
            <w:shd w:val="clear" w:color="auto" w:fill="FFFFFF"/>
            <w:vAlign w:val="center"/>
          </w:tcPr>
          <w:p w14:paraId="53849EA4" w14:textId="77777777" w:rsidR="00806A00" w:rsidRPr="009339F4" w:rsidRDefault="00012EE9" w:rsidP="00806A00">
            <w:pPr>
              <w:widowControl/>
              <w:jc w:val="center"/>
              <w:rPr>
                <w:rFonts w:ascii="Arial" w:hAnsi="Arial" w:cs="Arial"/>
                <w:sz w:val="18"/>
                <w:szCs w:val="18"/>
              </w:rPr>
            </w:pPr>
            <w:r w:rsidRPr="009339F4">
              <w:rPr>
                <w:rFonts w:ascii="Arial" w:hAnsi="Arial" w:cs="Arial"/>
                <w:sz w:val="18"/>
                <w:szCs w:val="18"/>
              </w:rPr>
              <w:t>Extracte sec</w:t>
            </w:r>
            <w:r w:rsidR="00C53DDD" w:rsidRPr="009339F4">
              <w:rPr>
                <w:rFonts w:ascii="Arial" w:hAnsi="Arial" w:cs="Arial"/>
                <w:sz w:val="18"/>
                <w:szCs w:val="18"/>
              </w:rPr>
              <w:t xml:space="preserve"> (%)</w:t>
            </w:r>
          </w:p>
        </w:tc>
        <w:tc>
          <w:tcPr>
            <w:tcW w:w="3402" w:type="dxa"/>
            <w:shd w:val="clear" w:color="auto" w:fill="FFFFFF"/>
            <w:vAlign w:val="center"/>
          </w:tcPr>
          <w:p w14:paraId="21C6E374" w14:textId="77777777" w:rsidR="00806A00" w:rsidRPr="009339F4" w:rsidRDefault="00012EE9" w:rsidP="00806A00">
            <w:pPr>
              <w:widowControl/>
              <w:jc w:val="center"/>
              <w:rPr>
                <w:rFonts w:ascii="Arial" w:hAnsi="Arial" w:cs="Arial"/>
                <w:sz w:val="18"/>
                <w:szCs w:val="18"/>
              </w:rPr>
            </w:pPr>
            <w:r w:rsidRPr="009339F4">
              <w:rPr>
                <w:rFonts w:ascii="Arial" w:hAnsi="Arial" w:cs="Arial"/>
                <w:sz w:val="18"/>
                <w:szCs w:val="18"/>
              </w:rPr>
              <w:t>≥ 23</w:t>
            </w:r>
          </w:p>
        </w:tc>
      </w:tr>
      <w:tr w:rsidR="00012EE9" w:rsidRPr="009339F4" w14:paraId="680AFF04" w14:textId="77777777" w:rsidTr="00EA7EF3">
        <w:trPr>
          <w:cantSplit/>
          <w:trHeight w:val="198"/>
        </w:trPr>
        <w:tc>
          <w:tcPr>
            <w:tcW w:w="3402" w:type="dxa"/>
            <w:shd w:val="clear" w:color="auto" w:fill="FFFFFF"/>
            <w:vAlign w:val="center"/>
          </w:tcPr>
          <w:p w14:paraId="27B80F7D" w14:textId="77777777" w:rsidR="00012EE9" w:rsidRPr="009339F4" w:rsidRDefault="00012EE9" w:rsidP="00806A00">
            <w:pPr>
              <w:widowControl/>
              <w:jc w:val="center"/>
              <w:rPr>
                <w:rFonts w:ascii="Arial" w:hAnsi="Arial" w:cs="Arial"/>
                <w:sz w:val="18"/>
                <w:szCs w:val="18"/>
              </w:rPr>
            </w:pPr>
            <w:r w:rsidRPr="009339F4">
              <w:rPr>
                <w:rFonts w:ascii="Arial" w:hAnsi="Arial" w:cs="Arial"/>
                <w:sz w:val="18"/>
                <w:szCs w:val="18"/>
              </w:rPr>
              <w:t>Dissolvent</w:t>
            </w:r>
          </w:p>
        </w:tc>
        <w:tc>
          <w:tcPr>
            <w:tcW w:w="3402" w:type="dxa"/>
            <w:shd w:val="clear" w:color="auto" w:fill="FFFFFF"/>
            <w:vAlign w:val="center"/>
          </w:tcPr>
          <w:p w14:paraId="5B370015" w14:textId="77777777" w:rsidR="00012EE9" w:rsidRPr="009339F4" w:rsidRDefault="00012EE9" w:rsidP="00806A00">
            <w:pPr>
              <w:widowControl/>
              <w:jc w:val="center"/>
              <w:rPr>
                <w:rFonts w:ascii="Arial" w:hAnsi="Arial" w:cs="Arial"/>
                <w:sz w:val="18"/>
                <w:szCs w:val="18"/>
              </w:rPr>
            </w:pPr>
            <w:r w:rsidRPr="009339F4">
              <w:rPr>
                <w:rFonts w:ascii="Arial" w:hAnsi="Arial" w:cs="Arial"/>
                <w:sz w:val="18"/>
                <w:szCs w:val="18"/>
              </w:rPr>
              <w:t>Acetona, hexà toluè, Xilè</w:t>
            </w:r>
          </w:p>
        </w:tc>
      </w:tr>
      <w:tr w:rsidR="00012EE9" w:rsidRPr="009339F4" w14:paraId="121817BB" w14:textId="77777777" w:rsidTr="00EA7EF3">
        <w:trPr>
          <w:cantSplit/>
          <w:trHeight w:val="198"/>
        </w:trPr>
        <w:tc>
          <w:tcPr>
            <w:tcW w:w="3402" w:type="dxa"/>
            <w:shd w:val="clear" w:color="auto" w:fill="FFFFFF"/>
            <w:vAlign w:val="center"/>
          </w:tcPr>
          <w:p w14:paraId="08E6310C" w14:textId="77777777" w:rsidR="00012EE9" w:rsidRPr="009339F4" w:rsidRDefault="00012EE9" w:rsidP="00806A00">
            <w:pPr>
              <w:widowControl/>
              <w:jc w:val="center"/>
              <w:rPr>
                <w:rFonts w:ascii="Arial" w:hAnsi="Arial" w:cs="Arial"/>
                <w:sz w:val="18"/>
                <w:szCs w:val="18"/>
              </w:rPr>
            </w:pPr>
            <w:r w:rsidRPr="009339F4">
              <w:rPr>
                <w:rFonts w:ascii="Arial" w:hAnsi="Arial" w:cs="Arial"/>
                <w:sz w:val="18"/>
                <w:szCs w:val="18"/>
              </w:rPr>
              <w:t>Viscositat Brookfield (cp)</w:t>
            </w:r>
          </w:p>
        </w:tc>
        <w:tc>
          <w:tcPr>
            <w:tcW w:w="3402" w:type="dxa"/>
            <w:shd w:val="clear" w:color="auto" w:fill="FFFFFF"/>
            <w:vAlign w:val="center"/>
          </w:tcPr>
          <w:p w14:paraId="01F43EC1" w14:textId="77777777" w:rsidR="00012EE9" w:rsidRPr="009339F4" w:rsidRDefault="00012EE9" w:rsidP="00806A00">
            <w:pPr>
              <w:widowControl/>
              <w:jc w:val="center"/>
              <w:rPr>
                <w:rFonts w:ascii="Arial" w:hAnsi="Arial" w:cs="Arial"/>
                <w:sz w:val="18"/>
                <w:szCs w:val="18"/>
              </w:rPr>
            </w:pPr>
            <w:r w:rsidRPr="009339F4">
              <w:rPr>
                <w:rFonts w:ascii="Arial" w:hAnsi="Arial" w:cs="Arial"/>
                <w:sz w:val="18"/>
                <w:szCs w:val="18"/>
              </w:rPr>
              <w:t>2300 – 3000</w:t>
            </w:r>
          </w:p>
        </w:tc>
      </w:tr>
      <w:tr w:rsidR="00012EE9" w:rsidRPr="009339F4" w14:paraId="3EC57256" w14:textId="77777777" w:rsidTr="00EA7EF3">
        <w:trPr>
          <w:cantSplit/>
          <w:trHeight w:val="198"/>
        </w:trPr>
        <w:tc>
          <w:tcPr>
            <w:tcW w:w="3402" w:type="dxa"/>
            <w:shd w:val="clear" w:color="auto" w:fill="FFFFFF"/>
            <w:vAlign w:val="center"/>
          </w:tcPr>
          <w:p w14:paraId="41531B75" w14:textId="77777777" w:rsidR="00012EE9" w:rsidRPr="009339F4" w:rsidRDefault="00012EE9" w:rsidP="00E4206A">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2C511CAA" w14:textId="77777777" w:rsidR="00012EE9" w:rsidRPr="009339F4" w:rsidRDefault="00012EE9" w:rsidP="00806A00">
            <w:pPr>
              <w:widowControl/>
              <w:jc w:val="center"/>
              <w:rPr>
                <w:rFonts w:ascii="Arial" w:hAnsi="Arial" w:cs="Arial"/>
                <w:sz w:val="18"/>
                <w:szCs w:val="18"/>
              </w:rPr>
            </w:pPr>
            <w:r w:rsidRPr="009339F4">
              <w:rPr>
                <w:rFonts w:ascii="Arial" w:hAnsi="Arial" w:cs="Arial"/>
                <w:sz w:val="18"/>
                <w:szCs w:val="18"/>
              </w:rPr>
              <w:t>- 17,7</w:t>
            </w:r>
          </w:p>
        </w:tc>
      </w:tr>
    </w:tbl>
    <w:p w14:paraId="37C01925" w14:textId="77777777" w:rsidR="009357D8" w:rsidRPr="009339F4" w:rsidRDefault="009357D8" w:rsidP="0032061E">
      <w:pPr>
        <w:widowControl/>
        <w:ind w:left="1157"/>
        <w:jc w:val="both"/>
        <w:rPr>
          <w:rFonts w:ascii="Arial" w:hAnsi="Arial" w:cs="Arial"/>
        </w:rPr>
      </w:pPr>
    </w:p>
    <w:p w14:paraId="5F917A5B" w14:textId="77777777" w:rsidR="00122928" w:rsidRPr="009339F4" w:rsidRDefault="00122928" w:rsidP="00EF05D6">
      <w:pPr>
        <w:pStyle w:val="Prrafodelista"/>
        <w:numPr>
          <w:ilvl w:val="0"/>
          <w:numId w:val="56"/>
        </w:numPr>
        <w:spacing w:after="120"/>
        <w:ind w:left="1418" w:hanging="284"/>
        <w:jc w:val="both"/>
        <w:rPr>
          <w:rFonts w:ascii="Arial" w:hAnsi="Arial" w:cs="Arial"/>
          <w:sz w:val="20"/>
          <w:szCs w:val="20"/>
          <w:lang w:val="ca-ES"/>
        </w:rPr>
      </w:pPr>
      <w:r w:rsidRPr="00386A48">
        <w:rPr>
          <w:rFonts w:ascii="Arial" w:hAnsi="Arial" w:cs="Arial"/>
          <w:sz w:val="20"/>
          <w:szCs w:val="20"/>
          <w:u w:val="single"/>
          <w:lang w:val="ca-ES"/>
        </w:rPr>
        <w:t>Adhesiu de contacte</w:t>
      </w:r>
      <w:r w:rsidRPr="009339F4">
        <w:rPr>
          <w:rFonts w:ascii="Arial" w:hAnsi="Arial" w:cs="Arial"/>
          <w:sz w:val="20"/>
          <w:szCs w:val="20"/>
          <w:lang w:val="ca-ES"/>
        </w:rPr>
        <w:t xml:space="preserve">, repel·lent a l'aigua, dissenyat per unir la membrana </w:t>
      </w:r>
      <w:r w:rsidR="00E4206A">
        <w:rPr>
          <w:rFonts w:ascii="Arial" w:hAnsi="Arial" w:cs="Arial"/>
          <w:sz w:val="20"/>
          <w:szCs w:val="20"/>
          <w:lang w:val="ca-ES"/>
        </w:rPr>
        <w:t>d’</w:t>
      </w:r>
      <w:r w:rsidRPr="009339F4">
        <w:rPr>
          <w:rFonts w:ascii="Arial" w:hAnsi="Arial" w:cs="Arial"/>
          <w:sz w:val="20"/>
          <w:szCs w:val="20"/>
          <w:lang w:val="ca-ES"/>
        </w:rPr>
        <w:t>EPDM i canalons de metall i a membranes bituminoses</w:t>
      </w:r>
      <w:r w:rsidR="00E4206A">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122928" w:rsidRPr="002C2B2D" w14:paraId="5853214B" w14:textId="77777777" w:rsidTr="00CB741D">
        <w:trPr>
          <w:cantSplit/>
          <w:trHeight w:val="227"/>
        </w:trPr>
        <w:tc>
          <w:tcPr>
            <w:tcW w:w="6804" w:type="dxa"/>
            <w:gridSpan w:val="2"/>
            <w:shd w:val="clear" w:color="auto" w:fill="C6D9F1" w:themeFill="text2" w:themeFillTint="33"/>
            <w:vAlign w:val="center"/>
          </w:tcPr>
          <w:p w14:paraId="6B0FCDB2" w14:textId="77777777" w:rsidR="00122928" w:rsidRPr="002C2B2D" w:rsidRDefault="00122928" w:rsidP="00122928">
            <w:pPr>
              <w:keepNext/>
              <w:widowControl/>
              <w:jc w:val="center"/>
              <w:rPr>
                <w:rFonts w:ascii="Arial" w:hAnsi="Arial" w:cs="Arial"/>
                <w:i/>
                <w:sz w:val="18"/>
                <w:szCs w:val="18"/>
              </w:rPr>
            </w:pPr>
            <w:r w:rsidRPr="002C2B2D">
              <w:rPr>
                <w:rFonts w:ascii="Arial" w:hAnsi="Arial" w:cs="Arial"/>
                <w:b/>
                <w:bCs/>
                <w:i/>
                <w:sz w:val="18"/>
                <w:szCs w:val="18"/>
              </w:rPr>
              <w:t>Característiques</w:t>
            </w:r>
          </w:p>
        </w:tc>
      </w:tr>
      <w:tr w:rsidR="00122928" w:rsidRPr="009339F4" w14:paraId="36BA2059" w14:textId="77777777" w:rsidTr="002C2B2D">
        <w:trPr>
          <w:cantSplit/>
          <w:trHeight w:val="227"/>
        </w:trPr>
        <w:tc>
          <w:tcPr>
            <w:tcW w:w="3402" w:type="dxa"/>
            <w:shd w:val="clear" w:color="auto" w:fill="FFFFFF"/>
            <w:vAlign w:val="center"/>
          </w:tcPr>
          <w:p w14:paraId="08312F5D"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3</w:t>
            </w:r>
            <w:r w:rsidRPr="009339F4">
              <w:rPr>
                <w:rFonts w:ascii="Arial" w:hAnsi="Arial" w:cs="Arial"/>
                <w:sz w:val="18"/>
                <w:szCs w:val="18"/>
              </w:rPr>
              <w:t>)</w:t>
            </w:r>
          </w:p>
        </w:tc>
        <w:tc>
          <w:tcPr>
            <w:tcW w:w="3402" w:type="dxa"/>
            <w:shd w:val="clear" w:color="auto" w:fill="FFFFFF"/>
            <w:vAlign w:val="center"/>
          </w:tcPr>
          <w:p w14:paraId="61F2B296"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876 (± 5%)</w:t>
            </w:r>
          </w:p>
        </w:tc>
      </w:tr>
      <w:tr w:rsidR="00122928" w:rsidRPr="009339F4" w14:paraId="2BE6D751" w14:textId="77777777" w:rsidTr="002C2B2D">
        <w:trPr>
          <w:cantSplit/>
          <w:trHeight w:val="227"/>
        </w:trPr>
        <w:tc>
          <w:tcPr>
            <w:tcW w:w="3402" w:type="dxa"/>
            <w:shd w:val="clear" w:color="auto" w:fill="FFFFFF"/>
            <w:vAlign w:val="center"/>
          </w:tcPr>
          <w:p w14:paraId="1D77D9D7"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Extracte sec (%)</w:t>
            </w:r>
          </w:p>
        </w:tc>
        <w:tc>
          <w:tcPr>
            <w:tcW w:w="3402" w:type="dxa"/>
            <w:shd w:val="clear" w:color="auto" w:fill="FFFFFF"/>
            <w:vAlign w:val="center"/>
          </w:tcPr>
          <w:p w14:paraId="19ECC8FA"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 26</w:t>
            </w:r>
          </w:p>
        </w:tc>
      </w:tr>
      <w:tr w:rsidR="00122928" w:rsidRPr="009339F4" w14:paraId="4797B4AB" w14:textId="77777777" w:rsidTr="002C2B2D">
        <w:trPr>
          <w:cantSplit/>
          <w:trHeight w:val="227"/>
        </w:trPr>
        <w:tc>
          <w:tcPr>
            <w:tcW w:w="3402" w:type="dxa"/>
            <w:shd w:val="clear" w:color="auto" w:fill="FFFFFF"/>
            <w:vAlign w:val="center"/>
          </w:tcPr>
          <w:p w14:paraId="51DF169E"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Dissolvent</w:t>
            </w:r>
          </w:p>
        </w:tc>
        <w:tc>
          <w:tcPr>
            <w:tcW w:w="3402" w:type="dxa"/>
            <w:shd w:val="clear" w:color="auto" w:fill="FFFFFF"/>
            <w:vAlign w:val="center"/>
          </w:tcPr>
          <w:p w14:paraId="76737D38" w14:textId="77777777" w:rsidR="00122928" w:rsidRPr="009339F4" w:rsidRDefault="00D31D64" w:rsidP="00122928">
            <w:pPr>
              <w:widowControl/>
              <w:jc w:val="center"/>
              <w:rPr>
                <w:rFonts w:ascii="Arial" w:hAnsi="Arial" w:cs="Arial"/>
                <w:sz w:val="18"/>
                <w:szCs w:val="18"/>
              </w:rPr>
            </w:pPr>
            <w:r w:rsidRPr="009339F4">
              <w:rPr>
                <w:rFonts w:ascii="Arial" w:hAnsi="Arial" w:cs="Arial"/>
                <w:sz w:val="18"/>
                <w:szCs w:val="18"/>
              </w:rPr>
              <w:t>Toluè, Xilè, Hexà</w:t>
            </w:r>
          </w:p>
        </w:tc>
      </w:tr>
      <w:tr w:rsidR="00122928" w:rsidRPr="009339F4" w14:paraId="766C05E7" w14:textId="77777777" w:rsidTr="002C2B2D">
        <w:trPr>
          <w:cantSplit/>
          <w:trHeight w:val="227"/>
        </w:trPr>
        <w:tc>
          <w:tcPr>
            <w:tcW w:w="3402" w:type="dxa"/>
            <w:shd w:val="clear" w:color="auto" w:fill="FFFFFF"/>
            <w:vAlign w:val="center"/>
          </w:tcPr>
          <w:p w14:paraId="21FAF08B"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Viscositat Brookfield (cp)</w:t>
            </w:r>
          </w:p>
        </w:tc>
        <w:tc>
          <w:tcPr>
            <w:tcW w:w="3402" w:type="dxa"/>
            <w:shd w:val="clear" w:color="auto" w:fill="FFFFFF"/>
            <w:vAlign w:val="center"/>
          </w:tcPr>
          <w:p w14:paraId="32EAD7F8" w14:textId="77777777" w:rsidR="00122928" w:rsidRPr="009339F4" w:rsidRDefault="00122928" w:rsidP="00122928">
            <w:pPr>
              <w:widowControl/>
              <w:jc w:val="center"/>
              <w:rPr>
                <w:rFonts w:ascii="Arial" w:hAnsi="Arial" w:cs="Arial"/>
                <w:sz w:val="18"/>
                <w:szCs w:val="18"/>
              </w:rPr>
            </w:pPr>
            <w:r w:rsidRPr="009339F4">
              <w:rPr>
                <w:rFonts w:ascii="Arial" w:hAnsi="Arial" w:cs="Arial"/>
                <w:sz w:val="18"/>
                <w:szCs w:val="18"/>
              </w:rPr>
              <w:t>2900 - 3700</w:t>
            </w:r>
          </w:p>
        </w:tc>
      </w:tr>
      <w:tr w:rsidR="00122928" w:rsidRPr="009339F4" w14:paraId="03E0EA8C" w14:textId="77777777" w:rsidTr="002C2B2D">
        <w:trPr>
          <w:cantSplit/>
          <w:trHeight w:val="227"/>
        </w:trPr>
        <w:tc>
          <w:tcPr>
            <w:tcW w:w="3402" w:type="dxa"/>
            <w:shd w:val="clear" w:color="auto" w:fill="FFFFFF"/>
            <w:vAlign w:val="center"/>
          </w:tcPr>
          <w:p w14:paraId="292B73B1" w14:textId="77777777" w:rsidR="00122928" w:rsidRPr="009339F4" w:rsidRDefault="00122928" w:rsidP="00E4206A">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0302220C" w14:textId="77777777" w:rsidR="00122928" w:rsidRPr="009339F4" w:rsidRDefault="00122928" w:rsidP="00D31D64">
            <w:pPr>
              <w:widowControl/>
              <w:jc w:val="center"/>
              <w:rPr>
                <w:rFonts w:ascii="Arial" w:hAnsi="Arial" w:cs="Arial"/>
                <w:sz w:val="18"/>
                <w:szCs w:val="18"/>
              </w:rPr>
            </w:pPr>
            <w:r w:rsidRPr="009339F4">
              <w:rPr>
                <w:rFonts w:ascii="Arial" w:hAnsi="Arial" w:cs="Arial"/>
                <w:sz w:val="18"/>
                <w:szCs w:val="18"/>
              </w:rPr>
              <w:t xml:space="preserve">- </w:t>
            </w:r>
            <w:r w:rsidR="00D31D64" w:rsidRPr="009339F4">
              <w:rPr>
                <w:rFonts w:ascii="Arial" w:hAnsi="Arial" w:cs="Arial"/>
                <w:sz w:val="18"/>
                <w:szCs w:val="18"/>
              </w:rPr>
              <w:t>17,7</w:t>
            </w:r>
          </w:p>
        </w:tc>
      </w:tr>
    </w:tbl>
    <w:p w14:paraId="6692BB93" w14:textId="77777777" w:rsidR="00122928" w:rsidRPr="009339F4" w:rsidRDefault="00122928" w:rsidP="0032061E">
      <w:pPr>
        <w:widowControl/>
        <w:ind w:left="794"/>
        <w:jc w:val="both"/>
        <w:rPr>
          <w:rFonts w:ascii="Arial" w:hAnsi="Arial" w:cs="Arial"/>
        </w:rPr>
      </w:pPr>
    </w:p>
    <w:p w14:paraId="2632E883" w14:textId="77777777" w:rsidR="00BA3654" w:rsidRPr="009339F4" w:rsidRDefault="00386A48" w:rsidP="00EC2C7F">
      <w:pPr>
        <w:pStyle w:val="Prrafodelista"/>
        <w:keepNext/>
        <w:numPr>
          <w:ilvl w:val="0"/>
          <w:numId w:val="55"/>
        </w:numPr>
        <w:spacing w:line="360" w:lineRule="auto"/>
        <w:jc w:val="both"/>
        <w:rPr>
          <w:rFonts w:ascii="Arial" w:eastAsia="Times New Roman" w:hAnsi="Arial" w:cs="Arial"/>
          <w:b/>
          <w:bCs/>
          <w:i/>
          <w:snapToGrid w:val="0"/>
          <w:sz w:val="20"/>
          <w:szCs w:val="20"/>
          <w:lang w:val="ca-ES"/>
        </w:rPr>
      </w:pPr>
      <w:r>
        <w:rPr>
          <w:rFonts w:ascii="Arial" w:eastAsia="Times New Roman" w:hAnsi="Arial" w:cs="Arial"/>
          <w:b/>
          <w:bCs/>
          <w:i/>
          <w:snapToGrid w:val="0"/>
          <w:sz w:val="20"/>
          <w:szCs w:val="20"/>
          <w:lang w:val="ca-ES"/>
        </w:rPr>
        <w:t>Unió de les membranes</w:t>
      </w:r>
    </w:p>
    <w:p w14:paraId="0A0EA649" w14:textId="77777777" w:rsidR="00D94235" w:rsidRPr="007A6626" w:rsidRDefault="006B73D9"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Imprimació</w:t>
      </w:r>
      <w:r w:rsidR="007A6626" w:rsidRPr="007A6626">
        <w:rPr>
          <w:rFonts w:ascii="Arial" w:hAnsi="Arial" w:cs="Arial"/>
          <w:sz w:val="20"/>
          <w:szCs w:val="20"/>
          <w:lang w:val="ca-ES"/>
        </w:rPr>
        <w:t xml:space="preserve">. </w:t>
      </w:r>
      <w:r w:rsidR="001B52F6">
        <w:rPr>
          <w:rFonts w:ascii="Arial" w:hAnsi="Arial" w:cs="Arial"/>
          <w:sz w:val="20"/>
          <w:szCs w:val="20"/>
          <w:lang w:val="ca-ES"/>
        </w:rPr>
        <w:t>E</w:t>
      </w:r>
      <w:r w:rsidR="00D94235" w:rsidRPr="007A6626">
        <w:rPr>
          <w:rFonts w:ascii="Arial" w:hAnsi="Arial" w:cs="Arial"/>
          <w:sz w:val="20"/>
          <w:szCs w:val="20"/>
          <w:lang w:val="ca-ES"/>
        </w:rPr>
        <w:t>mprada per preparar la membrana d'EPDM quan s'usa cinta autoadhesiva</w:t>
      </w:r>
      <w:r w:rsidR="00E36292"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D94235" w:rsidRPr="009339F4" w14:paraId="05C74CC7" w14:textId="77777777" w:rsidTr="00CB741D">
        <w:trPr>
          <w:cantSplit/>
          <w:trHeight w:val="227"/>
        </w:trPr>
        <w:tc>
          <w:tcPr>
            <w:tcW w:w="6804" w:type="dxa"/>
            <w:gridSpan w:val="2"/>
            <w:shd w:val="clear" w:color="auto" w:fill="C6D9F1" w:themeFill="text2" w:themeFillTint="33"/>
            <w:vAlign w:val="center"/>
          </w:tcPr>
          <w:p w14:paraId="6F0DF6F0" w14:textId="77777777" w:rsidR="00D94235" w:rsidRPr="002C2B2D" w:rsidRDefault="00D94235" w:rsidP="00A5348A">
            <w:pPr>
              <w:keepNext/>
              <w:widowControl/>
              <w:jc w:val="center"/>
              <w:rPr>
                <w:rFonts w:ascii="Arial" w:hAnsi="Arial" w:cs="Arial"/>
                <w:i/>
                <w:sz w:val="18"/>
                <w:szCs w:val="18"/>
              </w:rPr>
            </w:pPr>
            <w:r w:rsidRPr="002C2B2D">
              <w:rPr>
                <w:rFonts w:ascii="Arial" w:hAnsi="Arial" w:cs="Arial"/>
                <w:b/>
                <w:bCs/>
                <w:i/>
                <w:sz w:val="18"/>
                <w:szCs w:val="18"/>
              </w:rPr>
              <w:t>Característiques</w:t>
            </w:r>
          </w:p>
        </w:tc>
      </w:tr>
      <w:tr w:rsidR="00D94235" w:rsidRPr="009339F4" w14:paraId="43EBFF3C" w14:textId="77777777" w:rsidTr="002C2B2D">
        <w:trPr>
          <w:cantSplit/>
          <w:trHeight w:val="227"/>
        </w:trPr>
        <w:tc>
          <w:tcPr>
            <w:tcW w:w="3402" w:type="dxa"/>
            <w:shd w:val="clear" w:color="auto" w:fill="FFFFFF"/>
            <w:vAlign w:val="center"/>
          </w:tcPr>
          <w:p w14:paraId="49D91DDF"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3</w:t>
            </w:r>
            <w:r w:rsidRPr="009339F4">
              <w:rPr>
                <w:rFonts w:ascii="Arial" w:hAnsi="Arial" w:cs="Arial"/>
                <w:sz w:val="18"/>
                <w:szCs w:val="18"/>
              </w:rPr>
              <w:t>)</w:t>
            </w:r>
          </w:p>
        </w:tc>
        <w:tc>
          <w:tcPr>
            <w:tcW w:w="3402" w:type="dxa"/>
            <w:shd w:val="clear" w:color="auto" w:fill="FFFFFF"/>
            <w:vAlign w:val="center"/>
          </w:tcPr>
          <w:p w14:paraId="295BDAF7"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793 (± 5%)</w:t>
            </w:r>
          </w:p>
        </w:tc>
      </w:tr>
      <w:tr w:rsidR="00D94235" w:rsidRPr="009339F4" w14:paraId="744D4D3F" w14:textId="77777777" w:rsidTr="002C2B2D">
        <w:trPr>
          <w:cantSplit/>
          <w:trHeight w:val="227"/>
        </w:trPr>
        <w:tc>
          <w:tcPr>
            <w:tcW w:w="3402" w:type="dxa"/>
            <w:shd w:val="clear" w:color="auto" w:fill="FFFFFF"/>
            <w:vAlign w:val="center"/>
          </w:tcPr>
          <w:p w14:paraId="4FAB81E7"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Extracte sec (%)</w:t>
            </w:r>
          </w:p>
        </w:tc>
        <w:tc>
          <w:tcPr>
            <w:tcW w:w="3402" w:type="dxa"/>
            <w:shd w:val="clear" w:color="auto" w:fill="FFFFFF"/>
            <w:vAlign w:val="center"/>
          </w:tcPr>
          <w:p w14:paraId="01A36459"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16 - 18</w:t>
            </w:r>
          </w:p>
        </w:tc>
      </w:tr>
      <w:tr w:rsidR="00D94235" w:rsidRPr="009339F4" w14:paraId="3B7317C9" w14:textId="77777777" w:rsidTr="002C2B2D">
        <w:trPr>
          <w:cantSplit/>
          <w:trHeight w:val="227"/>
        </w:trPr>
        <w:tc>
          <w:tcPr>
            <w:tcW w:w="3402" w:type="dxa"/>
            <w:shd w:val="clear" w:color="auto" w:fill="FFFFFF"/>
            <w:vAlign w:val="center"/>
          </w:tcPr>
          <w:p w14:paraId="54995C74"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Dissolvent</w:t>
            </w:r>
          </w:p>
        </w:tc>
        <w:tc>
          <w:tcPr>
            <w:tcW w:w="3402" w:type="dxa"/>
            <w:shd w:val="clear" w:color="auto" w:fill="FFFFFF"/>
            <w:vAlign w:val="center"/>
          </w:tcPr>
          <w:p w14:paraId="1A7CA92E" w14:textId="77777777" w:rsidR="00D94235" w:rsidRPr="009339F4" w:rsidRDefault="00D94235" w:rsidP="00D94235">
            <w:pPr>
              <w:widowControl/>
              <w:jc w:val="center"/>
              <w:rPr>
                <w:rFonts w:ascii="Arial" w:hAnsi="Arial" w:cs="Arial"/>
                <w:sz w:val="18"/>
                <w:szCs w:val="18"/>
              </w:rPr>
            </w:pPr>
            <w:r w:rsidRPr="009339F4">
              <w:rPr>
                <w:rFonts w:ascii="Arial" w:hAnsi="Arial" w:cs="Arial"/>
                <w:sz w:val="18"/>
                <w:szCs w:val="18"/>
              </w:rPr>
              <w:t xml:space="preserve">Toluè, heptà, metanol </w:t>
            </w:r>
          </w:p>
        </w:tc>
      </w:tr>
      <w:tr w:rsidR="00D94235" w:rsidRPr="009339F4" w14:paraId="569CE585" w14:textId="77777777" w:rsidTr="002C2B2D">
        <w:trPr>
          <w:cantSplit/>
          <w:trHeight w:val="227"/>
        </w:trPr>
        <w:tc>
          <w:tcPr>
            <w:tcW w:w="3402" w:type="dxa"/>
            <w:shd w:val="clear" w:color="auto" w:fill="FFFFFF"/>
            <w:vAlign w:val="center"/>
          </w:tcPr>
          <w:p w14:paraId="49645E33" w14:textId="77777777" w:rsidR="00D94235" w:rsidRPr="009339F4" w:rsidRDefault="00D94235" w:rsidP="00D94235">
            <w:pPr>
              <w:widowControl/>
              <w:jc w:val="center"/>
              <w:rPr>
                <w:rFonts w:ascii="Arial" w:hAnsi="Arial" w:cs="Arial"/>
                <w:sz w:val="18"/>
                <w:szCs w:val="18"/>
              </w:rPr>
            </w:pPr>
            <w:r w:rsidRPr="009339F4">
              <w:rPr>
                <w:rFonts w:ascii="Arial" w:hAnsi="Arial" w:cs="Arial"/>
                <w:sz w:val="18"/>
                <w:szCs w:val="18"/>
              </w:rPr>
              <w:t xml:space="preserve">Viscositat </w:t>
            </w:r>
          </w:p>
        </w:tc>
        <w:tc>
          <w:tcPr>
            <w:tcW w:w="3402" w:type="dxa"/>
            <w:shd w:val="clear" w:color="auto" w:fill="FFFFFF"/>
            <w:vAlign w:val="center"/>
          </w:tcPr>
          <w:p w14:paraId="2A7E9EC0"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Molt fluid</w:t>
            </w:r>
          </w:p>
        </w:tc>
      </w:tr>
      <w:tr w:rsidR="00D94235" w:rsidRPr="009339F4" w14:paraId="5F7B38C4" w14:textId="77777777" w:rsidTr="002C2B2D">
        <w:trPr>
          <w:cantSplit/>
          <w:trHeight w:val="227"/>
        </w:trPr>
        <w:tc>
          <w:tcPr>
            <w:tcW w:w="3402" w:type="dxa"/>
            <w:shd w:val="clear" w:color="auto" w:fill="FFFFFF"/>
            <w:vAlign w:val="center"/>
          </w:tcPr>
          <w:p w14:paraId="5C1DFAE1" w14:textId="77777777" w:rsidR="00D94235" w:rsidRPr="009339F4" w:rsidRDefault="00D94235" w:rsidP="00D94235">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052E623C" w14:textId="77777777" w:rsidR="00D94235" w:rsidRPr="009339F4" w:rsidRDefault="00D94235" w:rsidP="00A5348A">
            <w:pPr>
              <w:widowControl/>
              <w:jc w:val="center"/>
              <w:rPr>
                <w:rFonts w:ascii="Arial" w:hAnsi="Arial" w:cs="Arial"/>
                <w:sz w:val="18"/>
                <w:szCs w:val="18"/>
              </w:rPr>
            </w:pPr>
            <w:r w:rsidRPr="009339F4">
              <w:rPr>
                <w:rFonts w:ascii="Arial" w:hAnsi="Arial" w:cs="Arial"/>
                <w:sz w:val="18"/>
                <w:szCs w:val="18"/>
              </w:rPr>
              <w:t>- 17,7</w:t>
            </w:r>
          </w:p>
        </w:tc>
      </w:tr>
    </w:tbl>
    <w:p w14:paraId="153D8E0C" w14:textId="77777777" w:rsidR="00BA3654" w:rsidRPr="009339F4" w:rsidRDefault="00BA3654" w:rsidP="00C50BFA">
      <w:pPr>
        <w:widowControl/>
        <w:ind w:left="1157"/>
        <w:jc w:val="both"/>
        <w:rPr>
          <w:rFonts w:ascii="Arial" w:hAnsi="Arial" w:cs="Arial"/>
        </w:rPr>
      </w:pPr>
    </w:p>
    <w:p w14:paraId="757F29D7" w14:textId="77777777" w:rsidR="00A5348A" w:rsidRPr="007A6626" w:rsidRDefault="00A5348A"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Junta ràpida</w:t>
      </w:r>
      <w:r w:rsidR="007A6626" w:rsidRPr="007A6626">
        <w:rPr>
          <w:rFonts w:ascii="Arial" w:hAnsi="Arial" w:cs="Arial"/>
          <w:sz w:val="20"/>
          <w:szCs w:val="20"/>
          <w:lang w:val="ca-ES"/>
        </w:rPr>
        <w:t xml:space="preserve">. </w:t>
      </w:r>
      <w:r w:rsidRPr="007A6626">
        <w:rPr>
          <w:rFonts w:ascii="Arial" w:hAnsi="Arial" w:cs="Arial"/>
          <w:sz w:val="20"/>
          <w:szCs w:val="20"/>
          <w:lang w:val="ca-ES"/>
        </w:rPr>
        <w:t>Cint</w:t>
      </w:r>
      <w:r w:rsidR="005A5BF5">
        <w:rPr>
          <w:rFonts w:ascii="Arial" w:hAnsi="Arial" w:cs="Arial"/>
          <w:sz w:val="20"/>
          <w:szCs w:val="20"/>
          <w:lang w:val="ca-ES"/>
        </w:rPr>
        <w:t>a autoadhesiva d'EPDM per a la u</w:t>
      </w:r>
      <w:r w:rsidRPr="007A6626">
        <w:rPr>
          <w:rFonts w:ascii="Arial" w:hAnsi="Arial" w:cs="Arial"/>
          <w:sz w:val="20"/>
          <w:szCs w:val="20"/>
          <w:lang w:val="ca-ES"/>
        </w:rPr>
        <w:t>nió en els encavalcaments de les membranes d'EPDM</w:t>
      </w:r>
      <w:r w:rsidR="00E36292"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A5348A" w:rsidRPr="00CE6B53" w14:paraId="65D620C7" w14:textId="77777777" w:rsidTr="00CB741D">
        <w:trPr>
          <w:cantSplit/>
          <w:trHeight w:val="227"/>
        </w:trPr>
        <w:tc>
          <w:tcPr>
            <w:tcW w:w="6804" w:type="dxa"/>
            <w:gridSpan w:val="2"/>
            <w:shd w:val="clear" w:color="auto" w:fill="C6D9F1" w:themeFill="text2" w:themeFillTint="33"/>
            <w:vAlign w:val="center"/>
          </w:tcPr>
          <w:p w14:paraId="2A7501E3" w14:textId="77777777" w:rsidR="00A5348A" w:rsidRPr="00CE6B53" w:rsidRDefault="00A5348A" w:rsidP="00A5348A">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A5348A" w:rsidRPr="009339F4" w14:paraId="2B746C59" w14:textId="77777777" w:rsidTr="00CE6B53">
        <w:trPr>
          <w:cantSplit/>
          <w:trHeight w:val="227"/>
        </w:trPr>
        <w:tc>
          <w:tcPr>
            <w:tcW w:w="3402" w:type="dxa"/>
            <w:shd w:val="clear" w:color="auto" w:fill="FFFFFF"/>
            <w:vAlign w:val="center"/>
          </w:tcPr>
          <w:p w14:paraId="62B45ECA"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Extracte sec (%)</w:t>
            </w:r>
          </w:p>
        </w:tc>
        <w:tc>
          <w:tcPr>
            <w:tcW w:w="3402" w:type="dxa"/>
            <w:shd w:val="clear" w:color="auto" w:fill="FFFFFF"/>
            <w:vAlign w:val="center"/>
          </w:tcPr>
          <w:p w14:paraId="3CA545D2"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100</w:t>
            </w:r>
          </w:p>
        </w:tc>
      </w:tr>
      <w:tr w:rsidR="00A5348A" w:rsidRPr="009339F4" w14:paraId="72C27C2F" w14:textId="77777777" w:rsidTr="00CE6B53">
        <w:trPr>
          <w:cantSplit/>
          <w:trHeight w:val="227"/>
        </w:trPr>
        <w:tc>
          <w:tcPr>
            <w:tcW w:w="3402" w:type="dxa"/>
            <w:shd w:val="clear" w:color="auto" w:fill="FFFFFF"/>
            <w:vAlign w:val="center"/>
          </w:tcPr>
          <w:p w14:paraId="2C6D4AC1"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Gruix (mm)</w:t>
            </w:r>
          </w:p>
        </w:tc>
        <w:tc>
          <w:tcPr>
            <w:tcW w:w="3402" w:type="dxa"/>
            <w:shd w:val="clear" w:color="auto" w:fill="FFFFFF"/>
            <w:vAlign w:val="center"/>
          </w:tcPr>
          <w:p w14:paraId="77D99F55"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0.64 (± 0,127)</w:t>
            </w:r>
          </w:p>
        </w:tc>
      </w:tr>
      <w:tr w:rsidR="00A5348A" w:rsidRPr="009339F4" w14:paraId="5822233A" w14:textId="77777777" w:rsidTr="00CE6B53">
        <w:trPr>
          <w:cantSplit/>
          <w:trHeight w:val="227"/>
        </w:trPr>
        <w:tc>
          <w:tcPr>
            <w:tcW w:w="3402" w:type="dxa"/>
            <w:shd w:val="clear" w:color="auto" w:fill="FFFFFF"/>
            <w:vAlign w:val="center"/>
          </w:tcPr>
          <w:p w14:paraId="2A22FE1A"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Amplada (mm)</w:t>
            </w:r>
          </w:p>
        </w:tc>
        <w:tc>
          <w:tcPr>
            <w:tcW w:w="3402" w:type="dxa"/>
            <w:shd w:val="clear" w:color="auto" w:fill="FFFFFF"/>
            <w:vAlign w:val="center"/>
          </w:tcPr>
          <w:p w14:paraId="1B7AFBFF"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76 – 152</w:t>
            </w:r>
          </w:p>
        </w:tc>
      </w:tr>
      <w:tr w:rsidR="00A5348A" w:rsidRPr="009339F4" w14:paraId="7E9BAC89" w14:textId="77777777" w:rsidTr="00CE6B53">
        <w:trPr>
          <w:cantSplit/>
          <w:trHeight w:val="227"/>
        </w:trPr>
        <w:tc>
          <w:tcPr>
            <w:tcW w:w="3402" w:type="dxa"/>
            <w:shd w:val="clear" w:color="auto" w:fill="FFFFFF"/>
            <w:vAlign w:val="center"/>
          </w:tcPr>
          <w:p w14:paraId="30AE4DC0"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Longitud (m)</w:t>
            </w:r>
          </w:p>
        </w:tc>
        <w:tc>
          <w:tcPr>
            <w:tcW w:w="3402" w:type="dxa"/>
            <w:shd w:val="clear" w:color="auto" w:fill="FFFFFF"/>
            <w:vAlign w:val="center"/>
          </w:tcPr>
          <w:p w14:paraId="29E984E2" w14:textId="77777777" w:rsidR="00A5348A" w:rsidRPr="009339F4" w:rsidRDefault="00A5348A" w:rsidP="00A5348A">
            <w:pPr>
              <w:widowControl/>
              <w:jc w:val="center"/>
              <w:rPr>
                <w:rFonts w:ascii="Arial" w:hAnsi="Arial" w:cs="Arial"/>
                <w:sz w:val="18"/>
                <w:szCs w:val="18"/>
              </w:rPr>
            </w:pPr>
            <w:r w:rsidRPr="009339F4">
              <w:rPr>
                <w:rFonts w:ascii="Arial" w:hAnsi="Arial" w:cs="Arial"/>
                <w:sz w:val="18"/>
                <w:szCs w:val="18"/>
              </w:rPr>
              <w:t>30,5</w:t>
            </w:r>
          </w:p>
        </w:tc>
      </w:tr>
    </w:tbl>
    <w:p w14:paraId="35370D30" w14:textId="77777777" w:rsidR="00A5348A" w:rsidRPr="009339F4" w:rsidRDefault="00A5348A" w:rsidP="00C42D6F">
      <w:pPr>
        <w:widowControl/>
        <w:ind w:left="1157"/>
        <w:jc w:val="both"/>
        <w:rPr>
          <w:rFonts w:ascii="Arial" w:hAnsi="Arial" w:cs="Arial"/>
        </w:rPr>
      </w:pPr>
    </w:p>
    <w:p w14:paraId="1C01C960" w14:textId="77777777" w:rsidR="0075258F" w:rsidRPr="007A6626" w:rsidRDefault="007A6626"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Banda perimetral armada</w:t>
      </w:r>
      <w:r w:rsidRPr="007A6626">
        <w:rPr>
          <w:rFonts w:ascii="Arial" w:hAnsi="Arial" w:cs="Arial"/>
          <w:sz w:val="20"/>
          <w:szCs w:val="20"/>
          <w:lang w:val="ca-ES"/>
        </w:rPr>
        <w:t xml:space="preserve">. </w:t>
      </w:r>
      <w:r w:rsidR="0075258F" w:rsidRPr="007A6626">
        <w:rPr>
          <w:rFonts w:ascii="Arial" w:hAnsi="Arial" w:cs="Arial"/>
          <w:sz w:val="20"/>
          <w:szCs w:val="20"/>
          <w:lang w:val="ca-ES"/>
        </w:rPr>
        <w:t xml:space="preserve">Banda de fixació d'EPDM reforçada amb una malla de polièster, no </w:t>
      </w:r>
      <w:r w:rsidR="00FC2A3D" w:rsidRPr="007A6626">
        <w:rPr>
          <w:rFonts w:ascii="Arial" w:hAnsi="Arial" w:cs="Arial"/>
          <w:sz w:val="20"/>
          <w:szCs w:val="20"/>
          <w:lang w:val="ca-ES"/>
        </w:rPr>
        <w:t>empo</w:t>
      </w:r>
      <w:r w:rsidR="00B441E9">
        <w:rPr>
          <w:rFonts w:ascii="Arial" w:hAnsi="Arial" w:cs="Arial"/>
          <w:sz w:val="20"/>
          <w:szCs w:val="20"/>
          <w:lang w:val="ca-ES"/>
        </w:rPr>
        <w:t>lsada</w:t>
      </w:r>
      <w:r w:rsidR="0075258F" w:rsidRPr="007A6626">
        <w:rPr>
          <w:rFonts w:ascii="Arial" w:hAnsi="Arial" w:cs="Arial"/>
          <w:sz w:val="20"/>
          <w:szCs w:val="20"/>
          <w:lang w:val="ca-ES"/>
        </w:rPr>
        <w:t>, amb una cinta autoadhesiva laminada a ella en fàbrica al llarg d'un costat. Aquesta banda s'empra com a reforç en les zones perimetrals de la coberta, la qual es fixa mecànicament al suport i s'adhereix a la membrana</w:t>
      </w:r>
      <w:r w:rsidR="00E36292"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C508C4" w:rsidRPr="00CE6B53" w14:paraId="3FCD342F" w14:textId="77777777" w:rsidTr="00CB741D">
        <w:trPr>
          <w:cantSplit/>
          <w:trHeight w:val="227"/>
        </w:trPr>
        <w:tc>
          <w:tcPr>
            <w:tcW w:w="6804" w:type="dxa"/>
            <w:gridSpan w:val="2"/>
            <w:shd w:val="clear" w:color="auto" w:fill="C6D9F1" w:themeFill="text2" w:themeFillTint="33"/>
            <w:vAlign w:val="center"/>
          </w:tcPr>
          <w:p w14:paraId="0B9720AD" w14:textId="77777777" w:rsidR="00C508C4" w:rsidRPr="00CE6B53" w:rsidRDefault="00C508C4" w:rsidP="00C508C4">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C508C4" w:rsidRPr="009339F4" w14:paraId="418E9460" w14:textId="77777777" w:rsidTr="00CE6B53">
        <w:trPr>
          <w:cantSplit/>
          <w:trHeight w:val="227"/>
        </w:trPr>
        <w:tc>
          <w:tcPr>
            <w:tcW w:w="3402" w:type="dxa"/>
            <w:shd w:val="clear" w:color="auto" w:fill="FFFFFF"/>
            <w:vAlign w:val="center"/>
          </w:tcPr>
          <w:p w14:paraId="3E57D6C7" w14:textId="77777777" w:rsidR="00C508C4" w:rsidRPr="009339F4" w:rsidRDefault="00C508C4" w:rsidP="00C508C4">
            <w:pPr>
              <w:widowControl/>
              <w:jc w:val="center"/>
              <w:rPr>
                <w:rFonts w:ascii="Arial" w:hAnsi="Arial" w:cs="Arial"/>
                <w:sz w:val="18"/>
                <w:szCs w:val="18"/>
              </w:rPr>
            </w:pPr>
            <w:r w:rsidRPr="009339F4">
              <w:rPr>
                <w:rFonts w:ascii="Arial" w:hAnsi="Arial" w:cs="Arial"/>
                <w:sz w:val="18"/>
                <w:szCs w:val="18"/>
              </w:rPr>
              <w:t>Gruix (mm)</w:t>
            </w:r>
          </w:p>
        </w:tc>
        <w:tc>
          <w:tcPr>
            <w:tcW w:w="3402" w:type="dxa"/>
            <w:shd w:val="clear" w:color="auto" w:fill="FFFFFF"/>
            <w:vAlign w:val="center"/>
          </w:tcPr>
          <w:p w14:paraId="4AD752C1" w14:textId="77777777" w:rsidR="00C508C4" w:rsidRPr="009339F4" w:rsidRDefault="00C508C4" w:rsidP="00C508C4">
            <w:pPr>
              <w:widowControl/>
              <w:jc w:val="center"/>
              <w:rPr>
                <w:rFonts w:ascii="Arial" w:hAnsi="Arial" w:cs="Arial"/>
                <w:sz w:val="18"/>
                <w:szCs w:val="18"/>
              </w:rPr>
            </w:pPr>
            <w:r w:rsidRPr="009339F4">
              <w:rPr>
                <w:rFonts w:ascii="Arial" w:hAnsi="Arial" w:cs="Arial"/>
                <w:sz w:val="18"/>
                <w:szCs w:val="18"/>
              </w:rPr>
              <w:t>1,52 (sense cinta) // 2,29 (amb cinta)</w:t>
            </w:r>
          </w:p>
        </w:tc>
      </w:tr>
      <w:tr w:rsidR="00C508C4" w:rsidRPr="009339F4" w14:paraId="571F2754" w14:textId="77777777" w:rsidTr="00CE6B53">
        <w:trPr>
          <w:cantSplit/>
          <w:trHeight w:val="227"/>
        </w:trPr>
        <w:tc>
          <w:tcPr>
            <w:tcW w:w="3402" w:type="dxa"/>
            <w:shd w:val="clear" w:color="auto" w:fill="FFFFFF"/>
            <w:vAlign w:val="center"/>
          </w:tcPr>
          <w:p w14:paraId="15DEEDAF" w14:textId="77777777" w:rsidR="00C508C4" w:rsidRPr="009339F4" w:rsidRDefault="00C508C4" w:rsidP="00C508C4">
            <w:pPr>
              <w:widowControl/>
              <w:jc w:val="center"/>
              <w:rPr>
                <w:rFonts w:ascii="Arial" w:hAnsi="Arial" w:cs="Arial"/>
                <w:sz w:val="18"/>
                <w:szCs w:val="18"/>
              </w:rPr>
            </w:pPr>
            <w:r w:rsidRPr="009339F4">
              <w:rPr>
                <w:rFonts w:ascii="Arial" w:hAnsi="Arial" w:cs="Arial"/>
                <w:sz w:val="18"/>
                <w:szCs w:val="18"/>
              </w:rPr>
              <w:t>Amplada (mm)</w:t>
            </w:r>
          </w:p>
        </w:tc>
        <w:tc>
          <w:tcPr>
            <w:tcW w:w="3402" w:type="dxa"/>
            <w:shd w:val="clear" w:color="auto" w:fill="FFFFFF"/>
            <w:vAlign w:val="center"/>
          </w:tcPr>
          <w:p w14:paraId="24511F01" w14:textId="77777777" w:rsidR="00C508C4" w:rsidRPr="009339F4" w:rsidRDefault="00C508C4" w:rsidP="006B73D9">
            <w:pPr>
              <w:widowControl/>
              <w:jc w:val="center"/>
              <w:rPr>
                <w:rFonts w:ascii="Arial" w:hAnsi="Arial" w:cs="Arial"/>
                <w:sz w:val="18"/>
                <w:szCs w:val="18"/>
              </w:rPr>
            </w:pPr>
            <w:r w:rsidRPr="009339F4">
              <w:rPr>
                <w:rFonts w:ascii="Arial" w:hAnsi="Arial" w:cs="Arial"/>
                <w:sz w:val="18"/>
                <w:szCs w:val="18"/>
              </w:rPr>
              <w:t xml:space="preserve">152 (amb la cinta en un </w:t>
            </w:r>
            <w:r w:rsidR="006B73D9" w:rsidRPr="009339F4">
              <w:rPr>
                <w:rFonts w:ascii="Arial" w:hAnsi="Arial" w:cs="Arial"/>
                <w:sz w:val="18"/>
                <w:szCs w:val="18"/>
              </w:rPr>
              <w:t>cantell</w:t>
            </w:r>
            <w:r w:rsidRPr="009339F4">
              <w:rPr>
                <w:rFonts w:ascii="Arial" w:hAnsi="Arial" w:cs="Arial"/>
                <w:sz w:val="18"/>
                <w:szCs w:val="18"/>
              </w:rPr>
              <w:t xml:space="preserve">) </w:t>
            </w:r>
          </w:p>
        </w:tc>
      </w:tr>
      <w:tr w:rsidR="00C508C4" w:rsidRPr="009339F4" w14:paraId="7F41A02F" w14:textId="77777777" w:rsidTr="00CE6B53">
        <w:trPr>
          <w:cantSplit/>
          <w:trHeight w:val="227"/>
        </w:trPr>
        <w:tc>
          <w:tcPr>
            <w:tcW w:w="3402" w:type="dxa"/>
            <w:shd w:val="clear" w:color="auto" w:fill="FFFFFF"/>
            <w:vAlign w:val="center"/>
          </w:tcPr>
          <w:p w14:paraId="6134A3AC" w14:textId="77777777" w:rsidR="00C508C4" w:rsidRPr="009339F4" w:rsidRDefault="00C508C4" w:rsidP="00C508C4">
            <w:pPr>
              <w:widowControl/>
              <w:jc w:val="center"/>
              <w:rPr>
                <w:rFonts w:ascii="Arial" w:hAnsi="Arial" w:cs="Arial"/>
                <w:sz w:val="18"/>
                <w:szCs w:val="18"/>
              </w:rPr>
            </w:pPr>
            <w:r w:rsidRPr="009339F4">
              <w:rPr>
                <w:rFonts w:ascii="Arial" w:hAnsi="Arial" w:cs="Arial"/>
                <w:sz w:val="18"/>
                <w:szCs w:val="18"/>
              </w:rPr>
              <w:t>Longitud (m)</w:t>
            </w:r>
          </w:p>
        </w:tc>
        <w:tc>
          <w:tcPr>
            <w:tcW w:w="3402" w:type="dxa"/>
            <w:shd w:val="clear" w:color="auto" w:fill="FFFFFF"/>
            <w:vAlign w:val="center"/>
          </w:tcPr>
          <w:p w14:paraId="3B77D560" w14:textId="77777777" w:rsidR="00C508C4" w:rsidRPr="009339F4" w:rsidRDefault="00C508C4" w:rsidP="00C508C4">
            <w:pPr>
              <w:widowControl/>
              <w:jc w:val="center"/>
              <w:rPr>
                <w:rFonts w:ascii="Arial" w:hAnsi="Arial" w:cs="Arial"/>
                <w:sz w:val="18"/>
                <w:szCs w:val="18"/>
              </w:rPr>
            </w:pPr>
            <w:r w:rsidRPr="009339F4">
              <w:rPr>
                <w:rFonts w:ascii="Arial" w:hAnsi="Arial" w:cs="Arial"/>
                <w:sz w:val="18"/>
                <w:szCs w:val="18"/>
              </w:rPr>
              <w:t>30,5</w:t>
            </w:r>
          </w:p>
        </w:tc>
      </w:tr>
    </w:tbl>
    <w:p w14:paraId="13AB22E3" w14:textId="77777777" w:rsidR="0075258F" w:rsidRPr="009339F4" w:rsidRDefault="0075258F" w:rsidP="00C42D6F">
      <w:pPr>
        <w:widowControl/>
        <w:ind w:left="1157"/>
        <w:jc w:val="both"/>
        <w:rPr>
          <w:rFonts w:ascii="Arial" w:hAnsi="Arial" w:cs="Arial"/>
        </w:rPr>
      </w:pPr>
    </w:p>
    <w:p w14:paraId="27662307" w14:textId="77777777" w:rsidR="00A5348A" w:rsidRPr="009339F4" w:rsidRDefault="00AE1FED" w:rsidP="00EF05D6">
      <w:pPr>
        <w:pStyle w:val="Prrafodelista"/>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Banda de fixació</w:t>
      </w:r>
      <w:r w:rsidR="00A95C7F" w:rsidRPr="00A95C7F">
        <w:rPr>
          <w:rFonts w:ascii="Arial" w:hAnsi="Arial" w:cs="Arial"/>
          <w:sz w:val="20"/>
          <w:szCs w:val="20"/>
          <w:lang w:val="ca-ES"/>
        </w:rPr>
        <w:t>.</w:t>
      </w:r>
      <w:r w:rsidRPr="00A95C7F">
        <w:rPr>
          <w:rFonts w:ascii="Arial" w:hAnsi="Arial" w:cs="Arial"/>
          <w:sz w:val="20"/>
          <w:szCs w:val="20"/>
          <w:lang w:val="ca-ES"/>
        </w:rPr>
        <w:t xml:space="preserve"> </w:t>
      </w:r>
      <w:r w:rsidR="00A95C7F" w:rsidRPr="00A95C7F">
        <w:rPr>
          <w:rFonts w:ascii="Arial" w:hAnsi="Arial" w:cs="Arial"/>
          <w:sz w:val="20"/>
          <w:szCs w:val="20"/>
          <w:lang w:val="ca-ES"/>
        </w:rPr>
        <w:t>Banda d</w:t>
      </w:r>
      <w:r w:rsidRPr="00A95C7F">
        <w:rPr>
          <w:rFonts w:ascii="Arial" w:hAnsi="Arial" w:cs="Arial"/>
          <w:sz w:val="20"/>
          <w:szCs w:val="20"/>
          <w:lang w:val="ca-ES"/>
        </w:rPr>
        <w:t>'EPDM</w:t>
      </w:r>
      <w:r w:rsidRPr="009339F4">
        <w:rPr>
          <w:rFonts w:ascii="Arial" w:hAnsi="Arial" w:cs="Arial"/>
          <w:sz w:val="20"/>
          <w:szCs w:val="20"/>
          <w:lang w:val="ca-ES"/>
        </w:rPr>
        <w:t xml:space="preserve"> reforçada amb una malla de polièster, </w:t>
      </w:r>
      <w:r w:rsidRPr="00E36292">
        <w:rPr>
          <w:rFonts w:ascii="Arial" w:hAnsi="Arial" w:cs="Arial"/>
          <w:sz w:val="20"/>
          <w:szCs w:val="20"/>
          <w:lang w:val="ca-ES"/>
        </w:rPr>
        <w:t xml:space="preserve">no </w:t>
      </w:r>
      <w:r w:rsidR="0075258F" w:rsidRPr="00E36292">
        <w:rPr>
          <w:rFonts w:ascii="Arial" w:hAnsi="Arial" w:cs="Arial"/>
          <w:sz w:val="20"/>
          <w:szCs w:val="20"/>
          <w:lang w:val="ca-ES"/>
        </w:rPr>
        <w:t>e</w:t>
      </w:r>
      <w:r w:rsidR="00E36292" w:rsidRPr="00E36292">
        <w:rPr>
          <w:rFonts w:ascii="Arial" w:hAnsi="Arial" w:cs="Arial"/>
          <w:sz w:val="20"/>
          <w:szCs w:val="20"/>
          <w:lang w:val="ca-ES"/>
        </w:rPr>
        <w:t>mpol</w:t>
      </w:r>
      <w:r w:rsidR="00490F7D">
        <w:rPr>
          <w:rFonts w:ascii="Arial" w:hAnsi="Arial" w:cs="Arial"/>
          <w:sz w:val="20"/>
          <w:szCs w:val="20"/>
          <w:lang w:val="ca-ES"/>
        </w:rPr>
        <w:t>sada</w:t>
      </w:r>
      <w:r w:rsidRPr="00E36292">
        <w:rPr>
          <w:rFonts w:ascii="Arial" w:hAnsi="Arial" w:cs="Arial"/>
          <w:sz w:val="20"/>
          <w:szCs w:val="20"/>
          <w:lang w:val="ca-ES"/>
        </w:rPr>
        <w:t>, amb</w:t>
      </w:r>
      <w:r w:rsidRPr="009339F4">
        <w:rPr>
          <w:rFonts w:ascii="Arial" w:hAnsi="Arial" w:cs="Arial"/>
          <w:sz w:val="20"/>
          <w:szCs w:val="20"/>
          <w:lang w:val="ca-ES"/>
        </w:rPr>
        <w:t xml:space="preserve"> adhesius laminats en fàbrica al llarg dels seus laterals. Aquesta banda s'empra per a la unió invisible de la membrana d'EPDM en els sistemes fixats mecànicament</w:t>
      </w:r>
      <w:r w:rsidR="00E36292">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BD72B7" w:rsidRPr="00CE6B53" w14:paraId="6EBCDF2A" w14:textId="77777777" w:rsidTr="00CB741D">
        <w:trPr>
          <w:cantSplit/>
          <w:trHeight w:val="227"/>
        </w:trPr>
        <w:tc>
          <w:tcPr>
            <w:tcW w:w="6804" w:type="dxa"/>
            <w:gridSpan w:val="2"/>
            <w:shd w:val="clear" w:color="auto" w:fill="C6D9F1" w:themeFill="text2" w:themeFillTint="33"/>
            <w:vAlign w:val="center"/>
          </w:tcPr>
          <w:p w14:paraId="145A7EBD" w14:textId="77777777" w:rsidR="00BD72B7" w:rsidRPr="00CE6B53" w:rsidRDefault="00BD72B7" w:rsidP="00570F5A">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BD72B7" w:rsidRPr="009339F4" w14:paraId="29E923CA" w14:textId="77777777" w:rsidTr="00CE6B53">
        <w:trPr>
          <w:cantSplit/>
          <w:trHeight w:val="227"/>
        </w:trPr>
        <w:tc>
          <w:tcPr>
            <w:tcW w:w="3402" w:type="dxa"/>
            <w:shd w:val="clear" w:color="auto" w:fill="FFFFFF"/>
            <w:vAlign w:val="center"/>
          </w:tcPr>
          <w:p w14:paraId="5ECA4B89" w14:textId="77777777" w:rsidR="00BD72B7" w:rsidRPr="009339F4" w:rsidRDefault="00BD72B7" w:rsidP="00570F5A">
            <w:pPr>
              <w:widowControl/>
              <w:jc w:val="center"/>
              <w:rPr>
                <w:rFonts w:ascii="Arial" w:hAnsi="Arial" w:cs="Arial"/>
                <w:sz w:val="18"/>
                <w:szCs w:val="18"/>
              </w:rPr>
            </w:pPr>
            <w:r w:rsidRPr="009339F4">
              <w:rPr>
                <w:rFonts w:ascii="Arial" w:hAnsi="Arial" w:cs="Arial"/>
                <w:sz w:val="18"/>
                <w:szCs w:val="18"/>
              </w:rPr>
              <w:t>Gruix (mm)</w:t>
            </w:r>
          </w:p>
        </w:tc>
        <w:tc>
          <w:tcPr>
            <w:tcW w:w="3402" w:type="dxa"/>
            <w:shd w:val="clear" w:color="auto" w:fill="FFFFFF"/>
            <w:vAlign w:val="center"/>
          </w:tcPr>
          <w:p w14:paraId="11C0BB96" w14:textId="77777777" w:rsidR="00BD72B7" w:rsidRPr="009339F4" w:rsidRDefault="00BD72B7" w:rsidP="00570F5A">
            <w:pPr>
              <w:widowControl/>
              <w:jc w:val="center"/>
              <w:rPr>
                <w:rFonts w:ascii="Arial" w:hAnsi="Arial" w:cs="Arial"/>
                <w:sz w:val="18"/>
                <w:szCs w:val="18"/>
              </w:rPr>
            </w:pPr>
            <w:r w:rsidRPr="009339F4">
              <w:rPr>
                <w:rFonts w:ascii="Arial" w:hAnsi="Arial" w:cs="Arial"/>
                <w:sz w:val="18"/>
                <w:szCs w:val="18"/>
              </w:rPr>
              <w:t>1,52 (sense cinta) // 2,15 (amb cinta)</w:t>
            </w:r>
          </w:p>
        </w:tc>
      </w:tr>
      <w:tr w:rsidR="00BD72B7" w:rsidRPr="009339F4" w14:paraId="72E50EE5" w14:textId="77777777" w:rsidTr="00CE6B53">
        <w:trPr>
          <w:cantSplit/>
          <w:trHeight w:val="227"/>
        </w:trPr>
        <w:tc>
          <w:tcPr>
            <w:tcW w:w="3402" w:type="dxa"/>
            <w:shd w:val="clear" w:color="auto" w:fill="FFFFFF"/>
            <w:vAlign w:val="center"/>
          </w:tcPr>
          <w:p w14:paraId="700EBBFF" w14:textId="77777777" w:rsidR="00BD72B7" w:rsidRPr="009339F4" w:rsidRDefault="00BD72B7" w:rsidP="00570F5A">
            <w:pPr>
              <w:widowControl/>
              <w:jc w:val="center"/>
              <w:rPr>
                <w:rFonts w:ascii="Arial" w:hAnsi="Arial" w:cs="Arial"/>
                <w:sz w:val="18"/>
                <w:szCs w:val="18"/>
              </w:rPr>
            </w:pPr>
            <w:r w:rsidRPr="009339F4">
              <w:rPr>
                <w:rFonts w:ascii="Arial" w:hAnsi="Arial" w:cs="Arial"/>
                <w:sz w:val="18"/>
                <w:szCs w:val="18"/>
              </w:rPr>
              <w:t>Amplada (mm)</w:t>
            </w:r>
          </w:p>
        </w:tc>
        <w:tc>
          <w:tcPr>
            <w:tcW w:w="3402" w:type="dxa"/>
            <w:shd w:val="clear" w:color="auto" w:fill="FFFFFF"/>
            <w:vAlign w:val="center"/>
          </w:tcPr>
          <w:p w14:paraId="004F07A6" w14:textId="77777777" w:rsidR="00BD72B7" w:rsidRPr="009339F4" w:rsidRDefault="00BD72B7" w:rsidP="006B73D9">
            <w:pPr>
              <w:widowControl/>
              <w:jc w:val="center"/>
              <w:rPr>
                <w:rFonts w:ascii="Arial" w:hAnsi="Arial" w:cs="Arial"/>
                <w:sz w:val="18"/>
                <w:szCs w:val="18"/>
              </w:rPr>
            </w:pPr>
            <w:r w:rsidRPr="009339F4">
              <w:rPr>
                <w:rFonts w:ascii="Arial" w:hAnsi="Arial" w:cs="Arial"/>
                <w:sz w:val="18"/>
                <w:szCs w:val="18"/>
              </w:rPr>
              <w:t xml:space="preserve">254 (amb la </w:t>
            </w:r>
            <w:r w:rsidR="006B73D9" w:rsidRPr="009339F4">
              <w:rPr>
                <w:rFonts w:ascii="Arial" w:hAnsi="Arial" w:cs="Arial"/>
                <w:sz w:val="18"/>
                <w:szCs w:val="18"/>
              </w:rPr>
              <w:t>cinta als dos</w:t>
            </w:r>
            <w:r w:rsidRPr="009339F4">
              <w:rPr>
                <w:rFonts w:ascii="Arial" w:hAnsi="Arial" w:cs="Arial"/>
                <w:sz w:val="18"/>
                <w:szCs w:val="18"/>
              </w:rPr>
              <w:t xml:space="preserve"> </w:t>
            </w:r>
            <w:r w:rsidR="006B73D9" w:rsidRPr="009339F4">
              <w:rPr>
                <w:rFonts w:ascii="Arial" w:hAnsi="Arial" w:cs="Arial"/>
                <w:sz w:val="18"/>
                <w:szCs w:val="18"/>
              </w:rPr>
              <w:t>cantells</w:t>
            </w:r>
            <w:r w:rsidR="009C6DA2">
              <w:rPr>
                <w:rFonts w:ascii="Arial" w:hAnsi="Arial" w:cs="Arial"/>
                <w:sz w:val="18"/>
                <w:szCs w:val="18"/>
              </w:rPr>
              <w:t>)</w:t>
            </w:r>
          </w:p>
        </w:tc>
      </w:tr>
      <w:tr w:rsidR="00BD72B7" w:rsidRPr="009339F4" w14:paraId="1A8091B1" w14:textId="77777777" w:rsidTr="00CE6B53">
        <w:trPr>
          <w:cantSplit/>
          <w:trHeight w:val="227"/>
        </w:trPr>
        <w:tc>
          <w:tcPr>
            <w:tcW w:w="3402" w:type="dxa"/>
            <w:shd w:val="clear" w:color="auto" w:fill="FFFFFF"/>
            <w:vAlign w:val="center"/>
          </w:tcPr>
          <w:p w14:paraId="58794BBF" w14:textId="77777777" w:rsidR="00BD72B7" w:rsidRPr="009339F4" w:rsidRDefault="00BD72B7" w:rsidP="00570F5A">
            <w:pPr>
              <w:widowControl/>
              <w:jc w:val="center"/>
              <w:rPr>
                <w:rFonts w:ascii="Arial" w:hAnsi="Arial" w:cs="Arial"/>
                <w:sz w:val="18"/>
                <w:szCs w:val="18"/>
              </w:rPr>
            </w:pPr>
            <w:r w:rsidRPr="009339F4">
              <w:rPr>
                <w:rFonts w:ascii="Arial" w:hAnsi="Arial" w:cs="Arial"/>
                <w:sz w:val="18"/>
                <w:szCs w:val="18"/>
              </w:rPr>
              <w:t>Longitud (m)</w:t>
            </w:r>
          </w:p>
        </w:tc>
        <w:tc>
          <w:tcPr>
            <w:tcW w:w="3402" w:type="dxa"/>
            <w:shd w:val="clear" w:color="auto" w:fill="FFFFFF"/>
            <w:vAlign w:val="center"/>
          </w:tcPr>
          <w:p w14:paraId="405BBD79" w14:textId="77777777" w:rsidR="00BD72B7" w:rsidRPr="009339F4" w:rsidRDefault="00BD72B7" w:rsidP="00570F5A">
            <w:pPr>
              <w:widowControl/>
              <w:jc w:val="center"/>
              <w:rPr>
                <w:rFonts w:ascii="Arial" w:hAnsi="Arial" w:cs="Arial"/>
                <w:sz w:val="18"/>
                <w:szCs w:val="18"/>
              </w:rPr>
            </w:pPr>
            <w:r w:rsidRPr="009339F4">
              <w:rPr>
                <w:rFonts w:ascii="Arial" w:hAnsi="Arial" w:cs="Arial"/>
                <w:sz w:val="18"/>
                <w:szCs w:val="18"/>
              </w:rPr>
              <w:t>30,5</w:t>
            </w:r>
          </w:p>
        </w:tc>
      </w:tr>
    </w:tbl>
    <w:p w14:paraId="5161F8C2" w14:textId="77777777" w:rsidR="00A5348A" w:rsidRPr="009339F4" w:rsidRDefault="00A5348A" w:rsidP="00C42D6F">
      <w:pPr>
        <w:widowControl/>
        <w:ind w:left="1157"/>
        <w:jc w:val="both"/>
        <w:rPr>
          <w:rFonts w:ascii="Arial" w:hAnsi="Arial" w:cs="Arial"/>
        </w:rPr>
      </w:pPr>
    </w:p>
    <w:p w14:paraId="369112ED" w14:textId="77777777" w:rsidR="009C5935" w:rsidRPr="009339F4" w:rsidRDefault="009C5935" w:rsidP="00EF05D6">
      <w:pPr>
        <w:pStyle w:val="Prrafodelista"/>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 xml:space="preserve">Banda </w:t>
      </w:r>
      <w:r w:rsidR="00490F7D">
        <w:rPr>
          <w:rFonts w:ascii="Arial" w:hAnsi="Arial" w:cs="Arial"/>
          <w:sz w:val="20"/>
          <w:szCs w:val="20"/>
          <w:u w:val="single"/>
          <w:lang w:val="ca-ES"/>
        </w:rPr>
        <w:t xml:space="preserve">que </w:t>
      </w:r>
      <w:r w:rsidRPr="00A95C7F">
        <w:rPr>
          <w:rFonts w:ascii="Arial" w:hAnsi="Arial" w:cs="Arial"/>
          <w:sz w:val="20"/>
          <w:szCs w:val="20"/>
          <w:u w:val="single"/>
          <w:lang w:val="ca-ES"/>
        </w:rPr>
        <w:t>cobreix llistó</w:t>
      </w:r>
      <w:r w:rsidR="007A6626">
        <w:rPr>
          <w:rFonts w:ascii="Arial" w:hAnsi="Arial" w:cs="Arial"/>
          <w:sz w:val="20"/>
          <w:szCs w:val="20"/>
          <w:lang w:val="ca-ES"/>
        </w:rPr>
        <w:t>.</w:t>
      </w:r>
      <w:r w:rsidRPr="009339F4">
        <w:rPr>
          <w:rFonts w:ascii="Arial" w:hAnsi="Arial" w:cs="Arial"/>
          <w:sz w:val="20"/>
          <w:szCs w:val="20"/>
          <w:lang w:val="ca-ES"/>
        </w:rPr>
        <w:t xml:space="preserve"> Banda d</w:t>
      </w:r>
      <w:r w:rsidR="00F41F57" w:rsidRPr="009339F4">
        <w:rPr>
          <w:rFonts w:ascii="Arial" w:hAnsi="Arial" w:cs="Arial"/>
          <w:sz w:val="20"/>
          <w:szCs w:val="20"/>
          <w:lang w:val="ca-ES"/>
        </w:rPr>
        <w:t>’</w:t>
      </w:r>
      <w:r w:rsidRPr="009339F4">
        <w:rPr>
          <w:rFonts w:ascii="Arial" w:hAnsi="Arial" w:cs="Arial"/>
          <w:sz w:val="20"/>
          <w:szCs w:val="20"/>
          <w:lang w:val="ca-ES"/>
        </w:rPr>
        <w:t>EPDM semi</w:t>
      </w:r>
      <w:r w:rsidR="00490F7D">
        <w:rPr>
          <w:rFonts w:ascii="Arial" w:hAnsi="Arial" w:cs="Arial"/>
          <w:sz w:val="20"/>
          <w:szCs w:val="20"/>
          <w:lang w:val="ca-ES"/>
        </w:rPr>
        <w:t>-</w:t>
      </w:r>
      <w:r w:rsidRPr="009339F4">
        <w:rPr>
          <w:rFonts w:ascii="Arial" w:hAnsi="Arial" w:cs="Arial"/>
          <w:sz w:val="20"/>
          <w:szCs w:val="20"/>
          <w:lang w:val="ca-ES"/>
        </w:rPr>
        <w:t>v</w:t>
      </w:r>
      <w:r w:rsidR="00490F7D">
        <w:rPr>
          <w:rFonts w:ascii="Arial" w:hAnsi="Arial" w:cs="Arial"/>
          <w:sz w:val="20"/>
          <w:szCs w:val="20"/>
          <w:lang w:val="ca-ES"/>
        </w:rPr>
        <w:t>u</w:t>
      </w:r>
      <w:r w:rsidRPr="009339F4">
        <w:rPr>
          <w:rFonts w:ascii="Arial" w:hAnsi="Arial" w:cs="Arial"/>
          <w:sz w:val="20"/>
          <w:szCs w:val="20"/>
          <w:lang w:val="ca-ES"/>
        </w:rPr>
        <w:t>lcanitzada laminada a una banda de butil</w:t>
      </w:r>
      <w:r w:rsidR="00490F7D">
        <w:rPr>
          <w:rFonts w:ascii="Arial" w:hAnsi="Arial" w:cs="Arial"/>
          <w:sz w:val="20"/>
          <w:szCs w:val="20"/>
          <w:lang w:val="ca-ES"/>
        </w:rPr>
        <w:t>,</w:t>
      </w:r>
      <w:r w:rsidRPr="009339F4">
        <w:rPr>
          <w:rFonts w:ascii="Arial" w:hAnsi="Arial" w:cs="Arial"/>
          <w:sz w:val="20"/>
          <w:szCs w:val="20"/>
          <w:lang w:val="ca-ES"/>
        </w:rPr>
        <w:t xml:space="preserve"> vulcanitzada. Aquesta banda s'empra per cobrir i segellar les barres d'ancoratge com s'especifica en els sistemes fixats mecànicament</w:t>
      </w:r>
      <w:r w:rsidR="006C320E">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9C5935" w:rsidRPr="00CE6B53" w14:paraId="0AF26628" w14:textId="77777777" w:rsidTr="00CB741D">
        <w:trPr>
          <w:cantSplit/>
          <w:trHeight w:val="227"/>
        </w:trPr>
        <w:tc>
          <w:tcPr>
            <w:tcW w:w="6804" w:type="dxa"/>
            <w:gridSpan w:val="2"/>
            <w:shd w:val="clear" w:color="auto" w:fill="C6D9F1" w:themeFill="text2" w:themeFillTint="33"/>
            <w:vAlign w:val="center"/>
          </w:tcPr>
          <w:p w14:paraId="768FEFE0" w14:textId="77777777" w:rsidR="009C5935" w:rsidRPr="00CE6B53" w:rsidRDefault="009C5935" w:rsidP="00570F5A">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9C5935" w:rsidRPr="009339F4" w14:paraId="06BB66C1" w14:textId="77777777" w:rsidTr="00CE6B53">
        <w:trPr>
          <w:cantSplit/>
          <w:trHeight w:val="227"/>
        </w:trPr>
        <w:tc>
          <w:tcPr>
            <w:tcW w:w="3402" w:type="dxa"/>
            <w:shd w:val="clear" w:color="auto" w:fill="FFFFFF"/>
            <w:vAlign w:val="center"/>
          </w:tcPr>
          <w:p w14:paraId="1045B0BA" w14:textId="77777777" w:rsidR="009C5935" w:rsidRPr="009339F4" w:rsidRDefault="009C5935" w:rsidP="00570F5A">
            <w:pPr>
              <w:widowControl/>
              <w:jc w:val="center"/>
              <w:rPr>
                <w:rFonts w:ascii="Arial" w:hAnsi="Arial" w:cs="Arial"/>
                <w:sz w:val="18"/>
                <w:szCs w:val="18"/>
              </w:rPr>
            </w:pPr>
            <w:r w:rsidRPr="009339F4">
              <w:rPr>
                <w:rFonts w:ascii="Arial" w:hAnsi="Arial" w:cs="Arial"/>
                <w:sz w:val="18"/>
                <w:szCs w:val="18"/>
              </w:rPr>
              <w:t>Gruix (mm)</w:t>
            </w:r>
          </w:p>
        </w:tc>
        <w:tc>
          <w:tcPr>
            <w:tcW w:w="3402" w:type="dxa"/>
            <w:shd w:val="clear" w:color="auto" w:fill="FFFFFF"/>
            <w:vAlign w:val="center"/>
          </w:tcPr>
          <w:p w14:paraId="5C9978C8" w14:textId="77777777" w:rsidR="009C5935" w:rsidRPr="009339F4" w:rsidRDefault="009C5935" w:rsidP="009C5935">
            <w:pPr>
              <w:widowControl/>
              <w:jc w:val="center"/>
              <w:rPr>
                <w:rFonts w:ascii="Arial" w:hAnsi="Arial" w:cs="Arial"/>
                <w:sz w:val="18"/>
                <w:szCs w:val="18"/>
              </w:rPr>
            </w:pPr>
            <w:r w:rsidRPr="009339F4">
              <w:rPr>
                <w:rFonts w:ascii="Arial" w:hAnsi="Arial" w:cs="Arial"/>
                <w:sz w:val="18"/>
                <w:szCs w:val="18"/>
              </w:rPr>
              <w:t>1,9 (0,88 la cinta + 1,02 la Banda)</w:t>
            </w:r>
          </w:p>
        </w:tc>
      </w:tr>
      <w:tr w:rsidR="009C5935" w:rsidRPr="009339F4" w14:paraId="78CEDDF0" w14:textId="77777777" w:rsidTr="00CE6B53">
        <w:trPr>
          <w:cantSplit/>
          <w:trHeight w:val="227"/>
        </w:trPr>
        <w:tc>
          <w:tcPr>
            <w:tcW w:w="3402" w:type="dxa"/>
            <w:shd w:val="clear" w:color="auto" w:fill="FFFFFF"/>
            <w:vAlign w:val="center"/>
          </w:tcPr>
          <w:p w14:paraId="5E61A246" w14:textId="77777777" w:rsidR="009C5935" w:rsidRPr="009339F4" w:rsidRDefault="009C5935" w:rsidP="00570F5A">
            <w:pPr>
              <w:widowControl/>
              <w:jc w:val="center"/>
              <w:rPr>
                <w:rFonts w:ascii="Arial" w:hAnsi="Arial" w:cs="Arial"/>
                <w:sz w:val="18"/>
                <w:szCs w:val="18"/>
              </w:rPr>
            </w:pPr>
            <w:r w:rsidRPr="009339F4">
              <w:rPr>
                <w:rFonts w:ascii="Arial" w:hAnsi="Arial" w:cs="Arial"/>
                <w:sz w:val="18"/>
                <w:szCs w:val="18"/>
              </w:rPr>
              <w:t>Amplada (mm)</w:t>
            </w:r>
          </w:p>
        </w:tc>
        <w:tc>
          <w:tcPr>
            <w:tcW w:w="3402" w:type="dxa"/>
            <w:shd w:val="clear" w:color="auto" w:fill="FFFFFF"/>
            <w:vAlign w:val="center"/>
          </w:tcPr>
          <w:p w14:paraId="629B3F0E" w14:textId="77777777" w:rsidR="009C5935" w:rsidRPr="009339F4" w:rsidRDefault="009C6DA2" w:rsidP="00570F5A">
            <w:pPr>
              <w:widowControl/>
              <w:jc w:val="center"/>
              <w:rPr>
                <w:rFonts w:ascii="Arial" w:hAnsi="Arial" w:cs="Arial"/>
                <w:sz w:val="18"/>
                <w:szCs w:val="18"/>
              </w:rPr>
            </w:pPr>
            <w:r>
              <w:rPr>
                <w:rFonts w:ascii="Arial" w:hAnsi="Arial" w:cs="Arial"/>
                <w:sz w:val="18"/>
                <w:szCs w:val="18"/>
              </w:rPr>
              <w:t>156 la cinta, 152 la Banda</w:t>
            </w:r>
          </w:p>
        </w:tc>
      </w:tr>
      <w:tr w:rsidR="009C5935" w:rsidRPr="009339F4" w14:paraId="1897F6CC" w14:textId="77777777" w:rsidTr="00CE6B53">
        <w:trPr>
          <w:cantSplit/>
          <w:trHeight w:val="227"/>
        </w:trPr>
        <w:tc>
          <w:tcPr>
            <w:tcW w:w="3402" w:type="dxa"/>
            <w:shd w:val="clear" w:color="auto" w:fill="FFFFFF"/>
            <w:vAlign w:val="center"/>
          </w:tcPr>
          <w:p w14:paraId="332548EF" w14:textId="77777777" w:rsidR="009C5935" w:rsidRPr="009339F4" w:rsidRDefault="009C5935" w:rsidP="00570F5A">
            <w:pPr>
              <w:widowControl/>
              <w:jc w:val="center"/>
              <w:rPr>
                <w:rFonts w:ascii="Arial" w:hAnsi="Arial" w:cs="Arial"/>
                <w:sz w:val="18"/>
                <w:szCs w:val="18"/>
              </w:rPr>
            </w:pPr>
            <w:r w:rsidRPr="009339F4">
              <w:rPr>
                <w:rFonts w:ascii="Arial" w:hAnsi="Arial" w:cs="Arial"/>
                <w:sz w:val="18"/>
                <w:szCs w:val="18"/>
              </w:rPr>
              <w:t>Longitud (m)</w:t>
            </w:r>
          </w:p>
        </w:tc>
        <w:tc>
          <w:tcPr>
            <w:tcW w:w="3402" w:type="dxa"/>
            <w:shd w:val="clear" w:color="auto" w:fill="FFFFFF"/>
            <w:vAlign w:val="center"/>
          </w:tcPr>
          <w:p w14:paraId="386BBF55" w14:textId="77777777" w:rsidR="009C5935" w:rsidRPr="009339F4" w:rsidRDefault="009C5935" w:rsidP="00570F5A">
            <w:pPr>
              <w:widowControl/>
              <w:jc w:val="center"/>
              <w:rPr>
                <w:rFonts w:ascii="Arial" w:hAnsi="Arial" w:cs="Arial"/>
                <w:sz w:val="18"/>
                <w:szCs w:val="18"/>
              </w:rPr>
            </w:pPr>
            <w:r w:rsidRPr="009339F4">
              <w:rPr>
                <w:rFonts w:ascii="Arial" w:hAnsi="Arial" w:cs="Arial"/>
                <w:sz w:val="18"/>
                <w:szCs w:val="18"/>
              </w:rPr>
              <w:t>30,5</w:t>
            </w:r>
          </w:p>
        </w:tc>
      </w:tr>
    </w:tbl>
    <w:p w14:paraId="18E3BE90" w14:textId="77777777" w:rsidR="009C5935" w:rsidRPr="009339F4" w:rsidRDefault="009C5935" w:rsidP="00C42D6F">
      <w:pPr>
        <w:widowControl/>
        <w:ind w:left="794"/>
        <w:jc w:val="both"/>
        <w:rPr>
          <w:rFonts w:ascii="Arial" w:hAnsi="Arial" w:cs="Arial"/>
        </w:rPr>
      </w:pPr>
    </w:p>
    <w:p w14:paraId="7412549B" w14:textId="77777777" w:rsidR="00BA3654" w:rsidRPr="009339F4" w:rsidRDefault="00C42D6F" w:rsidP="00EC2C7F">
      <w:pPr>
        <w:pStyle w:val="Prrafodelista"/>
        <w:keepNext/>
        <w:numPr>
          <w:ilvl w:val="0"/>
          <w:numId w:val="55"/>
        </w:numPr>
        <w:spacing w:line="360" w:lineRule="auto"/>
        <w:jc w:val="both"/>
        <w:rPr>
          <w:rFonts w:ascii="Arial" w:eastAsia="Times New Roman" w:hAnsi="Arial" w:cs="Arial"/>
          <w:b/>
          <w:bCs/>
          <w:i/>
          <w:snapToGrid w:val="0"/>
          <w:sz w:val="20"/>
          <w:szCs w:val="20"/>
          <w:lang w:val="ca-ES"/>
        </w:rPr>
      </w:pPr>
      <w:r>
        <w:rPr>
          <w:rFonts w:ascii="Arial" w:eastAsia="Times New Roman" w:hAnsi="Arial" w:cs="Arial"/>
          <w:b/>
          <w:bCs/>
          <w:i/>
          <w:snapToGrid w:val="0"/>
          <w:sz w:val="20"/>
          <w:szCs w:val="20"/>
          <w:lang w:val="ca-ES"/>
        </w:rPr>
        <w:t>Fixacions mecàniques</w:t>
      </w:r>
    </w:p>
    <w:p w14:paraId="7E44A448" w14:textId="77777777" w:rsidR="005E2D32" w:rsidRPr="007A6626" w:rsidRDefault="005E2D32"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 xml:space="preserve">Barra </w:t>
      </w:r>
      <w:r w:rsidR="00C42D6F" w:rsidRPr="00A95C7F">
        <w:rPr>
          <w:rFonts w:ascii="Arial" w:hAnsi="Arial" w:cs="Arial"/>
          <w:sz w:val="20"/>
          <w:szCs w:val="20"/>
          <w:u w:val="single"/>
          <w:lang w:val="ca-ES"/>
        </w:rPr>
        <w:t>metàl·lica de fixació a suport</w:t>
      </w:r>
      <w:r w:rsidR="007A6626" w:rsidRPr="007A6626">
        <w:rPr>
          <w:rFonts w:ascii="Arial" w:hAnsi="Arial" w:cs="Arial"/>
          <w:sz w:val="20"/>
          <w:szCs w:val="20"/>
          <w:lang w:val="ca-ES"/>
        </w:rPr>
        <w:t xml:space="preserve">. </w:t>
      </w:r>
      <w:r w:rsidRPr="007A6626">
        <w:rPr>
          <w:rFonts w:ascii="Arial" w:hAnsi="Arial" w:cs="Arial"/>
          <w:sz w:val="20"/>
          <w:szCs w:val="20"/>
          <w:lang w:val="ca-ES"/>
        </w:rPr>
        <w:t>Barra metàl·lica amb perforacions emprada per l'ancoratge mecànic de la membrana a la superfície de la coberta, en el perímetre i en altres punts singulars</w:t>
      </w:r>
      <w:r w:rsidR="006C320E"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5E2D32" w:rsidRPr="00CE6B53" w14:paraId="28EFF2F2" w14:textId="77777777" w:rsidTr="00CB741D">
        <w:trPr>
          <w:cantSplit/>
          <w:trHeight w:val="227"/>
        </w:trPr>
        <w:tc>
          <w:tcPr>
            <w:tcW w:w="6804" w:type="dxa"/>
            <w:gridSpan w:val="2"/>
            <w:shd w:val="clear" w:color="auto" w:fill="C6D9F1" w:themeFill="text2" w:themeFillTint="33"/>
            <w:vAlign w:val="center"/>
          </w:tcPr>
          <w:p w14:paraId="2A5F669A" w14:textId="77777777" w:rsidR="005E2D32" w:rsidRPr="00CE6B53" w:rsidRDefault="005E2D32" w:rsidP="00570F5A">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5E2D32" w:rsidRPr="009339F4" w14:paraId="0D10369A" w14:textId="77777777" w:rsidTr="00E36292">
        <w:trPr>
          <w:cantSplit/>
          <w:trHeight w:val="227"/>
        </w:trPr>
        <w:tc>
          <w:tcPr>
            <w:tcW w:w="3402" w:type="dxa"/>
            <w:shd w:val="clear" w:color="auto" w:fill="FFFFFF"/>
            <w:vAlign w:val="center"/>
          </w:tcPr>
          <w:p w14:paraId="1847EEF4" w14:textId="77777777" w:rsidR="005E2D32" w:rsidRPr="009339F4" w:rsidRDefault="005E2D32" w:rsidP="00570F5A">
            <w:pPr>
              <w:keepNext/>
              <w:widowControl/>
              <w:jc w:val="center"/>
              <w:rPr>
                <w:rFonts w:ascii="Arial" w:hAnsi="Arial" w:cs="Arial"/>
                <w:sz w:val="18"/>
                <w:szCs w:val="18"/>
              </w:rPr>
            </w:pPr>
            <w:r w:rsidRPr="009339F4">
              <w:rPr>
                <w:rFonts w:ascii="Arial" w:hAnsi="Arial" w:cs="Arial"/>
                <w:sz w:val="18"/>
                <w:szCs w:val="18"/>
              </w:rPr>
              <w:t>Material</w:t>
            </w:r>
          </w:p>
        </w:tc>
        <w:tc>
          <w:tcPr>
            <w:tcW w:w="3402" w:type="dxa"/>
            <w:shd w:val="clear" w:color="auto" w:fill="FFFFFF"/>
            <w:vAlign w:val="center"/>
          </w:tcPr>
          <w:p w14:paraId="1AA6D398" w14:textId="77777777" w:rsidR="005E2D32" w:rsidRPr="009339F4" w:rsidRDefault="005956BD" w:rsidP="00570F5A">
            <w:pPr>
              <w:keepNext/>
              <w:widowControl/>
              <w:jc w:val="center"/>
              <w:rPr>
                <w:rFonts w:ascii="Arial" w:hAnsi="Arial" w:cs="Arial"/>
                <w:sz w:val="18"/>
                <w:szCs w:val="18"/>
              </w:rPr>
            </w:pPr>
            <w:r w:rsidRPr="009339F4">
              <w:rPr>
                <w:rFonts w:ascii="Arial" w:hAnsi="Arial" w:cs="Arial"/>
                <w:sz w:val="18"/>
                <w:szCs w:val="18"/>
              </w:rPr>
              <w:t>Galvanitzat AZ55</w:t>
            </w:r>
          </w:p>
        </w:tc>
      </w:tr>
      <w:tr w:rsidR="005E2D32" w:rsidRPr="009339F4" w14:paraId="67B25CA5" w14:textId="77777777" w:rsidTr="00E36292">
        <w:trPr>
          <w:cantSplit/>
          <w:trHeight w:val="227"/>
        </w:trPr>
        <w:tc>
          <w:tcPr>
            <w:tcW w:w="3402" w:type="dxa"/>
            <w:shd w:val="clear" w:color="auto" w:fill="FFFFFF"/>
            <w:vAlign w:val="center"/>
          </w:tcPr>
          <w:p w14:paraId="420B7741" w14:textId="77777777" w:rsidR="005E2D32" w:rsidRPr="009339F4" w:rsidRDefault="005E2D32" w:rsidP="00570F5A">
            <w:pPr>
              <w:widowControl/>
              <w:jc w:val="center"/>
              <w:rPr>
                <w:rFonts w:ascii="Arial" w:hAnsi="Arial" w:cs="Arial"/>
                <w:sz w:val="18"/>
                <w:szCs w:val="18"/>
              </w:rPr>
            </w:pPr>
            <w:r w:rsidRPr="009339F4">
              <w:rPr>
                <w:rFonts w:ascii="Arial" w:hAnsi="Arial" w:cs="Arial"/>
                <w:sz w:val="18"/>
                <w:szCs w:val="18"/>
              </w:rPr>
              <w:t>Gruix (mm)</w:t>
            </w:r>
          </w:p>
        </w:tc>
        <w:tc>
          <w:tcPr>
            <w:tcW w:w="3402" w:type="dxa"/>
            <w:shd w:val="clear" w:color="auto" w:fill="FFFFFF"/>
            <w:vAlign w:val="center"/>
          </w:tcPr>
          <w:p w14:paraId="4CEAD320" w14:textId="77777777" w:rsidR="005E2D32" w:rsidRPr="009339F4" w:rsidRDefault="005956BD" w:rsidP="00570F5A">
            <w:pPr>
              <w:widowControl/>
              <w:jc w:val="center"/>
              <w:rPr>
                <w:rFonts w:ascii="Arial" w:hAnsi="Arial" w:cs="Arial"/>
                <w:sz w:val="18"/>
                <w:szCs w:val="18"/>
              </w:rPr>
            </w:pPr>
            <w:r w:rsidRPr="009339F4">
              <w:rPr>
                <w:rFonts w:ascii="Arial" w:hAnsi="Arial" w:cs="Arial"/>
                <w:sz w:val="18"/>
                <w:szCs w:val="18"/>
              </w:rPr>
              <w:t>1,13 a 1,29</w:t>
            </w:r>
          </w:p>
        </w:tc>
      </w:tr>
      <w:tr w:rsidR="005E2D32" w:rsidRPr="009339F4" w14:paraId="0ADE5DBA" w14:textId="77777777" w:rsidTr="00E36292">
        <w:trPr>
          <w:cantSplit/>
          <w:trHeight w:val="227"/>
        </w:trPr>
        <w:tc>
          <w:tcPr>
            <w:tcW w:w="3402" w:type="dxa"/>
            <w:shd w:val="clear" w:color="auto" w:fill="FFFFFF"/>
            <w:vAlign w:val="center"/>
          </w:tcPr>
          <w:p w14:paraId="409926F8" w14:textId="77777777" w:rsidR="005E2D32" w:rsidRPr="009339F4" w:rsidRDefault="005E2D32" w:rsidP="00570F5A">
            <w:pPr>
              <w:widowControl/>
              <w:jc w:val="center"/>
              <w:rPr>
                <w:rFonts w:ascii="Arial" w:hAnsi="Arial" w:cs="Arial"/>
                <w:sz w:val="18"/>
                <w:szCs w:val="18"/>
              </w:rPr>
            </w:pPr>
            <w:r w:rsidRPr="009339F4">
              <w:rPr>
                <w:rFonts w:ascii="Arial" w:hAnsi="Arial" w:cs="Arial"/>
                <w:sz w:val="18"/>
                <w:szCs w:val="18"/>
              </w:rPr>
              <w:t>Amplada (mm)</w:t>
            </w:r>
          </w:p>
        </w:tc>
        <w:tc>
          <w:tcPr>
            <w:tcW w:w="3402" w:type="dxa"/>
            <w:shd w:val="clear" w:color="auto" w:fill="FFFFFF"/>
            <w:vAlign w:val="center"/>
          </w:tcPr>
          <w:p w14:paraId="4E78C9B1" w14:textId="77777777" w:rsidR="005E2D32" w:rsidRPr="009339F4" w:rsidRDefault="005956BD" w:rsidP="00570F5A">
            <w:pPr>
              <w:widowControl/>
              <w:jc w:val="center"/>
              <w:rPr>
                <w:rFonts w:ascii="Arial" w:hAnsi="Arial" w:cs="Arial"/>
                <w:sz w:val="18"/>
                <w:szCs w:val="18"/>
              </w:rPr>
            </w:pPr>
            <w:r w:rsidRPr="009339F4">
              <w:rPr>
                <w:rFonts w:ascii="Arial" w:hAnsi="Arial" w:cs="Arial"/>
                <w:sz w:val="18"/>
                <w:szCs w:val="18"/>
              </w:rPr>
              <w:t>25,4</w:t>
            </w:r>
          </w:p>
        </w:tc>
      </w:tr>
      <w:tr w:rsidR="005E2D32" w:rsidRPr="009339F4" w14:paraId="11B2513C" w14:textId="77777777" w:rsidTr="00E36292">
        <w:trPr>
          <w:cantSplit/>
          <w:trHeight w:val="227"/>
        </w:trPr>
        <w:tc>
          <w:tcPr>
            <w:tcW w:w="3402" w:type="dxa"/>
            <w:shd w:val="clear" w:color="auto" w:fill="FFFFFF"/>
            <w:vAlign w:val="center"/>
          </w:tcPr>
          <w:p w14:paraId="0FBE548E" w14:textId="77777777" w:rsidR="005E2D32" w:rsidRPr="009339F4" w:rsidRDefault="005E2D32" w:rsidP="00570F5A">
            <w:pPr>
              <w:widowControl/>
              <w:jc w:val="center"/>
              <w:rPr>
                <w:rFonts w:ascii="Arial" w:hAnsi="Arial" w:cs="Arial"/>
                <w:sz w:val="18"/>
                <w:szCs w:val="18"/>
              </w:rPr>
            </w:pPr>
            <w:r w:rsidRPr="009339F4">
              <w:rPr>
                <w:rFonts w:ascii="Arial" w:hAnsi="Arial" w:cs="Arial"/>
                <w:sz w:val="18"/>
                <w:szCs w:val="18"/>
              </w:rPr>
              <w:t>Longitud (m)</w:t>
            </w:r>
          </w:p>
        </w:tc>
        <w:tc>
          <w:tcPr>
            <w:tcW w:w="3402" w:type="dxa"/>
            <w:shd w:val="clear" w:color="auto" w:fill="FFFFFF"/>
            <w:vAlign w:val="center"/>
          </w:tcPr>
          <w:p w14:paraId="13BE96F8" w14:textId="77777777" w:rsidR="005956BD" w:rsidRPr="009339F4" w:rsidRDefault="005956BD" w:rsidP="00E36292">
            <w:pPr>
              <w:widowControl/>
              <w:jc w:val="center"/>
              <w:rPr>
                <w:rFonts w:ascii="Arial" w:hAnsi="Arial" w:cs="Arial"/>
                <w:sz w:val="18"/>
                <w:szCs w:val="18"/>
              </w:rPr>
            </w:pPr>
            <w:r w:rsidRPr="009339F4">
              <w:rPr>
                <w:rFonts w:ascii="Arial" w:hAnsi="Arial" w:cs="Arial"/>
                <w:sz w:val="18"/>
                <w:szCs w:val="18"/>
              </w:rPr>
              <w:t>3,05</w:t>
            </w:r>
          </w:p>
        </w:tc>
      </w:tr>
      <w:tr w:rsidR="005E2D32" w:rsidRPr="009339F4" w14:paraId="1065D979" w14:textId="77777777" w:rsidTr="00E36292">
        <w:trPr>
          <w:cantSplit/>
          <w:trHeight w:val="227"/>
        </w:trPr>
        <w:tc>
          <w:tcPr>
            <w:tcW w:w="3402" w:type="dxa"/>
            <w:shd w:val="clear" w:color="auto" w:fill="FFFFFF"/>
            <w:vAlign w:val="center"/>
          </w:tcPr>
          <w:p w14:paraId="00E31390" w14:textId="77777777" w:rsidR="005E2D32" w:rsidRPr="009339F4" w:rsidRDefault="005E2D32" w:rsidP="00570F5A">
            <w:pPr>
              <w:widowControl/>
              <w:jc w:val="center"/>
              <w:rPr>
                <w:rFonts w:ascii="Arial" w:hAnsi="Arial" w:cs="Arial"/>
                <w:sz w:val="18"/>
                <w:szCs w:val="18"/>
              </w:rPr>
            </w:pPr>
            <w:r w:rsidRPr="009339F4">
              <w:rPr>
                <w:rFonts w:ascii="Arial" w:hAnsi="Arial" w:cs="Arial"/>
                <w:sz w:val="18"/>
                <w:szCs w:val="18"/>
              </w:rPr>
              <w:t>Perforacions (mm)</w:t>
            </w:r>
          </w:p>
        </w:tc>
        <w:tc>
          <w:tcPr>
            <w:tcW w:w="3402" w:type="dxa"/>
            <w:shd w:val="clear" w:color="auto" w:fill="FFFFFF"/>
            <w:vAlign w:val="center"/>
          </w:tcPr>
          <w:p w14:paraId="22722799" w14:textId="77777777" w:rsidR="005E2D32" w:rsidRPr="009339F4" w:rsidRDefault="005956BD" w:rsidP="00E36292">
            <w:pPr>
              <w:widowControl/>
              <w:jc w:val="center"/>
              <w:rPr>
                <w:rFonts w:ascii="Arial" w:hAnsi="Arial" w:cs="Arial"/>
                <w:sz w:val="18"/>
                <w:szCs w:val="18"/>
              </w:rPr>
            </w:pPr>
            <w:r w:rsidRPr="009339F4">
              <w:rPr>
                <w:rFonts w:ascii="Arial" w:hAnsi="Arial" w:cs="Arial"/>
                <w:sz w:val="18"/>
                <w:szCs w:val="18"/>
              </w:rPr>
              <w:t>Ø 7,11 cada 152 mm</w:t>
            </w:r>
          </w:p>
        </w:tc>
      </w:tr>
    </w:tbl>
    <w:p w14:paraId="2E54C17A" w14:textId="77777777" w:rsidR="00BA3654" w:rsidRPr="009339F4" w:rsidRDefault="00BA3654" w:rsidP="00C42D6F">
      <w:pPr>
        <w:widowControl/>
        <w:ind w:left="1157"/>
        <w:jc w:val="both"/>
        <w:rPr>
          <w:rFonts w:ascii="Arial" w:hAnsi="Arial" w:cs="Arial"/>
        </w:rPr>
      </w:pPr>
    </w:p>
    <w:p w14:paraId="048F1E3B" w14:textId="77777777" w:rsidR="005E2D32" w:rsidRPr="007A6626" w:rsidRDefault="00C42D6F"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Plaquetes</w:t>
      </w:r>
      <w:r w:rsidR="007A6626" w:rsidRPr="007A6626">
        <w:rPr>
          <w:rFonts w:ascii="Arial" w:hAnsi="Arial" w:cs="Arial"/>
          <w:sz w:val="20"/>
          <w:szCs w:val="20"/>
          <w:lang w:val="ca-ES"/>
        </w:rPr>
        <w:t xml:space="preserve">. </w:t>
      </w:r>
      <w:r w:rsidR="00570F5A" w:rsidRPr="007A6626">
        <w:rPr>
          <w:rFonts w:ascii="Arial" w:hAnsi="Arial" w:cs="Arial"/>
          <w:sz w:val="20"/>
          <w:szCs w:val="20"/>
          <w:lang w:val="ca-ES"/>
        </w:rPr>
        <w:t>Les plaquetes són usades juntament amb els c</w:t>
      </w:r>
      <w:r w:rsidR="00A5742B" w:rsidRPr="007A6626">
        <w:rPr>
          <w:rFonts w:ascii="Arial" w:hAnsi="Arial" w:cs="Arial"/>
          <w:sz w:val="20"/>
          <w:szCs w:val="20"/>
          <w:lang w:val="ca-ES"/>
        </w:rPr>
        <w:t>argols a la fixació de bandes d’</w:t>
      </w:r>
      <w:r w:rsidR="00570F5A" w:rsidRPr="007A6626">
        <w:rPr>
          <w:rFonts w:ascii="Arial" w:hAnsi="Arial" w:cs="Arial"/>
          <w:sz w:val="20"/>
          <w:szCs w:val="20"/>
          <w:lang w:val="ca-ES"/>
        </w:rPr>
        <w:t>EPDM</w:t>
      </w:r>
      <w:r w:rsidR="006C320E"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570F5A" w:rsidRPr="00CE6B53" w14:paraId="46A29E1E" w14:textId="77777777" w:rsidTr="00CB741D">
        <w:trPr>
          <w:cantSplit/>
          <w:trHeight w:val="227"/>
        </w:trPr>
        <w:tc>
          <w:tcPr>
            <w:tcW w:w="6804" w:type="dxa"/>
            <w:gridSpan w:val="2"/>
            <w:shd w:val="clear" w:color="auto" w:fill="C6D9F1" w:themeFill="text2" w:themeFillTint="33"/>
            <w:vAlign w:val="center"/>
          </w:tcPr>
          <w:p w14:paraId="01878269" w14:textId="77777777" w:rsidR="00570F5A" w:rsidRPr="00CE6B53" w:rsidRDefault="00570F5A" w:rsidP="00570F5A">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570F5A" w:rsidRPr="009339F4" w14:paraId="5562E8BA" w14:textId="77777777" w:rsidTr="00CE6B53">
        <w:trPr>
          <w:cantSplit/>
          <w:trHeight w:val="227"/>
        </w:trPr>
        <w:tc>
          <w:tcPr>
            <w:tcW w:w="3402" w:type="dxa"/>
            <w:shd w:val="clear" w:color="auto" w:fill="FFFFFF"/>
            <w:vAlign w:val="center"/>
          </w:tcPr>
          <w:p w14:paraId="6798CE49" w14:textId="77777777" w:rsidR="00570F5A" w:rsidRPr="009339F4" w:rsidRDefault="00570F5A" w:rsidP="00570F5A">
            <w:pPr>
              <w:keepNext/>
              <w:widowControl/>
              <w:jc w:val="center"/>
              <w:rPr>
                <w:rFonts w:ascii="Arial" w:hAnsi="Arial" w:cs="Arial"/>
                <w:sz w:val="18"/>
                <w:szCs w:val="18"/>
              </w:rPr>
            </w:pPr>
            <w:r w:rsidRPr="009339F4">
              <w:rPr>
                <w:rFonts w:ascii="Arial" w:hAnsi="Arial" w:cs="Arial"/>
                <w:sz w:val="18"/>
                <w:szCs w:val="18"/>
              </w:rPr>
              <w:t>Material</w:t>
            </w:r>
          </w:p>
        </w:tc>
        <w:tc>
          <w:tcPr>
            <w:tcW w:w="3402" w:type="dxa"/>
            <w:shd w:val="clear" w:color="auto" w:fill="FFFFFF"/>
            <w:vAlign w:val="center"/>
          </w:tcPr>
          <w:p w14:paraId="6C2EAAFF" w14:textId="77777777" w:rsidR="00570F5A" w:rsidRPr="009339F4" w:rsidRDefault="00570F5A" w:rsidP="00570F5A">
            <w:pPr>
              <w:keepNext/>
              <w:widowControl/>
              <w:jc w:val="center"/>
              <w:rPr>
                <w:rFonts w:ascii="Arial" w:hAnsi="Arial" w:cs="Arial"/>
                <w:sz w:val="18"/>
                <w:szCs w:val="18"/>
              </w:rPr>
            </w:pPr>
            <w:r w:rsidRPr="009339F4">
              <w:rPr>
                <w:rFonts w:ascii="Arial" w:hAnsi="Arial" w:cs="Arial"/>
                <w:sz w:val="18"/>
                <w:szCs w:val="18"/>
              </w:rPr>
              <w:t>Galvalume AZ55</w:t>
            </w:r>
          </w:p>
        </w:tc>
      </w:tr>
      <w:tr w:rsidR="00570F5A" w:rsidRPr="009339F4" w14:paraId="3BA1B435" w14:textId="77777777" w:rsidTr="00CE6B53">
        <w:trPr>
          <w:cantSplit/>
          <w:trHeight w:val="227"/>
        </w:trPr>
        <w:tc>
          <w:tcPr>
            <w:tcW w:w="3402" w:type="dxa"/>
            <w:shd w:val="clear" w:color="auto" w:fill="FFFFFF"/>
            <w:vAlign w:val="center"/>
          </w:tcPr>
          <w:p w14:paraId="4E871D95"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Gruix (mm)</w:t>
            </w:r>
          </w:p>
        </w:tc>
        <w:tc>
          <w:tcPr>
            <w:tcW w:w="3402" w:type="dxa"/>
            <w:shd w:val="clear" w:color="auto" w:fill="FFFFFF"/>
            <w:vAlign w:val="center"/>
          </w:tcPr>
          <w:p w14:paraId="3086BA31"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0,84 a 0,99</w:t>
            </w:r>
          </w:p>
        </w:tc>
      </w:tr>
      <w:tr w:rsidR="00570F5A" w:rsidRPr="009339F4" w14:paraId="29F1A409" w14:textId="77777777" w:rsidTr="00CE6B53">
        <w:trPr>
          <w:cantSplit/>
          <w:trHeight w:val="227"/>
        </w:trPr>
        <w:tc>
          <w:tcPr>
            <w:tcW w:w="3402" w:type="dxa"/>
            <w:shd w:val="clear" w:color="auto" w:fill="FFFFFF"/>
            <w:vAlign w:val="center"/>
          </w:tcPr>
          <w:p w14:paraId="458B16E4"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Diàmetre (mm)</w:t>
            </w:r>
          </w:p>
        </w:tc>
        <w:tc>
          <w:tcPr>
            <w:tcW w:w="3402" w:type="dxa"/>
            <w:shd w:val="clear" w:color="auto" w:fill="FFFFFF"/>
            <w:vAlign w:val="center"/>
          </w:tcPr>
          <w:p w14:paraId="03FA072B"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57</w:t>
            </w:r>
          </w:p>
        </w:tc>
      </w:tr>
    </w:tbl>
    <w:p w14:paraId="362EB594" w14:textId="77777777" w:rsidR="005956BD" w:rsidRPr="009339F4" w:rsidRDefault="005956BD" w:rsidP="00C42D6F">
      <w:pPr>
        <w:widowControl/>
        <w:ind w:left="1157"/>
        <w:jc w:val="both"/>
        <w:rPr>
          <w:rFonts w:ascii="Arial" w:hAnsi="Arial" w:cs="Arial"/>
        </w:rPr>
      </w:pPr>
    </w:p>
    <w:p w14:paraId="38F8AD1B" w14:textId="77777777" w:rsidR="00570F5A" w:rsidRPr="007A6626" w:rsidRDefault="00C42D6F"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Cargols</w:t>
      </w:r>
      <w:r w:rsidR="007A6626" w:rsidRPr="007A6626">
        <w:rPr>
          <w:rFonts w:ascii="Arial" w:hAnsi="Arial" w:cs="Arial"/>
          <w:sz w:val="20"/>
          <w:szCs w:val="20"/>
          <w:lang w:val="ca-ES"/>
        </w:rPr>
        <w:t xml:space="preserve">. </w:t>
      </w:r>
      <w:r w:rsidR="00570F5A" w:rsidRPr="007A6626">
        <w:rPr>
          <w:rFonts w:ascii="Arial" w:hAnsi="Arial" w:cs="Arial"/>
          <w:sz w:val="20"/>
          <w:szCs w:val="20"/>
          <w:lang w:val="ca-ES"/>
        </w:rPr>
        <w:t>Cargols d'acer utilitzats per a la fixació de les membranes d'EPDM en substrats d'acer. El cargol s'utilitza en combinació amb barres metàl·liques i amb plaquetes</w:t>
      </w:r>
      <w:r w:rsidR="006C320E"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63"/>
        <w:gridCol w:w="3341"/>
      </w:tblGrid>
      <w:tr w:rsidR="00570F5A" w:rsidRPr="00CE6B53" w14:paraId="58F7AFB3" w14:textId="77777777" w:rsidTr="00CB741D">
        <w:trPr>
          <w:cantSplit/>
          <w:trHeight w:val="227"/>
        </w:trPr>
        <w:tc>
          <w:tcPr>
            <w:tcW w:w="6559" w:type="dxa"/>
            <w:gridSpan w:val="2"/>
            <w:shd w:val="clear" w:color="auto" w:fill="C6D9F1" w:themeFill="text2" w:themeFillTint="33"/>
            <w:vAlign w:val="center"/>
          </w:tcPr>
          <w:p w14:paraId="3715C372" w14:textId="77777777" w:rsidR="00570F5A" w:rsidRPr="00CE6B53" w:rsidRDefault="00570F5A" w:rsidP="00570F5A">
            <w:pPr>
              <w:keepNext/>
              <w:widowControl/>
              <w:jc w:val="center"/>
              <w:rPr>
                <w:rFonts w:ascii="Arial" w:hAnsi="Arial" w:cs="Arial"/>
                <w:i/>
                <w:sz w:val="18"/>
                <w:szCs w:val="18"/>
              </w:rPr>
            </w:pPr>
            <w:r w:rsidRPr="00CE6B53">
              <w:rPr>
                <w:rFonts w:ascii="Arial" w:hAnsi="Arial" w:cs="Arial"/>
                <w:b/>
                <w:bCs/>
                <w:i/>
                <w:sz w:val="18"/>
                <w:szCs w:val="18"/>
              </w:rPr>
              <w:t>Característiques</w:t>
            </w:r>
          </w:p>
        </w:tc>
      </w:tr>
      <w:tr w:rsidR="00570F5A" w:rsidRPr="009339F4" w14:paraId="38BF95D6" w14:textId="77777777" w:rsidTr="00C50BFA">
        <w:trPr>
          <w:cantSplit/>
          <w:trHeight w:val="227"/>
        </w:trPr>
        <w:tc>
          <w:tcPr>
            <w:tcW w:w="3338" w:type="dxa"/>
            <w:shd w:val="clear" w:color="auto" w:fill="FFFFFF"/>
            <w:vAlign w:val="center"/>
          </w:tcPr>
          <w:p w14:paraId="311C4437" w14:textId="77777777" w:rsidR="00570F5A" w:rsidRPr="009339F4" w:rsidRDefault="00570F5A" w:rsidP="00570F5A">
            <w:pPr>
              <w:keepNext/>
              <w:widowControl/>
              <w:jc w:val="center"/>
              <w:rPr>
                <w:rFonts w:ascii="Arial" w:hAnsi="Arial" w:cs="Arial"/>
                <w:sz w:val="18"/>
                <w:szCs w:val="18"/>
              </w:rPr>
            </w:pPr>
            <w:r w:rsidRPr="009339F4">
              <w:rPr>
                <w:rFonts w:ascii="Arial" w:hAnsi="Arial" w:cs="Arial"/>
                <w:sz w:val="18"/>
                <w:szCs w:val="18"/>
              </w:rPr>
              <w:t>Material</w:t>
            </w:r>
          </w:p>
        </w:tc>
        <w:tc>
          <w:tcPr>
            <w:tcW w:w="3221" w:type="dxa"/>
            <w:shd w:val="clear" w:color="auto" w:fill="FFFFFF"/>
            <w:vAlign w:val="center"/>
          </w:tcPr>
          <w:p w14:paraId="2471B1D2" w14:textId="77777777" w:rsidR="00570F5A" w:rsidRPr="009339F4" w:rsidRDefault="00A06825" w:rsidP="00570F5A">
            <w:pPr>
              <w:keepNext/>
              <w:widowControl/>
              <w:jc w:val="center"/>
              <w:rPr>
                <w:rFonts w:ascii="Arial" w:hAnsi="Arial" w:cs="Arial"/>
                <w:sz w:val="18"/>
                <w:szCs w:val="18"/>
              </w:rPr>
            </w:pPr>
            <w:r w:rsidRPr="009339F4">
              <w:rPr>
                <w:rFonts w:ascii="Arial" w:hAnsi="Arial" w:cs="Arial"/>
                <w:sz w:val="18"/>
                <w:szCs w:val="18"/>
              </w:rPr>
              <w:t>Acer galvanitzat SAE 1022</w:t>
            </w:r>
          </w:p>
        </w:tc>
      </w:tr>
      <w:tr w:rsidR="00570F5A" w:rsidRPr="009339F4" w14:paraId="4179461A" w14:textId="77777777" w:rsidTr="00C50BFA">
        <w:trPr>
          <w:cantSplit/>
          <w:trHeight w:val="227"/>
        </w:trPr>
        <w:tc>
          <w:tcPr>
            <w:tcW w:w="3338" w:type="dxa"/>
            <w:shd w:val="clear" w:color="auto" w:fill="FFFFFF"/>
            <w:vAlign w:val="center"/>
          </w:tcPr>
          <w:p w14:paraId="28E416B3"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 xml:space="preserve">Amplada del trepant </w:t>
            </w:r>
          </w:p>
        </w:tc>
        <w:tc>
          <w:tcPr>
            <w:tcW w:w="3221" w:type="dxa"/>
            <w:shd w:val="clear" w:color="auto" w:fill="FFFFFF"/>
            <w:vAlign w:val="center"/>
          </w:tcPr>
          <w:p w14:paraId="51479057" w14:textId="77777777" w:rsidR="00570F5A" w:rsidRPr="009339F4" w:rsidRDefault="00A06825" w:rsidP="00570F5A">
            <w:pPr>
              <w:widowControl/>
              <w:jc w:val="center"/>
              <w:rPr>
                <w:rFonts w:ascii="Arial" w:hAnsi="Arial" w:cs="Arial"/>
                <w:sz w:val="18"/>
                <w:szCs w:val="18"/>
              </w:rPr>
            </w:pPr>
            <w:r w:rsidRPr="009339F4">
              <w:rPr>
                <w:rFonts w:ascii="Arial" w:hAnsi="Arial" w:cs="Arial"/>
                <w:sz w:val="18"/>
                <w:szCs w:val="18"/>
              </w:rPr>
              <w:t>6</w:t>
            </w:r>
          </w:p>
        </w:tc>
      </w:tr>
      <w:tr w:rsidR="00570F5A" w:rsidRPr="009339F4" w14:paraId="41EC4F51" w14:textId="77777777" w:rsidTr="00C50BFA">
        <w:trPr>
          <w:cantSplit/>
          <w:trHeight w:val="227"/>
        </w:trPr>
        <w:tc>
          <w:tcPr>
            <w:tcW w:w="3338" w:type="dxa"/>
            <w:shd w:val="clear" w:color="auto" w:fill="FFFFFF"/>
            <w:vAlign w:val="center"/>
          </w:tcPr>
          <w:p w14:paraId="64832DE2"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Diàmetre del capçal</w:t>
            </w:r>
          </w:p>
        </w:tc>
        <w:tc>
          <w:tcPr>
            <w:tcW w:w="3221" w:type="dxa"/>
            <w:shd w:val="clear" w:color="auto" w:fill="FFFFFF"/>
            <w:vAlign w:val="center"/>
          </w:tcPr>
          <w:p w14:paraId="17841A29" w14:textId="77777777" w:rsidR="00570F5A" w:rsidRPr="009339F4" w:rsidRDefault="00A06825" w:rsidP="00570F5A">
            <w:pPr>
              <w:widowControl/>
              <w:jc w:val="center"/>
              <w:rPr>
                <w:rFonts w:ascii="Arial" w:hAnsi="Arial" w:cs="Arial"/>
                <w:sz w:val="18"/>
                <w:szCs w:val="18"/>
              </w:rPr>
            </w:pPr>
            <w:r w:rsidRPr="009339F4">
              <w:rPr>
                <w:rFonts w:ascii="Arial" w:hAnsi="Arial" w:cs="Arial"/>
                <w:sz w:val="18"/>
                <w:szCs w:val="18"/>
              </w:rPr>
              <w:t>10</w:t>
            </w:r>
          </w:p>
        </w:tc>
      </w:tr>
      <w:tr w:rsidR="00570F5A" w:rsidRPr="009339F4" w14:paraId="53DE94D6" w14:textId="77777777" w:rsidTr="00C50BFA">
        <w:trPr>
          <w:cantSplit/>
          <w:trHeight w:val="227"/>
        </w:trPr>
        <w:tc>
          <w:tcPr>
            <w:tcW w:w="3338" w:type="dxa"/>
            <w:shd w:val="clear" w:color="auto" w:fill="FFFFFF"/>
            <w:vAlign w:val="center"/>
          </w:tcPr>
          <w:p w14:paraId="21ABA7A6"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Longitud (mm)</w:t>
            </w:r>
          </w:p>
        </w:tc>
        <w:tc>
          <w:tcPr>
            <w:tcW w:w="3221" w:type="dxa"/>
            <w:shd w:val="clear" w:color="auto" w:fill="FFFFFF"/>
            <w:vAlign w:val="center"/>
          </w:tcPr>
          <w:p w14:paraId="514B613F" w14:textId="77777777" w:rsidR="00570F5A" w:rsidRPr="009339F4" w:rsidRDefault="00A06825" w:rsidP="00570F5A">
            <w:pPr>
              <w:widowControl/>
              <w:jc w:val="center"/>
              <w:rPr>
                <w:rFonts w:ascii="Arial" w:hAnsi="Arial" w:cs="Arial"/>
                <w:sz w:val="18"/>
                <w:szCs w:val="18"/>
              </w:rPr>
            </w:pPr>
            <w:r w:rsidRPr="009339F4">
              <w:rPr>
                <w:rFonts w:ascii="Arial" w:hAnsi="Arial" w:cs="Arial"/>
                <w:sz w:val="18"/>
                <w:szCs w:val="18"/>
              </w:rPr>
              <w:t>32 a 203</w:t>
            </w:r>
          </w:p>
        </w:tc>
      </w:tr>
      <w:tr w:rsidR="00570F5A" w:rsidRPr="009339F4" w14:paraId="2B0805B8" w14:textId="77777777" w:rsidTr="00C50BFA">
        <w:trPr>
          <w:cantSplit/>
          <w:trHeight w:val="227"/>
        </w:trPr>
        <w:tc>
          <w:tcPr>
            <w:tcW w:w="3338" w:type="dxa"/>
            <w:shd w:val="clear" w:color="auto" w:fill="FFFFFF"/>
            <w:vAlign w:val="center"/>
          </w:tcPr>
          <w:p w14:paraId="1D00C59D" w14:textId="77777777" w:rsidR="00570F5A" w:rsidRPr="009339F4" w:rsidRDefault="00570F5A" w:rsidP="00570F5A">
            <w:pPr>
              <w:widowControl/>
              <w:jc w:val="center"/>
              <w:rPr>
                <w:rFonts w:ascii="Arial" w:hAnsi="Arial" w:cs="Arial"/>
                <w:sz w:val="18"/>
                <w:szCs w:val="18"/>
              </w:rPr>
            </w:pPr>
            <w:r w:rsidRPr="009339F4">
              <w:rPr>
                <w:rFonts w:ascii="Arial" w:hAnsi="Arial" w:cs="Arial"/>
                <w:sz w:val="18"/>
                <w:szCs w:val="18"/>
              </w:rPr>
              <w:t>R. arrencament xapa acer ≥ 0,75 mm</w:t>
            </w:r>
          </w:p>
        </w:tc>
        <w:tc>
          <w:tcPr>
            <w:tcW w:w="3221" w:type="dxa"/>
            <w:shd w:val="clear" w:color="auto" w:fill="FFFFFF"/>
            <w:vAlign w:val="center"/>
          </w:tcPr>
          <w:p w14:paraId="41A9D2C7" w14:textId="77777777" w:rsidR="00570F5A" w:rsidRPr="009339F4" w:rsidRDefault="00A06825" w:rsidP="00A06825">
            <w:pPr>
              <w:widowControl/>
              <w:jc w:val="center"/>
              <w:rPr>
                <w:rFonts w:ascii="Arial" w:hAnsi="Arial" w:cs="Arial"/>
                <w:sz w:val="18"/>
                <w:szCs w:val="18"/>
              </w:rPr>
            </w:pPr>
            <w:r w:rsidRPr="009339F4">
              <w:rPr>
                <w:rFonts w:ascii="Arial" w:hAnsi="Arial" w:cs="Arial"/>
                <w:sz w:val="18"/>
                <w:szCs w:val="18"/>
              </w:rPr>
              <w:t>≥ 1350 N</w:t>
            </w:r>
          </w:p>
        </w:tc>
      </w:tr>
      <w:tr w:rsidR="00570F5A" w:rsidRPr="009339F4" w14:paraId="09A6C485" w14:textId="77777777" w:rsidTr="00C50BFA">
        <w:trPr>
          <w:cantSplit/>
          <w:trHeight w:val="227"/>
        </w:trPr>
        <w:tc>
          <w:tcPr>
            <w:tcW w:w="3338" w:type="dxa"/>
            <w:shd w:val="clear" w:color="auto" w:fill="FFFFFF"/>
            <w:vAlign w:val="center"/>
          </w:tcPr>
          <w:p w14:paraId="6DD02D1F" w14:textId="77777777" w:rsidR="00570F5A" w:rsidRPr="009339F4" w:rsidRDefault="00A06825" w:rsidP="00570F5A">
            <w:pPr>
              <w:widowControl/>
              <w:jc w:val="center"/>
              <w:rPr>
                <w:rFonts w:ascii="Arial" w:hAnsi="Arial" w:cs="Arial"/>
                <w:sz w:val="18"/>
                <w:szCs w:val="18"/>
              </w:rPr>
            </w:pPr>
            <w:r w:rsidRPr="009339F4">
              <w:rPr>
                <w:rFonts w:ascii="Arial" w:hAnsi="Arial" w:cs="Arial"/>
                <w:sz w:val="18"/>
                <w:szCs w:val="18"/>
              </w:rPr>
              <w:t>R. a la corrosió (cicles Kesternich)</w:t>
            </w:r>
          </w:p>
        </w:tc>
        <w:tc>
          <w:tcPr>
            <w:tcW w:w="3221" w:type="dxa"/>
            <w:shd w:val="clear" w:color="auto" w:fill="FFFFFF"/>
            <w:vAlign w:val="center"/>
          </w:tcPr>
          <w:p w14:paraId="665FF0D3" w14:textId="77777777" w:rsidR="00570F5A" w:rsidRPr="009339F4" w:rsidRDefault="00A06825" w:rsidP="00570F5A">
            <w:pPr>
              <w:widowControl/>
              <w:jc w:val="center"/>
              <w:rPr>
                <w:rFonts w:ascii="Arial" w:hAnsi="Arial" w:cs="Arial"/>
                <w:sz w:val="18"/>
                <w:szCs w:val="18"/>
              </w:rPr>
            </w:pPr>
            <w:r w:rsidRPr="009339F4">
              <w:rPr>
                <w:rFonts w:ascii="Arial" w:hAnsi="Arial" w:cs="Arial"/>
                <w:sz w:val="18"/>
                <w:szCs w:val="18"/>
              </w:rPr>
              <w:t>15</w:t>
            </w:r>
          </w:p>
        </w:tc>
      </w:tr>
    </w:tbl>
    <w:p w14:paraId="5DCDCB13" w14:textId="77777777" w:rsidR="00570F5A" w:rsidRPr="009339F4" w:rsidRDefault="00570F5A" w:rsidP="00C42D6F">
      <w:pPr>
        <w:widowControl/>
        <w:ind w:left="794"/>
        <w:jc w:val="both"/>
        <w:rPr>
          <w:rFonts w:ascii="Arial" w:hAnsi="Arial" w:cs="Arial"/>
        </w:rPr>
      </w:pPr>
    </w:p>
    <w:p w14:paraId="3AF490EA" w14:textId="77777777" w:rsidR="006E4CE3" w:rsidRPr="009339F4" w:rsidRDefault="009C6DA2" w:rsidP="00EC2C7F">
      <w:pPr>
        <w:pStyle w:val="Prrafodelista"/>
        <w:keepNext/>
        <w:numPr>
          <w:ilvl w:val="0"/>
          <w:numId w:val="55"/>
        </w:numPr>
        <w:spacing w:line="360" w:lineRule="auto"/>
        <w:jc w:val="both"/>
        <w:rPr>
          <w:rFonts w:ascii="Arial" w:eastAsia="Times New Roman" w:hAnsi="Arial" w:cs="Arial"/>
          <w:b/>
          <w:bCs/>
          <w:i/>
          <w:snapToGrid w:val="0"/>
          <w:sz w:val="20"/>
          <w:szCs w:val="20"/>
          <w:lang w:val="ca-ES"/>
        </w:rPr>
      </w:pPr>
      <w:r>
        <w:rPr>
          <w:rFonts w:ascii="Arial" w:eastAsia="Times New Roman" w:hAnsi="Arial" w:cs="Arial"/>
          <w:b/>
          <w:bCs/>
          <w:i/>
          <w:snapToGrid w:val="0"/>
          <w:sz w:val="20"/>
          <w:szCs w:val="20"/>
          <w:lang w:val="ca-ES"/>
        </w:rPr>
        <w:t>Elements de detall</w:t>
      </w:r>
    </w:p>
    <w:p w14:paraId="536821E5" w14:textId="77777777" w:rsidR="00FE0329" w:rsidRPr="007A6626" w:rsidRDefault="00FE0329"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 xml:space="preserve">Banda </w:t>
      </w:r>
      <w:r w:rsidR="00490F7D">
        <w:rPr>
          <w:rFonts w:ascii="Arial" w:hAnsi="Arial" w:cs="Arial"/>
          <w:sz w:val="20"/>
          <w:szCs w:val="20"/>
          <w:u w:val="single"/>
          <w:lang w:val="ca-ES"/>
        </w:rPr>
        <w:t>emmotllable</w:t>
      </w:r>
      <w:r w:rsidR="007A6626" w:rsidRPr="007A6626">
        <w:rPr>
          <w:rFonts w:ascii="Arial" w:hAnsi="Arial" w:cs="Arial"/>
          <w:sz w:val="20"/>
          <w:szCs w:val="20"/>
          <w:lang w:val="ca-ES"/>
        </w:rPr>
        <w:t xml:space="preserve">. </w:t>
      </w:r>
      <w:r w:rsidR="00A5742B" w:rsidRPr="007A6626">
        <w:rPr>
          <w:rFonts w:ascii="Arial" w:hAnsi="Arial" w:cs="Arial"/>
          <w:sz w:val="20"/>
          <w:szCs w:val="20"/>
          <w:lang w:val="ca-ES"/>
        </w:rPr>
        <w:t>Banda d’</w:t>
      </w:r>
      <w:r w:rsidR="00490F7D">
        <w:rPr>
          <w:rFonts w:ascii="Arial" w:hAnsi="Arial" w:cs="Arial"/>
          <w:sz w:val="20"/>
          <w:szCs w:val="20"/>
          <w:lang w:val="ca-ES"/>
        </w:rPr>
        <w:t>EPDM sense vulcanitzar laminada</w:t>
      </w:r>
      <w:r w:rsidRPr="007A6626">
        <w:rPr>
          <w:rFonts w:ascii="Arial" w:hAnsi="Arial" w:cs="Arial"/>
          <w:sz w:val="20"/>
          <w:szCs w:val="20"/>
          <w:lang w:val="ca-ES"/>
        </w:rPr>
        <w:t xml:space="preserve"> en fàbrica a una cinta autoadhesiva. S'empra per a segellar les cantonades interiors i exteriors, canonades, sortints i altres aplicacions</w:t>
      </w:r>
      <w:r w:rsidR="006C320E"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68"/>
        <w:gridCol w:w="2268"/>
        <w:gridCol w:w="2268"/>
      </w:tblGrid>
      <w:tr w:rsidR="00FE0329" w:rsidRPr="00C42D6F" w14:paraId="2881830F" w14:textId="77777777" w:rsidTr="00CB741D">
        <w:trPr>
          <w:cantSplit/>
          <w:trHeight w:val="227"/>
        </w:trPr>
        <w:tc>
          <w:tcPr>
            <w:tcW w:w="2268" w:type="dxa"/>
            <w:shd w:val="clear" w:color="auto" w:fill="C6D9F1" w:themeFill="text2" w:themeFillTint="33"/>
            <w:vAlign w:val="center"/>
          </w:tcPr>
          <w:p w14:paraId="5CE93391" w14:textId="77777777" w:rsidR="00FE0329" w:rsidRPr="00C42D6F" w:rsidRDefault="00FE0329" w:rsidP="00AD0C04">
            <w:pPr>
              <w:keepNext/>
              <w:widowControl/>
              <w:jc w:val="center"/>
              <w:rPr>
                <w:rFonts w:ascii="Arial" w:hAnsi="Arial" w:cs="Arial"/>
                <w:b/>
                <w:i/>
                <w:sz w:val="18"/>
                <w:szCs w:val="18"/>
              </w:rPr>
            </w:pPr>
            <w:r w:rsidRPr="00C42D6F">
              <w:rPr>
                <w:rFonts w:ascii="Arial" w:hAnsi="Arial" w:cs="Arial"/>
                <w:b/>
                <w:i/>
                <w:sz w:val="18"/>
                <w:szCs w:val="18"/>
              </w:rPr>
              <w:t>Característiques</w:t>
            </w:r>
          </w:p>
        </w:tc>
        <w:tc>
          <w:tcPr>
            <w:tcW w:w="2268" w:type="dxa"/>
            <w:shd w:val="clear" w:color="auto" w:fill="C6D9F1" w:themeFill="text2" w:themeFillTint="33"/>
            <w:vAlign w:val="center"/>
          </w:tcPr>
          <w:p w14:paraId="796C38A9" w14:textId="77777777" w:rsidR="00FE0329" w:rsidRPr="00C42D6F" w:rsidRDefault="00FE0329" w:rsidP="00AD0C04">
            <w:pPr>
              <w:keepNext/>
              <w:widowControl/>
              <w:jc w:val="center"/>
              <w:rPr>
                <w:rFonts w:ascii="Arial" w:hAnsi="Arial" w:cs="Arial"/>
                <w:b/>
                <w:i/>
                <w:sz w:val="18"/>
                <w:szCs w:val="18"/>
              </w:rPr>
            </w:pPr>
            <w:r w:rsidRPr="00C42D6F">
              <w:rPr>
                <w:rFonts w:ascii="Arial" w:hAnsi="Arial" w:cs="Arial"/>
                <w:b/>
                <w:i/>
                <w:sz w:val="18"/>
                <w:szCs w:val="18"/>
              </w:rPr>
              <w:t>Capa inferior</w:t>
            </w:r>
          </w:p>
        </w:tc>
        <w:tc>
          <w:tcPr>
            <w:tcW w:w="2268" w:type="dxa"/>
            <w:shd w:val="clear" w:color="auto" w:fill="C6D9F1" w:themeFill="text2" w:themeFillTint="33"/>
            <w:vAlign w:val="center"/>
          </w:tcPr>
          <w:p w14:paraId="47C69651" w14:textId="77777777" w:rsidR="00FE0329" w:rsidRPr="00C42D6F" w:rsidRDefault="00FE0329" w:rsidP="00AD0C04">
            <w:pPr>
              <w:keepNext/>
              <w:widowControl/>
              <w:jc w:val="center"/>
              <w:rPr>
                <w:rFonts w:ascii="Arial" w:hAnsi="Arial" w:cs="Arial"/>
                <w:b/>
                <w:i/>
                <w:sz w:val="18"/>
                <w:szCs w:val="18"/>
              </w:rPr>
            </w:pPr>
            <w:r w:rsidRPr="00C42D6F">
              <w:rPr>
                <w:rFonts w:ascii="Arial" w:hAnsi="Arial" w:cs="Arial"/>
                <w:b/>
                <w:i/>
                <w:sz w:val="18"/>
                <w:szCs w:val="18"/>
              </w:rPr>
              <w:t>Capa superior</w:t>
            </w:r>
          </w:p>
        </w:tc>
      </w:tr>
      <w:tr w:rsidR="00FE0329" w:rsidRPr="009339F4" w14:paraId="6679CB96" w14:textId="77777777" w:rsidTr="00C42D6F">
        <w:trPr>
          <w:cantSplit/>
          <w:trHeight w:val="227"/>
        </w:trPr>
        <w:tc>
          <w:tcPr>
            <w:tcW w:w="2268" w:type="dxa"/>
            <w:shd w:val="clear" w:color="auto" w:fill="FFFFFF"/>
            <w:vAlign w:val="center"/>
          </w:tcPr>
          <w:p w14:paraId="0B8DA3EE"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 xml:space="preserve">Composició </w:t>
            </w:r>
          </w:p>
        </w:tc>
        <w:tc>
          <w:tcPr>
            <w:tcW w:w="2268" w:type="dxa"/>
            <w:shd w:val="clear" w:color="auto" w:fill="FFFFFF"/>
            <w:vAlign w:val="center"/>
          </w:tcPr>
          <w:p w14:paraId="53D68DE4"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Butil vulcanitzat</w:t>
            </w:r>
          </w:p>
        </w:tc>
        <w:tc>
          <w:tcPr>
            <w:tcW w:w="2268" w:type="dxa"/>
            <w:shd w:val="clear" w:color="auto" w:fill="FFFFFF"/>
            <w:vAlign w:val="center"/>
          </w:tcPr>
          <w:p w14:paraId="690E5904"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EPDM sense vulcanitzar</w:t>
            </w:r>
          </w:p>
        </w:tc>
      </w:tr>
      <w:tr w:rsidR="00FE0329" w:rsidRPr="009339F4" w14:paraId="23DC052B" w14:textId="77777777" w:rsidTr="00C42D6F">
        <w:trPr>
          <w:cantSplit/>
          <w:trHeight w:val="227"/>
        </w:trPr>
        <w:tc>
          <w:tcPr>
            <w:tcW w:w="2268" w:type="dxa"/>
            <w:shd w:val="clear" w:color="auto" w:fill="FFFFFF"/>
            <w:vAlign w:val="center"/>
          </w:tcPr>
          <w:p w14:paraId="6984313A"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Gruix (mm)</w:t>
            </w:r>
          </w:p>
        </w:tc>
        <w:tc>
          <w:tcPr>
            <w:tcW w:w="2268" w:type="dxa"/>
            <w:shd w:val="clear" w:color="auto" w:fill="FFFFFF"/>
            <w:vAlign w:val="center"/>
          </w:tcPr>
          <w:p w14:paraId="0F6161F4"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0,6</w:t>
            </w:r>
          </w:p>
        </w:tc>
        <w:tc>
          <w:tcPr>
            <w:tcW w:w="2268" w:type="dxa"/>
            <w:shd w:val="clear" w:color="auto" w:fill="FFFFFF"/>
            <w:vAlign w:val="center"/>
          </w:tcPr>
          <w:p w14:paraId="25F785FD"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1,6</w:t>
            </w:r>
          </w:p>
        </w:tc>
      </w:tr>
      <w:tr w:rsidR="00FE0329" w:rsidRPr="009339F4" w14:paraId="08AB82B3" w14:textId="77777777" w:rsidTr="00C42D6F">
        <w:trPr>
          <w:cantSplit/>
          <w:trHeight w:val="227"/>
        </w:trPr>
        <w:tc>
          <w:tcPr>
            <w:tcW w:w="2268" w:type="dxa"/>
            <w:shd w:val="clear" w:color="auto" w:fill="FFFFFF"/>
            <w:vAlign w:val="center"/>
          </w:tcPr>
          <w:p w14:paraId="4ABEF652"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Amplada (mm)</w:t>
            </w:r>
          </w:p>
        </w:tc>
        <w:tc>
          <w:tcPr>
            <w:tcW w:w="2268" w:type="dxa"/>
            <w:shd w:val="clear" w:color="auto" w:fill="FFFFFF"/>
            <w:vAlign w:val="center"/>
          </w:tcPr>
          <w:p w14:paraId="1AFC8E5E"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156; 235; 311; 456</w:t>
            </w:r>
          </w:p>
        </w:tc>
        <w:tc>
          <w:tcPr>
            <w:tcW w:w="2268" w:type="dxa"/>
            <w:shd w:val="clear" w:color="auto" w:fill="FFFFFF"/>
            <w:vAlign w:val="center"/>
          </w:tcPr>
          <w:p w14:paraId="65EE792C"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152; 229; 305; 450</w:t>
            </w:r>
          </w:p>
        </w:tc>
      </w:tr>
      <w:tr w:rsidR="00FE0329" w:rsidRPr="009339F4" w14:paraId="583B1B3A" w14:textId="77777777" w:rsidTr="00C42D6F">
        <w:trPr>
          <w:cantSplit/>
          <w:trHeight w:val="227"/>
        </w:trPr>
        <w:tc>
          <w:tcPr>
            <w:tcW w:w="2268" w:type="dxa"/>
            <w:shd w:val="clear" w:color="auto" w:fill="FFFFFF"/>
            <w:vAlign w:val="center"/>
          </w:tcPr>
          <w:p w14:paraId="36C1CE37"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 xml:space="preserve">Longitud (m) </w:t>
            </w:r>
          </w:p>
        </w:tc>
        <w:tc>
          <w:tcPr>
            <w:tcW w:w="2268" w:type="dxa"/>
            <w:shd w:val="clear" w:color="auto" w:fill="FFFFFF"/>
            <w:vAlign w:val="center"/>
          </w:tcPr>
          <w:p w14:paraId="4410EEDE"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15,25</w:t>
            </w:r>
          </w:p>
        </w:tc>
        <w:tc>
          <w:tcPr>
            <w:tcW w:w="2268" w:type="dxa"/>
            <w:shd w:val="clear" w:color="auto" w:fill="FFFFFF"/>
            <w:vAlign w:val="center"/>
          </w:tcPr>
          <w:p w14:paraId="58A8A126" w14:textId="77777777" w:rsidR="00FE0329" w:rsidRPr="009339F4" w:rsidRDefault="00FE0329" w:rsidP="006C320E">
            <w:pPr>
              <w:widowControl/>
              <w:jc w:val="center"/>
              <w:rPr>
                <w:rFonts w:ascii="Arial" w:hAnsi="Arial" w:cs="Arial"/>
                <w:sz w:val="18"/>
                <w:szCs w:val="18"/>
              </w:rPr>
            </w:pPr>
            <w:r w:rsidRPr="009339F4">
              <w:rPr>
                <w:rFonts w:ascii="Arial" w:hAnsi="Arial" w:cs="Arial"/>
                <w:sz w:val="18"/>
                <w:szCs w:val="18"/>
              </w:rPr>
              <w:t>15,25</w:t>
            </w:r>
          </w:p>
        </w:tc>
      </w:tr>
    </w:tbl>
    <w:p w14:paraId="6E90538A" w14:textId="77777777" w:rsidR="00FE0329" w:rsidRPr="009339F4" w:rsidRDefault="00FE0329" w:rsidP="00C42D6F">
      <w:pPr>
        <w:widowControl/>
        <w:ind w:left="1157"/>
        <w:jc w:val="both"/>
        <w:rPr>
          <w:rFonts w:ascii="Arial" w:hAnsi="Arial" w:cs="Arial"/>
        </w:rPr>
      </w:pPr>
    </w:p>
    <w:p w14:paraId="31E1BC4F" w14:textId="77777777" w:rsidR="00AD0C04" w:rsidRPr="007A6626" w:rsidRDefault="00AD0C04"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 xml:space="preserve">Banda </w:t>
      </w:r>
      <w:r w:rsidR="007A6626" w:rsidRPr="00A95C7F">
        <w:rPr>
          <w:rFonts w:ascii="Arial" w:hAnsi="Arial" w:cs="Arial"/>
          <w:sz w:val="20"/>
          <w:szCs w:val="20"/>
          <w:u w:val="single"/>
          <w:lang w:val="ca-ES"/>
        </w:rPr>
        <w:t>semi-adhesiva</w:t>
      </w:r>
      <w:r w:rsidR="007A6626" w:rsidRPr="007A6626">
        <w:rPr>
          <w:rFonts w:ascii="Arial" w:hAnsi="Arial" w:cs="Arial"/>
          <w:sz w:val="20"/>
          <w:szCs w:val="20"/>
          <w:lang w:val="ca-ES"/>
        </w:rPr>
        <w:t xml:space="preserve">. </w:t>
      </w:r>
      <w:r w:rsidRPr="007A6626">
        <w:rPr>
          <w:rFonts w:ascii="Arial" w:hAnsi="Arial" w:cs="Arial"/>
          <w:sz w:val="20"/>
          <w:szCs w:val="20"/>
          <w:lang w:val="ca-ES"/>
        </w:rPr>
        <w:t xml:space="preserve">Banda de cautxú EPDM no vulcanitzat, laminada sobre una banda </w:t>
      </w:r>
      <w:r w:rsidR="001E0A1F" w:rsidRPr="007A6626">
        <w:rPr>
          <w:rFonts w:ascii="Arial" w:hAnsi="Arial" w:cs="Arial"/>
          <w:sz w:val="20"/>
          <w:szCs w:val="20"/>
          <w:lang w:val="ca-ES"/>
        </w:rPr>
        <w:t>elastòmera</w:t>
      </w:r>
      <w:r w:rsidRPr="007A6626">
        <w:rPr>
          <w:rFonts w:ascii="Arial" w:hAnsi="Arial" w:cs="Arial"/>
          <w:sz w:val="20"/>
          <w:szCs w:val="20"/>
          <w:lang w:val="ca-ES"/>
        </w:rPr>
        <w:t xml:space="preserve"> vulcanitzada. Aquesta banda semi-adhesiva s'utilitza per segellar els perfils i </w:t>
      </w:r>
      <w:r w:rsidR="001E0A1F" w:rsidRPr="007A6626">
        <w:rPr>
          <w:rFonts w:ascii="Arial" w:hAnsi="Arial" w:cs="Arial"/>
          <w:sz w:val="20"/>
          <w:szCs w:val="20"/>
          <w:lang w:val="ca-ES"/>
        </w:rPr>
        <w:t>acabaments</w:t>
      </w:r>
      <w:r w:rsidRPr="007A6626">
        <w:rPr>
          <w:rFonts w:ascii="Arial" w:hAnsi="Arial" w:cs="Arial"/>
          <w:sz w:val="20"/>
          <w:szCs w:val="20"/>
          <w:lang w:val="ca-ES"/>
        </w:rPr>
        <w:t xml:space="preserve"> metàl·lics de la coberta i altres punts singulars</w:t>
      </w:r>
      <w:r w:rsidR="006C320E" w:rsidRPr="007A6626">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68"/>
        <w:gridCol w:w="2268"/>
        <w:gridCol w:w="2268"/>
      </w:tblGrid>
      <w:tr w:rsidR="001E0A1F" w:rsidRPr="00C42D6F" w14:paraId="79BC66DD" w14:textId="77777777" w:rsidTr="00CB741D">
        <w:trPr>
          <w:cantSplit/>
          <w:trHeight w:val="227"/>
        </w:trPr>
        <w:tc>
          <w:tcPr>
            <w:tcW w:w="2268" w:type="dxa"/>
            <w:shd w:val="clear" w:color="auto" w:fill="C6D9F1" w:themeFill="text2" w:themeFillTint="33"/>
            <w:vAlign w:val="center"/>
          </w:tcPr>
          <w:p w14:paraId="3C02012F" w14:textId="77777777" w:rsidR="001E0A1F" w:rsidRPr="00C42D6F" w:rsidRDefault="001E0A1F" w:rsidP="004A3DF0">
            <w:pPr>
              <w:keepNext/>
              <w:widowControl/>
              <w:jc w:val="center"/>
              <w:rPr>
                <w:rFonts w:ascii="Arial" w:hAnsi="Arial" w:cs="Arial"/>
                <w:b/>
                <w:i/>
                <w:sz w:val="18"/>
                <w:szCs w:val="18"/>
              </w:rPr>
            </w:pPr>
            <w:r w:rsidRPr="00C42D6F">
              <w:rPr>
                <w:rFonts w:ascii="Arial" w:hAnsi="Arial" w:cs="Arial"/>
                <w:b/>
                <w:i/>
                <w:sz w:val="18"/>
                <w:szCs w:val="18"/>
              </w:rPr>
              <w:t>Característiques</w:t>
            </w:r>
          </w:p>
        </w:tc>
        <w:tc>
          <w:tcPr>
            <w:tcW w:w="2268" w:type="dxa"/>
            <w:shd w:val="clear" w:color="auto" w:fill="C6D9F1" w:themeFill="text2" w:themeFillTint="33"/>
            <w:vAlign w:val="center"/>
          </w:tcPr>
          <w:p w14:paraId="33F443CA" w14:textId="77777777" w:rsidR="001E0A1F" w:rsidRPr="00C42D6F" w:rsidRDefault="001E0A1F" w:rsidP="004A3DF0">
            <w:pPr>
              <w:keepNext/>
              <w:widowControl/>
              <w:jc w:val="center"/>
              <w:rPr>
                <w:rFonts w:ascii="Arial" w:hAnsi="Arial" w:cs="Arial"/>
                <w:b/>
                <w:i/>
                <w:sz w:val="18"/>
                <w:szCs w:val="18"/>
              </w:rPr>
            </w:pPr>
            <w:r w:rsidRPr="00C42D6F">
              <w:rPr>
                <w:rFonts w:ascii="Arial" w:hAnsi="Arial" w:cs="Arial"/>
                <w:b/>
                <w:i/>
                <w:sz w:val="18"/>
                <w:szCs w:val="18"/>
              </w:rPr>
              <w:t>Capa inferior</w:t>
            </w:r>
          </w:p>
        </w:tc>
        <w:tc>
          <w:tcPr>
            <w:tcW w:w="2268" w:type="dxa"/>
            <w:shd w:val="clear" w:color="auto" w:fill="C6D9F1" w:themeFill="text2" w:themeFillTint="33"/>
            <w:vAlign w:val="center"/>
          </w:tcPr>
          <w:p w14:paraId="3CD95C72" w14:textId="77777777" w:rsidR="001E0A1F" w:rsidRPr="00C42D6F" w:rsidRDefault="001E0A1F" w:rsidP="004A3DF0">
            <w:pPr>
              <w:keepNext/>
              <w:widowControl/>
              <w:jc w:val="center"/>
              <w:rPr>
                <w:rFonts w:ascii="Arial" w:hAnsi="Arial" w:cs="Arial"/>
                <w:b/>
                <w:i/>
                <w:sz w:val="18"/>
                <w:szCs w:val="18"/>
              </w:rPr>
            </w:pPr>
            <w:r w:rsidRPr="00C42D6F">
              <w:rPr>
                <w:rFonts w:ascii="Arial" w:hAnsi="Arial" w:cs="Arial"/>
                <w:b/>
                <w:i/>
                <w:sz w:val="18"/>
                <w:szCs w:val="18"/>
              </w:rPr>
              <w:t>Capa superior</w:t>
            </w:r>
          </w:p>
        </w:tc>
      </w:tr>
      <w:tr w:rsidR="001E0A1F" w:rsidRPr="009339F4" w14:paraId="5E1AC5D9" w14:textId="77777777" w:rsidTr="00C42D6F">
        <w:trPr>
          <w:cantSplit/>
          <w:trHeight w:val="227"/>
        </w:trPr>
        <w:tc>
          <w:tcPr>
            <w:tcW w:w="2268" w:type="dxa"/>
            <w:shd w:val="clear" w:color="auto" w:fill="FFFFFF"/>
            <w:vAlign w:val="center"/>
          </w:tcPr>
          <w:p w14:paraId="4BC32A3D"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 xml:space="preserve">Composició </w:t>
            </w:r>
          </w:p>
        </w:tc>
        <w:tc>
          <w:tcPr>
            <w:tcW w:w="2268" w:type="dxa"/>
            <w:shd w:val="clear" w:color="auto" w:fill="FFFFFF"/>
            <w:vAlign w:val="center"/>
          </w:tcPr>
          <w:p w14:paraId="19384D0A"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Butil vulcanitzat</w:t>
            </w:r>
          </w:p>
        </w:tc>
        <w:tc>
          <w:tcPr>
            <w:tcW w:w="2268" w:type="dxa"/>
            <w:shd w:val="clear" w:color="auto" w:fill="FFFFFF"/>
            <w:vAlign w:val="center"/>
          </w:tcPr>
          <w:p w14:paraId="1FF03B2C"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EPDM sense vulcanitzar</w:t>
            </w:r>
          </w:p>
        </w:tc>
      </w:tr>
      <w:tr w:rsidR="001E0A1F" w:rsidRPr="009339F4" w14:paraId="3E6BE31F" w14:textId="77777777" w:rsidTr="00C42D6F">
        <w:trPr>
          <w:cantSplit/>
          <w:trHeight w:val="227"/>
        </w:trPr>
        <w:tc>
          <w:tcPr>
            <w:tcW w:w="2268" w:type="dxa"/>
            <w:shd w:val="clear" w:color="auto" w:fill="FFFFFF"/>
            <w:vAlign w:val="center"/>
          </w:tcPr>
          <w:p w14:paraId="4424FEE2"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Gruix (mm)</w:t>
            </w:r>
          </w:p>
        </w:tc>
        <w:tc>
          <w:tcPr>
            <w:tcW w:w="2268" w:type="dxa"/>
            <w:shd w:val="clear" w:color="auto" w:fill="FFFFFF"/>
            <w:vAlign w:val="center"/>
          </w:tcPr>
          <w:p w14:paraId="5A52F0E7"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1,14</w:t>
            </w:r>
          </w:p>
        </w:tc>
        <w:tc>
          <w:tcPr>
            <w:tcW w:w="2268" w:type="dxa"/>
            <w:shd w:val="clear" w:color="auto" w:fill="FFFFFF"/>
            <w:vAlign w:val="center"/>
          </w:tcPr>
          <w:p w14:paraId="3AF0AEBA"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1,14</w:t>
            </w:r>
          </w:p>
        </w:tc>
      </w:tr>
      <w:tr w:rsidR="001E0A1F" w:rsidRPr="009339F4" w14:paraId="3E5C09E8" w14:textId="77777777" w:rsidTr="00C42D6F">
        <w:trPr>
          <w:cantSplit/>
          <w:trHeight w:val="227"/>
        </w:trPr>
        <w:tc>
          <w:tcPr>
            <w:tcW w:w="2268" w:type="dxa"/>
            <w:shd w:val="clear" w:color="auto" w:fill="FFFFFF"/>
            <w:vAlign w:val="center"/>
          </w:tcPr>
          <w:p w14:paraId="4BF4F607"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Amplada (mm)</w:t>
            </w:r>
          </w:p>
        </w:tc>
        <w:tc>
          <w:tcPr>
            <w:tcW w:w="2268" w:type="dxa"/>
            <w:shd w:val="clear" w:color="auto" w:fill="FFFFFF"/>
            <w:vAlign w:val="center"/>
          </w:tcPr>
          <w:p w14:paraId="0F8F3540"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133</w:t>
            </w:r>
          </w:p>
        </w:tc>
        <w:tc>
          <w:tcPr>
            <w:tcW w:w="2268" w:type="dxa"/>
            <w:shd w:val="clear" w:color="auto" w:fill="FFFFFF"/>
            <w:vAlign w:val="center"/>
          </w:tcPr>
          <w:p w14:paraId="03FA8F67"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127</w:t>
            </w:r>
          </w:p>
        </w:tc>
      </w:tr>
      <w:tr w:rsidR="001E0A1F" w:rsidRPr="009339F4" w14:paraId="18ED967D" w14:textId="77777777" w:rsidTr="00C42D6F">
        <w:trPr>
          <w:cantSplit/>
          <w:trHeight w:val="227"/>
        </w:trPr>
        <w:tc>
          <w:tcPr>
            <w:tcW w:w="2268" w:type="dxa"/>
            <w:shd w:val="clear" w:color="auto" w:fill="FFFFFF"/>
            <w:vAlign w:val="center"/>
          </w:tcPr>
          <w:p w14:paraId="6BF4D88E"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 xml:space="preserve">Longitud (m) </w:t>
            </w:r>
          </w:p>
        </w:tc>
        <w:tc>
          <w:tcPr>
            <w:tcW w:w="2268" w:type="dxa"/>
            <w:shd w:val="clear" w:color="auto" w:fill="FFFFFF"/>
            <w:vAlign w:val="center"/>
          </w:tcPr>
          <w:p w14:paraId="2B24A02C"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30,5</w:t>
            </w:r>
          </w:p>
        </w:tc>
        <w:tc>
          <w:tcPr>
            <w:tcW w:w="2268" w:type="dxa"/>
            <w:shd w:val="clear" w:color="auto" w:fill="FFFFFF"/>
            <w:vAlign w:val="center"/>
          </w:tcPr>
          <w:p w14:paraId="372170B5" w14:textId="77777777" w:rsidR="001E0A1F" w:rsidRPr="009339F4" w:rsidRDefault="001E0A1F" w:rsidP="006C320E">
            <w:pPr>
              <w:widowControl/>
              <w:jc w:val="center"/>
              <w:rPr>
                <w:rFonts w:ascii="Arial" w:hAnsi="Arial" w:cs="Arial"/>
                <w:sz w:val="18"/>
                <w:szCs w:val="18"/>
              </w:rPr>
            </w:pPr>
            <w:r w:rsidRPr="009339F4">
              <w:rPr>
                <w:rFonts w:ascii="Arial" w:hAnsi="Arial" w:cs="Arial"/>
                <w:sz w:val="18"/>
                <w:szCs w:val="18"/>
              </w:rPr>
              <w:t>30,5</w:t>
            </w:r>
          </w:p>
        </w:tc>
      </w:tr>
    </w:tbl>
    <w:p w14:paraId="6DB2FEDE" w14:textId="77777777" w:rsidR="001E0A1F" w:rsidRPr="009339F4" w:rsidRDefault="001E0A1F" w:rsidP="00C42D6F">
      <w:pPr>
        <w:widowControl/>
        <w:ind w:left="1157"/>
        <w:jc w:val="both"/>
        <w:rPr>
          <w:rFonts w:ascii="Arial" w:hAnsi="Arial" w:cs="Arial"/>
        </w:rPr>
      </w:pPr>
    </w:p>
    <w:p w14:paraId="06E8731A" w14:textId="77777777" w:rsidR="001E0A1F" w:rsidRPr="007A6626" w:rsidRDefault="001E0A1F"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EPDM laminat a junta ràpida</w:t>
      </w:r>
      <w:r w:rsidR="007A6626" w:rsidRPr="007A6626">
        <w:rPr>
          <w:rFonts w:ascii="Arial" w:hAnsi="Arial" w:cs="Arial"/>
          <w:sz w:val="20"/>
          <w:szCs w:val="20"/>
          <w:lang w:val="ca-ES"/>
        </w:rPr>
        <w:t xml:space="preserve">. </w:t>
      </w:r>
      <w:r w:rsidRPr="007A6626">
        <w:rPr>
          <w:rFonts w:ascii="Arial" w:hAnsi="Arial" w:cs="Arial"/>
          <w:sz w:val="20"/>
          <w:szCs w:val="20"/>
          <w:lang w:val="ca-ES"/>
        </w:rPr>
        <w:t>Cinta de 450</w:t>
      </w:r>
      <w:r w:rsidR="00C42D6F" w:rsidRPr="007A6626">
        <w:rPr>
          <w:rFonts w:ascii="Arial" w:hAnsi="Arial" w:cs="Arial"/>
          <w:sz w:val="20"/>
          <w:szCs w:val="20"/>
          <w:lang w:val="ca-ES"/>
        </w:rPr>
        <w:t xml:space="preserve"> </w:t>
      </w:r>
      <w:r w:rsidRPr="007A6626">
        <w:rPr>
          <w:rFonts w:ascii="Arial" w:hAnsi="Arial" w:cs="Arial"/>
          <w:sz w:val="20"/>
          <w:szCs w:val="20"/>
          <w:lang w:val="ca-ES"/>
        </w:rPr>
        <w:t>mm d'ample composta per una membrana de cautxú EPDM totalment vulcanitzada, laminada en tota la seva amplada amb una cinta autoadhesiva de junta ràpida. Es pot usar per cobrir corbes, segellar parapets i tapar canaletes, dur a terme reparacions generals de cobertes quan es requereix cautxú EPDM i segellar peces d'inserció per a drenatges i brides de canonades</w:t>
      </w:r>
      <w:r w:rsidR="00A95C7F">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68"/>
        <w:gridCol w:w="2268"/>
        <w:gridCol w:w="2268"/>
      </w:tblGrid>
      <w:tr w:rsidR="00C02B0D" w:rsidRPr="00C42D6F" w14:paraId="5DB9511B" w14:textId="77777777" w:rsidTr="00CB741D">
        <w:trPr>
          <w:cantSplit/>
          <w:trHeight w:val="227"/>
        </w:trPr>
        <w:tc>
          <w:tcPr>
            <w:tcW w:w="2268" w:type="dxa"/>
            <w:shd w:val="clear" w:color="auto" w:fill="C6D9F1" w:themeFill="text2" w:themeFillTint="33"/>
            <w:vAlign w:val="center"/>
          </w:tcPr>
          <w:p w14:paraId="1E946804" w14:textId="77777777" w:rsidR="00C02B0D" w:rsidRPr="00C42D6F" w:rsidRDefault="00C02B0D" w:rsidP="004A3DF0">
            <w:pPr>
              <w:keepNext/>
              <w:widowControl/>
              <w:jc w:val="center"/>
              <w:rPr>
                <w:rFonts w:ascii="Arial" w:hAnsi="Arial" w:cs="Arial"/>
                <w:b/>
                <w:i/>
                <w:sz w:val="18"/>
                <w:szCs w:val="18"/>
              </w:rPr>
            </w:pPr>
            <w:r w:rsidRPr="00C42D6F">
              <w:rPr>
                <w:rFonts w:ascii="Arial" w:hAnsi="Arial" w:cs="Arial"/>
                <w:b/>
                <w:i/>
                <w:sz w:val="18"/>
                <w:szCs w:val="18"/>
              </w:rPr>
              <w:t>Característiques</w:t>
            </w:r>
          </w:p>
        </w:tc>
        <w:tc>
          <w:tcPr>
            <w:tcW w:w="2268" w:type="dxa"/>
            <w:shd w:val="clear" w:color="auto" w:fill="C6D9F1" w:themeFill="text2" w:themeFillTint="33"/>
            <w:vAlign w:val="center"/>
          </w:tcPr>
          <w:p w14:paraId="3E672470" w14:textId="77777777" w:rsidR="00C02B0D" w:rsidRPr="00C42D6F" w:rsidRDefault="00C02B0D" w:rsidP="004A3DF0">
            <w:pPr>
              <w:keepNext/>
              <w:widowControl/>
              <w:jc w:val="center"/>
              <w:rPr>
                <w:rFonts w:ascii="Arial" w:hAnsi="Arial" w:cs="Arial"/>
                <w:b/>
                <w:i/>
                <w:sz w:val="18"/>
                <w:szCs w:val="18"/>
              </w:rPr>
            </w:pPr>
            <w:r w:rsidRPr="00C42D6F">
              <w:rPr>
                <w:rFonts w:ascii="Arial" w:hAnsi="Arial" w:cs="Arial"/>
                <w:b/>
                <w:i/>
                <w:sz w:val="18"/>
                <w:szCs w:val="18"/>
              </w:rPr>
              <w:t>Capa inferior</w:t>
            </w:r>
          </w:p>
        </w:tc>
        <w:tc>
          <w:tcPr>
            <w:tcW w:w="2268" w:type="dxa"/>
            <w:shd w:val="clear" w:color="auto" w:fill="C6D9F1" w:themeFill="text2" w:themeFillTint="33"/>
            <w:vAlign w:val="center"/>
          </w:tcPr>
          <w:p w14:paraId="15EDC55D" w14:textId="77777777" w:rsidR="00C02B0D" w:rsidRPr="00C42D6F" w:rsidRDefault="00C02B0D" w:rsidP="004A3DF0">
            <w:pPr>
              <w:keepNext/>
              <w:widowControl/>
              <w:jc w:val="center"/>
              <w:rPr>
                <w:rFonts w:ascii="Arial" w:hAnsi="Arial" w:cs="Arial"/>
                <w:b/>
                <w:i/>
                <w:sz w:val="18"/>
                <w:szCs w:val="18"/>
              </w:rPr>
            </w:pPr>
            <w:r w:rsidRPr="00C42D6F">
              <w:rPr>
                <w:rFonts w:ascii="Arial" w:hAnsi="Arial" w:cs="Arial"/>
                <w:b/>
                <w:i/>
                <w:sz w:val="18"/>
                <w:szCs w:val="18"/>
              </w:rPr>
              <w:t>Capa superior</w:t>
            </w:r>
          </w:p>
        </w:tc>
      </w:tr>
      <w:tr w:rsidR="00C02B0D" w:rsidRPr="009339F4" w14:paraId="1252D377" w14:textId="77777777" w:rsidTr="00C42D6F">
        <w:trPr>
          <w:cantSplit/>
          <w:trHeight w:val="227"/>
        </w:trPr>
        <w:tc>
          <w:tcPr>
            <w:tcW w:w="2268" w:type="dxa"/>
            <w:shd w:val="clear" w:color="auto" w:fill="FFFFFF"/>
            <w:vAlign w:val="center"/>
          </w:tcPr>
          <w:p w14:paraId="29696E39"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 xml:space="preserve">Composició </w:t>
            </w:r>
          </w:p>
        </w:tc>
        <w:tc>
          <w:tcPr>
            <w:tcW w:w="2268" w:type="dxa"/>
            <w:shd w:val="clear" w:color="auto" w:fill="FFFFFF"/>
            <w:vAlign w:val="center"/>
          </w:tcPr>
          <w:p w14:paraId="4CB64C62"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Butil vulcanitzat</w:t>
            </w:r>
          </w:p>
        </w:tc>
        <w:tc>
          <w:tcPr>
            <w:tcW w:w="2268" w:type="dxa"/>
            <w:shd w:val="clear" w:color="auto" w:fill="FFFFFF"/>
            <w:vAlign w:val="center"/>
          </w:tcPr>
          <w:p w14:paraId="089D36FA"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EPDM auto-vulcanitzada</w:t>
            </w:r>
          </w:p>
        </w:tc>
      </w:tr>
      <w:tr w:rsidR="00C02B0D" w:rsidRPr="009339F4" w14:paraId="0F9DC2CE" w14:textId="77777777" w:rsidTr="00C42D6F">
        <w:trPr>
          <w:cantSplit/>
          <w:trHeight w:val="227"/>
        </w:trPr>
        <w:tc>
          <w:tcPr>
            <w:tcW w:w="2268" w:type="dxa"/>
            <w:shd w:val="clear" w:color="auto" w:fill="FFFFFF"/>
            <w:vAlign w:val="center"/>
          </w:tcPr>
          <w:p w14:paraId="0E872A04"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Gruix (mm)</w:t>
            </w:r>
          </w:p>
        </w:tc>
        <w:tc>
          <w:tcPr>
            <w:tcW w:w="2268" w:type="dxa"/>
            <w:shd w:val="clear" w:color="auto" w:fill="FFFFFF"/>
            <w:vAlign w:val="center"/>
          </w:tcPr>
          <w:p w14:paraId="72638E40"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0,51</w:t>
            </w:r>
          </w:p>
        </w:tc>
        <w:tc>
          <w:tcPr>
            <w:tcW w:w="2268" w:type="dxa"/>
            <w:shd w:val="clear" w:color="auto" w:fill="FFFFFF"/>
            <w:vAlign w:val="center"/>
          </w:tcPr>
          <w:p w14:paraId="7055334B"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1,52</w:t>
            </w:r>
          </w:p>
        </w:tc>
      </w:tr>
      <w:tr w:rsidR="00C02B0D" w:rsidRPr="009339F4" w14:paraId="5B85C3AB" w14:textId="77777777" w:rsidTr="00C42D6F">
        <w:trPr>
          <w:cantSplit/>
          <w:trHeight w:val="227"/>
        </w:trPr>
        <w:tc>
          <w:tcPr>
            <w:tcW w:w="2268" w:type="dxa"/>
            <w:shd w:val="clear" w:color="auto" w:fill="FFFFFF"/>
            <w:vAlign w:val="center"/>
          </w:tcPr>
          <w:p w14:paraId="3247045F"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Amplada (mm)</w:t>
            </w:r>
          </w:p>
        </w:tc>
        <w:tc>
          <w:tcPr>
            <w:tcW w:w="2268" w:type="dxa"/>
            <w:shd w:val="clear" w:color="auto" w:fill="FFFFFF"/>
            <w:vAlign w:val="center"/>
          </w:tcPr>
          <w:p w14:paraId="697F7871"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457</w:t>
            </w:r>
          </w:p>
        </w:tc>
        <w:tc>
          <w:tcPr>
            <w:tcW w:w="2268" w:type="dxa"/>
            <w:shd w:val="clear" w:color="auto" w:fill="FFFFFF"/>
            <w:vAlign w:val="center"/>
          </w:tcPr>
          <w:p w14:paraId="5A3C6F46"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457</w:t>
            </w:r>
          </w:p>
        </w:tc>
      </w:tr>
      <w:tr w:rsidR="00C02B0D" w:rsidRPr="009339F4" w14:paraId="4A13461E" w14:textId="77777777" w:rsidTr="00C42D6F">
        <w:trPr>
          <w:cantSplit/>
          <w:trHeight w:val="227"/>
        </w:trPr>
        <w:tc>
          <w:tcPr>
            <w:tcW w:w="2268" w:type="dxa"/>
            <w:shd w:val="clear" w:color="auto" w:fill="FFFFFF"/>
            <w:vAlign w:val="center"/>
          </w:tcPr>
          <w:p w14:paraId="35B05EE6"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 xml:space="preserve">Longitud (m) </w:t>
            </w:r>
          </w:p>
        </w:tc>
        <w:tc>
          <w:tcPr>
            <w:tcW w:w="2268" w:type="dxa"/>
            <w:shd w:val="clear" w:color="auto" w:fill="FFFFFF"/>
            <w:vAlign w:val="center"/>
          </w:tcPr>
          <w:p w14:paraId="4A3566FC"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15,25</w:t>
            </w:r>
          </w:p>
        </w:tc>
        <w:tc>
          <w:tcPr>
            <w:tcW w:w="2268" w:type="dxa"/>
            <w:shd w:val="clear" w:color="auto" w:fill="FFFFFF"/>
            <w:vAlign w:val="center"/>
          </w:tcPr>
          <w:p w14:paraId="7DBCABAF" w14:textId="77777777" w:rsidR="00C02B0D" w:rsidRPr="009339F4" w:rsidRDefault="00C02B0D" w:rsidP="007A6626">
            <w:pPr>
              <w:widowControl/>
              <w:jc w:val="center"/>
              <w:rPr>
                <w:rFonts w:ascii="Arial" w:hAnsi="Arial" w:cs="Arial"/>
                <w:sz w:val="18"/>
                <w:szCs w:val="18"/>
              </w:rPr>
            </w:pPr>
            <w:r w:rsidRPr="009339F4">
              <w:rPr>
                <w:rFonts w:ascii="Arial" w:hAnsi="Arial" w:cs="Arial"/>
                <w:sz w:val="18"/>
                <w:szCs w:val="18"/>
              </w:rPr>
              <w:t>15,25</w:t>
            </w:r>
          </w:p>
        </w:tc>
      </w:tr>
    </w:tbl>
    <w:p w14:paraId="6075DC51" w14:textId="77777777" w:rsidR="00FE0329" w:rsidRPr="001A68C7" w:rsidRDefault="00FE0329" w:rsidP="001A68C7">
      <w:pPr>
        <w:widowControl/>
        <w:ind w:left="794"/>
        <w:jc w:val="both"/>
        <w:rPr>
          <w:rFonts w:ascii="Arial" w:hAnsi="Arial" w:cs="Arial"/>
        </w:rPr>
      </w:pPr>
    </w:p>
    <w:p w14:paraId="2491ED17" w14:textId="77777777" w:rsidR="007A06A6" w:rsidRPr="009339F4" w:rsidRDefault="006E4CE3" w:rsidP="00EC2C7F">
      <w:pPr>
        <w:pStyle w:val="Prrafodelista"/>
        <w:keepNext/>
        <w:numPr>
          <w:ilvl w:val="0"/>
          <w:numId w:val="55"/>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Se</w:t>
      </w:r>
      <w:r w:rsidR="00490F7D">
        <w:rPr>
          <w:rFonts w:ascii="Arial" w:eastAsia="Times New Roman" w:hAnsi="Arial" w:cs="Arial"/>
          <w:b/>
          <w:bCs/>
          <w:i/>
          <w:snapToGrid w:val="0"/>
          <w:sz w:val="20"/>
          <w:szCs w:val="20"/>
          <w:lang w:val="ca-ES"/>
        </w:rPr>
        <w:t>gellaments</w:t>
      </w:r>
    </w:p>
    <w:p w14:paraId="0D4140C8" w14:textId="77777777" w:rsidR="007A06A6" w:rsidRPr="00415EEC" w:rsidRDefault="009C6DA2"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Segellant de solapament</w:t>
      </w:r>
      <w:r w:rsidR="00415EEC" w:rsidRPr="00415EEC">
        <w:rPr>
          <w:rFonts w:ascii="Arial" w:hAnsi="Arial" w:cs="Arial"/>
          <w:sz w:val="20"/>
          <w:szCs w:val="20"/>
          <w:lang w:val="ca-ES"/>
        </w:rPr>
        <w:t xml:space="preserve">. </w:t>
      </w:r>
      <w:r w:rsidR="007A06A6" w:rsidRPr="00415EEC">
        <w:rPr>
          <w:rFonts w:ascii="Arial" w:hAnsi="Arial" w:cs="Arial"/>
          <w:sz w:val="20"/>
          <w:szCs w:val="20"/>
          <w:lang w:val="ca-ES"/>
        </w:rPr>
        <w:t>Emprat per segellar i protegir mecànicament tots els cantells exposats tallats dels productes laminats</w:t>
      </w:r>
      <w:r w:rsidR="00A95C7F">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7A06A6" w:rsidRPr="003E79E7" w14:paraId="2683E445" w14:textId="77777777" w:rsidTr="00CB741D">
        <w:trPr>
          <w:cantSplit/>
          <w:trHeight w:val="227"/>
        </w:trPr>
        <w:tc>
          <w:tcPr>
            <w:tcW w:w="6804" w:type="dxa"/>
            <w:gridSpan w:val="2"/>
            <w:shd w:val="clear" w:color="auto" w:fill="C6D9F1" w:themeFill="text2" w:themeFillTint="33"/>
            <w:vAlign w:val="center"/>
          </w:tcPr>
          <w:p w14:paraId="1B5EFFB1" w14:textId="77777777" w:rsidR="007A06A6" w:rsidRPr="003E79E7" w:rsidRDefault="007A06A6" w:rsidP="007A06A6">
            <w:pPr>
              <w:keepNext/>
              <w:widowControl/>
              <w:jc w:val="center"/>
              <w:rPr>
                <w:rFonts w:ascii="Arial" w:hAnsi="Arial" w:cs="Arial"/>
                <w:i/>
                <w:sz w:val="18"/>
                <w:szCs w:val="18"/>
              </w:rPr>
            </w:pPr>
            <w:r w:rsidRPr="003E79E7">
              <w:rPr>
                <w:rFonts w:ascii="Arial" w:hAnsi="Arial" w:cs="Arial"/>
                <w:b/>
                <w:bCs/>
                <w:i/>
                <w:sz w:val="18"/>
                <w:szCs w:val="18"/>
              </w:rPr>
              <w:t>Característiques</w:t>
            </w:r>
          </w:p>
        </w:tc>
      </w:tr>
      <w:tr w:rsidR="007A06A6" w:rsidRPr="009339F4" w14:paraId="311057C4" w14:textId="77777777" w:rsidTr="005722ED">
        <w:trPr>
          <w:cantSplit/>
          <w:trHeight w:val="227"/>
        </w:trPr>
        <w:tc>
          <w:tcPr>
            <w:tcW w:w="3402" w:type="dxa"/>
            <w:shd w:val="clear" w:color="auto" w:fill="FFFFFF"/>
            <w:vAlign w:val="center"/>
          </w:tcPr>
          <w:p w14:paraId="2CD90309"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3</w:t>
            </w:r>
            <w:r w:rsidRPr="009339F4">
              <w:rPr>
                <w:rFonts w:ascii="Arial" w:hAnsi="Arial" w:cs="Arial"/>
                <w:sz w:val="18"/>
                <w:szCs w:val="18"/>
              </w:rPr>
              <w:t>)</w:t>
            </w:r>
          </w:p>
        </w:tc>
        <w:tc>
          <w:tcPr>
            <w:tcW w:w="3402" w:type="dxa"/>
            <w:shd w:val="clear" w:color="auto" w:fill="FFFFFF"/>
            <w:vAlign w:val="center"/>
          </w:tcPr>
          <w:p w14:paraId="1C562D30"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1340 – 1460</w:t>
            </w:r>
          </w:p>
        </w:tc>
      </w:tr>
      <w:tr w:rsidR="007A06A6" w:rsidRPr="009339F4" w14:paraId="6D93571F" w14:textId="77777777" w:rsidTr="005722ED">
        <w:trPr>
          <w:cantSplit/>
          <w:trHeight w:val="227"/>
        </w:trPr>
        <w:tc>
          <w:tcPr>
            <w:tcW w:w="3402" w:type="dxa"/>
            <w:shd w:val="clear" w:color="auto" w:fill="FFFFFF"/>
            <w:vAlign w:val="center"/>
          </w:tcPr>
          <w:p w14:paraId="5B03BF10"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Extracte sec (%)</w:t>
            </w:r>
          </w:p>
        </w:tc>
        <w:tc>
          <w:tcPr>
            <w:tcW w:w="3402" w:type="dxa"/>
            <w:shd w:val="clear" w:color="auto" w:fill="FFFFFF"/>
            <w:vAlign w:val="center"/>
          </w:tcPr>
          <w:p w14:paraId="39C59FE1"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&gt; 80</w:t>
            </w:r>
          </w:p>
        </w:tc>
      </w:tr>
      <w:tr w:rsidR="007A06A6" w:rsidRPr="009339F4" w14:paraId="2A402963" w14:textId="77777777" w:rsidTr="005722ED">
        <w:trPr>
          <w:cantSplit/>
          <w:trHeight w:val="227"/>
        </w:trPr>
        <w:tc>
          <w:tcPr>
            <w:tcW w:w="3402" w:type="dxa"/>
            <w:shd w:val="clear" w:color="auto" w:fill="FFFFFF"/>
            <w:vAlign w:val="center"/>
          </w:tcPr>
          <w:p w14:paraId="48823F0A"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47B9495C"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83 ºC</w:t>
            </w:r>
          </w:p>
        </w:tc>
      </w:tr>
    </w:tbl>
    <w:p w14:paraId="7A808212" w14:textId="77777777" w:rsidR="007A06A6" w:rsidRPr="009339F4" w:rsidRDefault="007A06A6" w:rsidP="001A68C7">
      <w:pPr>
        <w:widowControl/>
        <w:ind w:left="1157"/>
        <w:jc w:val="both"/>
        <w:rPr>
          <w:rFonts w:ascii="Arial" w:hAnsi="Arial" w:cs="Arial"/>
        </w:rPr>
      </w:pPr>
    </w:p>
    <w:p w14:paraId="2F0AD4D7" w14:textId="77777777" w:rsidR="007A06A6" w:rsidRPr="00415EEC" w:rsidRDefault="001A68C7"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Segellant de suport</w:t>
      </w:r>
      <w:r w:rsidR="00415EEC" w:rsidRPr="00415EEC">
        <w:rPr>
          <w:rFonts w:ascii="Arial" w:hAnsi="Arial" w:cs="Arial"/>
          <w:sz w:val="20"/>
          <w:szCs w:val="20"/>
          <w:lang w:val="ca-ES"/>
        </w:rPr>
        <w:t xml:space="preserve">. </w:t>
      </w:r>
      <w:r w:rsidR="007A06A6" w:rsidRPr="00415EEC">
        <w:rPr>
          <w:rFonts w:ascii="Arial" w:hAnsi="Arial" w:cs="Arial"/>
          <w:sz w:val="20"/>
          <w:szCs w:val="20"/>
          <w:lang w:val="ca-ES"/>
        </w:rPr>
        <w:t>Aquest segellant proporciona una junta estanca a l'aigua, quan treballa sota pressió en desguassos, embornals, rematades de murs i altres punts crítics del sistema</w:t>
      </w:r>
      <w:r w:rsidR="00A95C7F">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7A06A6" w:rsidRPr="005722ED" w14:paraId="4434C0EF" w14:textId="77777777" w:rsidTr="00CB741D">
        <w:trPr>
          <w:cantSplit/>
          <w:trHeight w:val="227"/>
        </w:trPr>
        <w:tc>
          <w:tcPr>
            <w:tcW w:w="6804" w:type="dxa"/>
            <w:gridSpan w:val="2"/>
            <w:shd w:val="clear" w:color="auto" w:fill="C6D9F1" w:themeFill="text2" w:themeFillTint="33"/>
            <w:vAlign w:val="center"/>
          </w:tcPr>
          <w:p w14:paraId="4D940FF3" w14:textId="77777777" w:rsidR="007A06A6" w:rsidRPr="005722ED" w:rsidRDefault="007A06A6" w:rsidP="007A06A6">
            <w:pPr>
              <w:keepNext/>
              <w:widowControl/>
              <w:jc w:val="center"/>
              <w:rPr>
                <w:rFonts w:ascii="Arial" w:hAnsi="Arial" w:cs="Arial"/>
                <w:i/>
                <w:sz w:val="18"/>
                <w:szCs w:val="18"/>
              </w:rPr>
            </w:pPr>
            <w:r w:rsidRPr="005722ED">
              <w:rPr>
                <w:rFonts w:ascii="Arial" w:hAnsi="Arial" w:cs="Arial"/>
                <w:b/>
                <w:bCs/>
                <w:i/>
                <w:sz w:val="18"/>
                <w:szCs w:val="18"/>
              </w:rPr>
              <w:t>Característiques</w:t>
            </w:r>
          </w:p>
        </w:tc>
      </w:tr>
      <w:tr w:rsidR="007A06A6" w:rsidRPr="009339F4" w14:paraId="600B49BF" w14:textId="77777777" w:rsidTr="005722ED">
        <w:trPr>
          <w:cantSplit/>
          <w:trHeight w:val="227"/>
        </w:trPr>
        <w:tc>
          <w:tcPr>
            <w:tcW w:w="3402" w:type="dxa"/>
            <w:shd w:val="clear" w:color="auto" w:fill="FFFFFF"/>
            <w:vAlign w:val="center"/>
          </w:tcPr>
          <w:p w14:paraId="36DA5AA1"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3</w:t>
            </w:r>
            <w:r w:rsidRPr="009339F4">
              <w:rPr>
                <w:rFonts w:ascii="Arial" w:hAnsi="Arial" w:cs="Arial"/>
                <w:sz w:val="18"/>
                <w:szCs w:val="18"/>
              </w:rPr>
              <w:t>)</w:t>
            </w:r>
          </w:p>
        </w:tc>
        <w:tc>
          <w:tcPr>
            <w:tcW w:w="3402" w:type="dxa"/>
            <w:shd w:val="clear" w:color="auto" w:fill="FFFFFF"/>
            <w:vAlign w:val="center"/>
          </w:tcPr>
          <w:p w14:paraId="71D3A91A"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1330</w:t>
            </w:r>
          </w:p>
        </w:tc>
      </w:tr>
      <w:tr w:rsidR="007A06A6" w:rsidRPr="009339F4" w14:paraId="1E3C084D" w14:textId="77777777" w:rsidTr="005722ED">
        <w:trPr>
          <w:cantSplit/>
          <w:trHeight w:val="227"/>
        </w:trPr>
        <w:tc>
          <w:tcPr>
            <w:tcW w:w="3402" w:type="dxa"/>
            <w:shd w:val="clear" w:color="auto" w:fill="FFFFFF"/>
            <w:vAlign w:val="center"/>
          </w:tcPr>
          <w:p w14:paraId="2C19159B"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Extracte sec (%)</w:t>
            </w:r>
          </w:p>
        </w:tc>
        <w:tc>
          <w:tcPr>
            <w:tcW w:w="3402" w:type="dxa"/>
            <w:shd w:val="clear" w:color="auto" w:fill="FFFFFF"/>
            <w:vAlign w:val="center"/>
          </w:tcPr>
          <w:p w14:paraId="595EA064"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&gt; 86</w:t>
            </w:r>
          </w:p>
        </w:tc>
      </w:tr>
      <w:tr w:rsidR="007A06A6" w:rsidRPr="009339F4" w14:paraId="4D3F7383" w14:textId="77777777" w:rsidTr="005722ED">
        <w:trPr>
          <w:cantSplit/>
          <w:trHeight w:val="227"/>
        </w:trPr>
        <w:tc>
          <w:tcPr>
            <w:tcW w:w="3402" w:type="dxa"/>
            <w:shd w:val="clear" w:color="auto" w:fill="FFFFFF"/>
            <w:vAlign w:val="center"/>
          </w:tcPr>
          <w:p w14:paraId="00174200"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Punt d’inflamació (ºC)</w:t>
            </w:r>
          </w:p>
        </w:tc>
        <w:tc>
          <w:tcPr>
            <w:tcW w:w="3402" w:type="dxa"/>
            <w:shd w:val="clear" w:color="auto" w:fill="FFFFFF"/>
            <w:vAlign w:val="center"/>
          </w:tcPr>
          <w:p w14:paraId="174BAD2E" w14:textId="77777777" w:rsidR="007A06A6" w:rsidRPr="009339F4" w:rsidRDefault="007A06A6" w:rsidP="007A06A6">
            <w:pPr>
              <w:widowControl/>
              <w:jc w:val="center"/>
              <w:rPr>
                <w:rFonts w:ascii="Arial" w:hAnsi="Arial" w:cs="Arial"/>
                <w:sz w:val="18"/>
                <w:szCs w:val="18"/>
              </w:rPr>
            </w:pPr>
            <w:r w:rsidRPr="009339F4">
              <w:rPr>
                <w:rFonts w:ascii="Arial" w:hAnsi="Arial" w:cs="Arial"/>
                <w:sz w:val="18"/>
                <w:szCs w:val="18"/>
              </w:rPr>
              <w:t>- 10</w:t>
            </w:r>
          </w:p>
        </w:tc>
      </w:tr>
    </w:tbl>
    <w:p w14:paraId="163F39C2" w14:textId="77777777" w:rsidR="007A06A6" w:rsidRPr="009339F4" w:rsidRDefault="007A06A6" w:rsidP="005722ED">
      <w:pPr>
        <w:widowControl/>
        <w:ind w:left="1157"/>
        <w:jc w:val="both"/>
        <w:rPr>
          <w:rFonts w:ascii="Arial" w:hAnsi="Arial" w:cs="Arial"/>
        </w:rPr>
      </w:pPr>
    </w:p>
    <w:p w14:paraId="12978E96" w14:textId="77777777" w:rsidR="00F265B5" w:rsidRPr="00415EEC" w:rsidRDefault="00F265B5" w:rsidP="00EF05D6">
      <w:pPr>
        <w:pStyle w:val="Prrafodelista"/>
        <w:keepNext/>
        <w:numPr>
          <w:ilvl w:val="0"/>
          <w:numId w:val="56"/>
        </w:numPr>
        <w:spacing w:after="120"/>
        <w:ind w:left="1418" w:hanging="284"/>
        <w:jc w:val="both"/>
        <w:rPr>
          <w:rFonts w:ascii="Arial" w:hAnsi="Arial" w:cs="Arial"/>
          <w:sz w:val="20"/>
          <w:szCs w:val="20"/>
          <w:lang w:val="ca-ES"/>
        </w:rPr>
      </w:pPr>
      <w:r w:rsidRPr="00A95C7F">
        <w:rPr>
          <w:rFonts w:ascii="Arial" w:hAnsi="Arial" w:cs="Arial"/>
          <w:sz w:val="20"/>
          <w:szCs w:val="20"/>
          <w:u w:val="single"/>
          <w:lang w:val="ca-ES"/>
        </w:rPr>
        <w:t xml:space="preserve">Segellant de </w:t>
      </w:r>
      <w:r w:rsidR="00415EEC" w:rsidRPr="00A95C7F">
        <w:rPr>
          <w:rFonts w:ascii="Arial" w:hAnsi="Arial" w:cs="Arial"/>
          <w:sz w:val="20"/>
          <w:szCs w:val="20"/>
          <w:u w:val="single"/>
          <w:lang w:val="ca-ES"/>
        </w:rPr>
        <w:t>colada</w:t>
      </w:r>
      <w:r w:rsidR="00415EEC" w:rsidRPr="00415EEC">
        <w:rPr>
          <w:rFonts w:ascii="Arial" w:hAnsi="Arial" w:cs="Arial"/>
          <w:sz w:val="20"/>
          <w:szCs w:val="20"/>
          <w:lang w:val="ca-ES"/>
        </w:rPr>
        <w:t xml:space="preserve">. </w:t>
      </w:r>
      <w:r w:rsidRPr="00415EEC">
        <w:rPr>
          <w:rFonts w:ascii="Arial" w:hAnsi="Arial" w:cs="Arial"/>
          <w:sz w:val="20"/>
          <w:szCs w:val="20"/>
          <w:lang w:val="ca-ES"/>
        </w:rPr>
        <w:t>Segellant de dos components emprat per formar una junta estanca al voltant de penetracions de canonades petites, grups de canonades, biguetes en l, etc. sota la forma d'un encofrat</w:t>
      </w:r>
      <w:r w:rsidR="00A95C7F">
        <w:rPr>
          <w:rFonts w:ascii="Arial" w:hAnsi="Arial" w:cs="Arial"/>
          <w:sz w:val="20"/>
          <w:szCs w:val="20"/>
          <w:lang w:val="ca-ES"/>
        </w:rPr>
        <w:t>:</w:t>
      </w:r>
    </w:p>
    <w:tbl>
      <w:tblPr>
        <w:tblW w:w="6804" w:type="dxa"/>
        <w:tblInd w:w="1701"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402"/>
        <w:gridCol w:w="3402"/>
      </w:tblGrid>
      <w:tr w:rsidR="00F265B5" w:rsidRPr="0020097D" w14:paraId="20A699CF" w14:textId="77777777" w:rsidTr="00CB741D">
        <w:trPr>
          <w:cantSplit/>
          <w:trHeight w:val="227"/>
        </w:trPr>
        <w:tc>
          <w:tcPr>
            <w:tcW w:w="6804" w:type="dxa"/>
            <w:gridSpan w:val="2"/>
            <w:shd w:val="clear" w:color="auto" w:fill="C6D9F1" w:themeFill="text2" w:themeFillTint="33"/>
            <w:vAlign w:val="center"/>
          </w:tcPr>
          <w:p w14:paraId="5B45D26E" w14:textId="77777777" w:rsidR="00F265B5" w:rsidRPr="0020097D" w:rsidRDefault="00F265B5" w:rsidP="00F265B5">
            <w:pPr>
              <w:keepNext/>
              <w:widowControl/>
              <w:jc w:val="center"/>
              <w:rPr>
                <w:rFonts w:ascii="Arial" w:hAnsi="Arial" w:cs="Arial"/>
                <w:i/>
                <w:sz w:val="18"/>
                <w:szCs w:val="18"/>
              </w:rPr>
            </w:pPr>
            <w:r w:rsidRPr="0020097D">
              <w:rPr>
                <w:rFonts w:ascii="Arial" w:hAnsi="Arial" w:cs="Arial"/>
                <w:b/>
                <w:bCs/>
                <w:i/>
                <w:sz w:val="18"/>
                <w:szCs w:val="18"/>
              </w:rPr>
              <w:t>Característiques</w:t>
            </w:r>
          </w:p>
        </w:tc>
      </w:tr>
      <w:tr w:rsidR="00F265B5" w:rsidRPr="009339F4" w14:paraId="5884F28A" w14:textId="77777777" w:rsidTr="005722ED">
        <w:trPr>
          <w:cantSplit/>
          <w:trHeight w:val="227"/>
        </w:trPr>
        <w:tc>
          <w:tcPr>
            <w:tcW w:w="3402" w:type="dxa"/>
            <w:shd w:val="clear" w:color="auto" w:fill="FFFFFF"/>
            <w:vAlign w:val="center"/>
          </w:tcPr>
          <w:p w14:paraId="3267577E" w14:textId="77777777" w:rsidR="00F265B5" w:rsidRPr="009339F4" w:rsidRDefault="00F265B5" w:rsidP="00F265B5">
            <w:pPr>
              <w:keepNext/>
              <w:widowControl/>
              <w:jc w:val="center"/>
              <w:rPr>
                <w:rFonts w:ascii="Arial" w:hAnsi="Arial" w:cs="Arial"/>
                <w:sz w:val="18"/>
                <w:szCs w:val="18"/>
              </w:rPr>
            </w:pPr>
            <w:r w:rsidRPr="009339F4">
              <w:rPr>
                <w:rFonts w:ascii="Arial" w:hAnsi="Arial" w:cs="Arial"/>
                <w:sz w:val="18"/>
                <w:szCs w:val="18"/>
              </w:rPr>
              <w:t>Color</w:t>
            </w:r>
          </w:p>
        </w:tc>
        <w:tc>
          <w:tcPr>
            <w:tcW w:w="3402" w:type="dxa"/>
            <w:shd w:val="clear" w:color="auto" w:fill="FFFFFF"/>
            <w:vAlign w:val="center"/>
          </w:tcPr>
          <w:p w14:paraId="41944694" w14:textId="77777777" w:rsidR="0020097D" w:rsidRDefault="00F265B5" w:rsidP="00F265B5">
            <w:pPr>
              <w:keepNext/>
              <w:widowControl/>
              <w:jc w:val="center"/>
              <w:rPr>
                <w:rFonts w:ascii="Arial" w:hAnsi="Arial" w:cs="Arial"/>
                <w:sz w:val="18"/>
                <w:szCs w:val="18"/>
              </w:rPr>
            </w:pPr>
            <w:r w:rsidRPr="009339F4">
              <w:rPr>
                <w:rFonts w:ascii="Arial" w:hAnsi="Arial" w:cs="Arial"/>
                <w:sz w:val="18"/>
                <w:szCs w:val="18"/>
              </w:rPr>
              <w:t>Negre (barrejat)</w:t>
            </w:r>
          </w:p>
          <w:p w14:paraId="70647261" w14:textId="77777777" w:rsidR="00F265B5" w:rsidRPr="009339F4" w:rsidRDefault="00F265B5" w:rsidP="00F265B5">
            <w:pPr>
              <w:keepNext/>
              <w:widowControl/>
              <w:jc w:val="center"/>
              <w:rPr>
                <w:rFonts w:ascii="Arial" w:hAnsi="Arial" w:cs="Arial"/>
                <w:sz w:val="18"/>
                <w:szCs w:val="18"/>
              </w:rPr>
            </w:pPr>
            <w:r w:rsidRPr="009339F4">
              <w:rPr>
                <w:rFonts w:ascii="Arial" w:hAnsi="Arial" w:cs="Arial"/>
                <w:sz w:val="18"/>
                <w:szCs w:val="18"/>
              </w:rPr>
              <w:t xml:space="preserve">Part A: gris clar / Part B: negre </w:t>
            </w:r>
          </w:p>
        </w:tc>
      </w:tr>
      <w:tr w:rsidR="00F265B5" w:rsidRPr="009339F4" w14:paraId="27CBEC6B" w14:textId="77777777" w:rsidTr="005722ED">
        <w:trPr>
          <w:cantSplit/>
          <w:trHeight w:val="227"/>
        </w:trPr>
        <w:tc>
          <w:tcPr>
            <w:tcW w:w="3402" w:type="dxa"/>
            <w:shd w:val="clear" w:color="auto" w:fill="FFFFFF"/>
            <w:vAlign w:val="center"/>
          </w:tcPr>
          <w:p w14:paraId="7F598959"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Densitat (kg/m</w:t>
            </w:r>
            <w:r w:rsidRPr="009339F4">
              <w:rPr>
                <w:rFonts w:ascii="Arial" w:hAnsi="Arial" w:cs="Arial"/>
                <w:sz w:val="18"/>
                <w:szCs w:val="18"/>
                <w:vertAlign w:val="superscript"/>
              </w:rPr>
              <w:t>3</w:t>
            </w:r>
            <w:r w:rsidRPr="009339F4">
              <w:rPr>
                <w:rFonts w:ascii="Arial" w:hAnsi="Arial" w:cs="Arial"/>
                <w:sz w:val="18"/>
                <w:szCs w:val="18"/>
              </w:rPr>
              <w:t>)</w:t>
            </w:r>
          </w:p>
        </w:tc>
        <w:tc>
          <w:tcPr>
            <w:tcW w:w="3402" w:type="dxa"/>
            <w:shd w:val="clear" w:color="auto" w:fill="FFFFFF"/>
            <w:vAlign w:val="center"/>
          </w:tcPr>
          <w:p w14:paraId="28F706C8"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Part A: 1250 / Part B: 1140</w:t>
            </w:r>
          </w:p>
        </w:tc>
      </w:tr>
      <w:tr w:rsidR="00F265B5" w:rsidRPr="009339F4" w14:paraId="66557FBD" w14:textId="77777777" w:rsidTr="005722ED">
        <w:trPr>
          <w:cantSplit/>
          <w:trHeight w:val="227"/>
        </w:trPr>
        <w:tc>
          <w:tcPr>
            <w:tcW w:w="3402" w:type="dxa"/>
            <w:shd w:val="clear" w:color="auto" w:fill="FFFFFF"/>
            <w:vAlign w:val="center"/>
          </w:tcPr>
          <w:p w14:paraId="55397C78"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Extracte sec (%)</w:t>
            </w:r>
          </w:p>
        </w:tc>
        <w:tc>
          <w:tcPr>
            <w:tcW w:w="3402" w:type="dxa"/>
            <w:shd w:val="clear" w:color="auto" w:fill="FFFFFF"/>
            <w:vAlign w:val="center"/>
          </w:tcPr>
          <w:p w14:paraId="1968D8E5"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100</w:t>
            </w:r>
          </w:p>
        </w:tc>
      </w:tr>
      <w:tr w:rsidR="00F265B5" w:rsidRPr="009339F4" w14:paraId="6B681B67" w14:textId="77777777" w:rsidTr="005722ED">
        <w:trPr>
          <w:cantSplit/>
          <w:trHeight w:val="227"/>
        </w:trPr>
        <w:tc>
          <w:tcPr>
            <w:tcW w:w="3402" w:type="dxa"/>
            <w:shd w:val="clear" w:color="auto" w:fill="FFFFFF"/>
            <w:vAlign w:val="center"/>
          </w:tcPr>
          <w:p w14:paraId="7912587D"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Punt d’ignició (ºC)</w:t>
            </w:r>
          </w:p>
        </w:tc>
        <w:tc>
          <w:tcPr>
            <w:tcW w:w="3402" w:type="dxa"/>
            <w:shd w:val="clear" w:color="auto" w:fill="FFFFFF"/>
            <w:vAlign w:val="center"/>
          </w:tcPr>
          <w:p w14:paraId="4FD9A3A7"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Part A: 185 / Part B: 218</w:t>
            </w:r>
          </w:p>
        </w:tc>
      </w:tr>
      <w:tr w:rsidR="00F265B5" w:rsidRPr="009339F4" w14:paraId="653F4B6C" w14:textId="77777777" w:rsidTr="005722ED">
        <w:trPr>
          <w:cantSplit/>
          <w:trHeight w:val="227"/>
        </w:trPr>
        <w:tc>
          <w:tcPr>
            <w:tcW w:w="3402" w:type="dxa"/>
            <w:shd w:val="clear" w:color="auto" w:fill="FFFFFF"/>
            <w:vAlign w:val="center"/>
          </w:tcPr>
          <w:p w14:paraId="13F0212D"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 xml:space="preserve">Vida útil </w:t>
            </w:r>
          </w:p>
        </w:tc>
        <w:tc>
          <w:tcPr>
            <w:tcW w:w="3402" w:type="dxa"/>
            <w:shd w:val="clear" w:color="auto" w:fill="FFFFFF"/>
            <w:vAlign w:val="center"/>
          </w:tcPr>
          <w:p w14:paraId="7E357E68" w14:textId="77777777" w:rsidR="00F265B5" w:rsidRPr="009339F4" w:rsidRDefault="00F265B5" w:rsidP="00F265B5">
            <w:pPr>
              <w:widowControl/>
              <w:jc w:val="center"/>
              <w:rPr>
                <w:rFonts w:ascii="Arial" w:hAnsi="Arial" w:cs="Arial"/>
                <w:sz w:val="18"/>
                <w:szCs w:val="18"/>
              </w:rPr>
            </w:pPr>
            <w:r w:rsidRPr="009339F4">
              <w:rPr>
                <w:rFonts w:ascii="Arial" w:hAnsi="Arial" w:cs="Arial"/>
                <w:sz w:val="18"/>
                <w:szCs w:val="18"/>
              </w:rPr>
              <w:t>Màx. 30 minuts, barrejat  a</w:t>
            </w:r>
            <w:r w:rsidR="00BA1C97" w:rsidRPr="009339F4">
              <w:rPr>
                <w:rFonts w:ascii="Arial" w:hAnsi="Arial" w:cs="Arial"/>
                <w:sz w:val="18"/>
                <w:szCs w:val="18"/>
              </w:rPr>
              <w:t xml:space="preserve"> </w:t>
            </w:r>
            <w:r w:rsidRPr="009339F4">
              <w:rPr>
                <w:rFonts w:ascii="Arial" w:hAnsi="Arial" w:cs="Arial"/>
                <w:sz w:val="18"/>
                <w:szCs w:val="18"/>
              </w:rPr>
              <w:t xml:space="preserve">22 ºC </w:t>
            </w:r>
          </w:p>
        </w:tc>
      </w:tr>
    </w:tbl>
    <w:p w14:paraId="483D60F3" w14:textId="77777777" w:rsidR="00F265B5" w:rsidRPr="009339F4" w:rsidRDefault="00F265B5" w:rsidP="005722ED">
      <w:pPr>
        <w:widowControl/>
        <w:ind w:left="1157"/>
        <w:jc w:val="both"/>
        <w:rPr>
          <w:rFonts w:ascii="Arial" w:hAnsi="Arial" w:cs="Arial"/>
        </w:rPr>
      </w:pPr>
    </w:p>
    <w:p w14:paraId="75BD27A3" w14:textId="77777777" w:rsidR="00D60EB4" w:rsidRPr="00AA2C11" w:rsidRDefault="009C6DA2" w:rsidP="00EF05D6">
      <w:pPr>
        <w:pStyle w:val="Prrafodelista"/>
        <w:keepNext/>
        <w:numPr>
          <w:ilvl w:val="0"/>
          <w:numId w:val="56"/>
        </w:numPr>
        <w:spacing w:after="80"/>
        <w:ind w:left="1418" w:hanging="284"/>
        <w:jc w:val="both"/>
        <w:rPr>
          <w:rFonts w:ascii="Arial" w:hAnsi="Arial" w:cs="Arial"/>
          <w:sz w:val="20"/>
          <w:szCs w:val="20"/>
          <w:lang w:val="ca-ES"/>
        </w:rPr>
      </w:pPr>
      <w:r w:rsidRPr="00A95C7F">
        <w:rPr>
          <w:rFonts w:ascii="Arial" w:hAnsi="Arial" w:cs="Arial"/>
          <w:sz w:val="20"/>
          <w:szCs w:val="20"/>
          <w:u w:val="single"/>
          <w:lang w:val="ca-ES"/>
        </w:rPr>
        <w:t>Controls</w:t>
      </w:r>
      <w:r w:rsidR="00AA2C11" w:rsidRPr="00AA2C11">
        <w:rPr>
          <w:rFonts w:ascii="Arial" w:hAnsi="Arial" w:cs="Arial"/>
          <w:sz w:val="20"/>
          <w:szCs w:val="20"/>
          <w:lang w:val="ca-ES"/>
        </w:rPr>
        <w:t xml:space="preserve">. </w:t>
      </w:r>
      <w:r w:rsidR="00D60EB4" w:rsidRPr="00AA2C11">
        <w:rPr>
          <w:rFonts w:ascii="Arial" w:hAnsi="Arial" w:cs="Arial"/>
          <w:sz w:val="20"/>
          <w:szCs w:val="20"/>
          <w:lang w:val="ca-ES"/>
        </w:rPr>
        <w:t>El procés de producció de les làmines i resta de components es durà a terme en condicions controlades per assegurar la qualitat del producte final elaborat, d'acord al sistema integrat de gestió de la qualitat i el medi ambient.</w:t>
      </w:r>
    </w:p>
    <w:p w14:paraId="74A67E7D" w14:textId="77777777" w:rsidR="009F72D1" w:rsidRPr="009339F4" w:rsidRDefault="009F72D1" w:rsidP="00EE2CF7">
      <w:pPr>
        <w:widowControl/>
        <w:jc w:val="both"/>
        <w:rPr>
          <w:rFonts w:ascii="Arial" w:hAnsi="Arial" w:cs="Arial"/>
        </w:rPr>
      </w:pPr>
    </w:p>
    <w:p w14:paraId="324F7F5E" w14:textId="77777777" w:rsidR="004D586F" w:rsidRPr="009339F4" w:rsidRDefault="004D586F" w:rsidP="00EE2CF7">
      <w:pPr>
        <w:widowControl/>
        <w:jc w:val="both"/>
        <w:rPr>
          <w:rFonts w:ascii="Arial" w:hAnsi="Arial" w:cs="Arial"/>
        </w:rPr>
      </w:pPr>
    </w:p>
    <w:p w14:paraId="2ED5F9A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50" w:name="_Toc114459135"/>
      <w:bookmarkStart w:id="151" w:name="_Toc128043836"/>
      <w:r w:rsidRPr="009339F4">
        <w:rPr>
          <w:rFonts w:ascii="Arial" w:hAnsi="Arial" w:cs="Arial"/>
          <w:b/>
          <w:u w:val="single"/>
        </w:rPr>
        <w:t>MATERIALS NO INCLOSOS ALS DOCUMENTS DEL PROJECTE</w:t>
      </w:r>
      <w:bookmarkEnd w:id="150"/>
      <w:bookmarkEnd w:id="151"/>
    </w:p>
    <w:p w14:paraId="61D7B14B" w14:textId="156BF382" w:rsidR="004D586F" w:rsidRPr="009339F4" w:rsidRDefault="004D586F" w:rsidP="00EE2CF7">
      <w:pPr>
        <w:widowControl/>
        <w:ind w:left="567"/>
        <w:jc w:val="both"/>
        <w:rPr>
          <w:rFonts w:ascii="Arial" w:hAnsi="Arial" w:cs="Arial"/>
        </w:rPr>
      </w:pPr>
      <w:r w:rsidRPr="009339F4">
        <w:rPr>
          <w:rFonts w:ascii="Arial" w:hAnsi="Arial" w:cs="Arial"/>
        </w:rPr>
        <w:t>Per a recaptar l’aprovació de tots aquells materials no inclosos als Quadres de Preus, Pressupostos o al present Plec de Prescripcions Tècniques, el Contractista haurà de presentar a</w:t>
      </w:r>
      <w:r w:rsidR="00C543D6">
        <w:rPr>
          <w:rFonts w:ascii="Arial" w:hAnsi="Arial" w:cs="Arial"/>
        </w:rPr>
        <w:t xml:space="preserve"> </w:t>
      </w:r>
      <w:r w:rsidRPr="009339F4">
        <w:rPr>
          <w:rFonts w:ascii="Arial" w:hAnsi="Arial" w:cs="Arial"/>
        </w:rPr>
        <w:t>l</w:t>
      </w:r>
      <w:r w:rsidR="00C543D6">
        <w:rPr>
          <w:rFonts w:ascii="Arial" w:hAnsi="Arial" w:cs="Arial"/>
        </w:rPr>
        <w:t>a Direcció d’obra</w:t>
      </w:r>
      <w:r w:rsidRPr="009339F4">
        <w:rPr>
          <w:rFonts w:ascii="Arial" w:hAnsi="Arial" w:cs="Arial"/>
        </w:rPr>
        <w:t xml:space="preserve">, quants catàlegs, mostres, informes i certificacions dels corresponents fabricants siguin necessaris per jutjar la qualitat dels materials. Si la informació no es considera suficient, </w:t>
      </w:r>
      <w:r w:rsidR="00DD7C79" w:rsidRPr="009339F4">
        <w:rPr>
          <w:rFonts w:ascii="Arial" w:hAnsi="Arial" w:cs="Arial"/>
        </w:rPr>
        <w:t xml:space="preserve">es </w:t>
      </w:r>
      <w:r w:rsidRPr="009339F4">
        <w:rPr>
          <w:rFonts w:ascii="Arial" w:hAnsi="Arial" w:cs="Arial"/>
        </w:rPr>
        <w:t>podran exigir els assaigs oportuns dels materials a utilitzar.</w:t>
      </w:r>
    </w:p>
    <w:p w14:paraId="2AB96F7A" w14:textId="77777777" w:rsidR="004D586F" w:rsidRPr="009339F4" w:rsidRDefault="004D586F" w:rsidP="00EE2CF7">
      <w:pPr>
        <w:widowControl/>
        <w:jc w:val="both"/>
        <w:rPr>
          <w:rFonts w:ascii="Arial" w:hAnsi="Arial" w:cs="Arial"/>
        </w:rPr>
      </w:pPr>
    </w:p>
    <w:p w14:paraId="26F65E02" w14:textId="77777777" w:rsidR="004D586F" w:rsidRPr="00D50F3D" w:rsidRDefault="004D586F" w:rsidP="00705048">
      <w:pPr>
        <w:keepNext/>
        <w:widowControl/>
        <w:numPr>
          <w:ilvl w:val="0"/>
          <w:numId w:val="13"/>
        </w:numPr>
        <w:spacing w:line="480" w:lineRule="auto"/>
        <w:jc w:val="both"/>
        <w:outlineLvl w:val="0"/>
        <w:rPr>
          <w:rFonts w:ascii="Arial" w:hAnsi="Arial" w:cs="Arial"/>
          <w:b/>
          <w:sz w:val="22"/>
          <w:szCs w:val="22"/>
          <w:u w:val="double"/>
        </w:rPr>
      </w:pPr>
      <w:r w:rsidRPr="009339F4">
        <w:rPr>
          <w:rFonts w:ascii="Arial" w:hAnsi="Arial" w:cs="Arial"/>
        </w:rPr>
        <w:br w:type="page"/>
      </w:r>
      <w:bookmarkStart w:id="152" w:name="_Toc98301658"/>
      <w:bookmarkStart w:id="153" w:name="_Toc98302470"/>
      <w:bookmarkStart w:id="154" w:name="_Toc98303230"/>
      <w:bookmarkStart w:id="155" w:name="_Toc98304149"/>
      <w:bookmarkStart w:id="156" w:name="_Toc98305848"/>
      <w:bookmarkStart w:id="157" w:name="_Toc98307744"/>
      <w:bookmarkStart w:id="158" w:name="_Toc98308288"/>
      <w:bookmarkStart w:id="159" w:name="_Toc114459136"/>
      <w:bookmarkStart w:id="160" w:name="_Toc128043837"/>
      <w:r w:rsidRPr="00D50F3D">
        <w:rPr>
          <w:rFonts w:ascii="Arial" w:hAnsi="Arial" w:cs="Arial"/>
          <w:b/>
          <w:sz w:val="22"/>
          <w:szCs w:val="22"/>
          <w:u w:val="double"/>
        </w:rPr>
        <w:t>EXECUCIÓ DE LES OBRES</w:t>
      </w:r>
      <w:bookmarkEnd w:id="152"/>
      <w:bookmarkEnd w:id="153"/>
      <w:bookmarkEnd w:id="154"/>
      <w:bookmarkEnd w:id="155"/>
      <w:bookmarkEnd w:id="156"/>
      <w:bookmarkEnd w:id="157"/>
      <w:bookmarkEnd w:id="158"/>
      <w:bookmarkEnd w:id="159"/>
      <w:bookmarkEnd w:id="160"/>
    </w:p>
    <w:p w14:paraId="54813F87"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61" w:name="_Toc98301659"/>
      <w:bookmarkStart w:id="162" w:name="_Toc98302471"/>
      <w:bookmarkStart w:id="163" w:name="_Toc98303231"/>
      <w:bookmarkStart w:id="164" w:name="_Toc98304150"/>
      <w:bookmarkStart w:id="165" w:name="_Toc98305849"/>
      <w:bookmarkStart w:id="166" w:name="_Toc98307745"/>
      <w:bookmarkStart w:id="167" w:name="_Toc98308289"/>
      <w:bookmarkStart w:id="168" w:name="_Toc114459137"/>
      <w:bookmarkStart w:id="169" w:name="_Toc128043838"/>
      <w:r w:rsidRPr="009339F4">
        <w:rPr>
          <w:rFonts w:ascii="Arial" w:hAnsi="Arial" w:cs="Arial"/>
          <w:b/>
          <w:u w:val="single"/>
        </w:rPr>
        <w:t>REPLANTEI</w:t>
      </w:r>
      <w:bookmarkEnd w:id="161"/>
      <w:bookmarkEnd w:id="162"/>
      <w:bookmarkEnd w:id="163"/>
      <w:bookmarkEnd w:id="164"/>
      <w:bookmarkEnd w:id="165"/>
      <w:bookmarkEnd w:id="166"/>
      <w:bookmarkEnd w:id="167"/>
      <w:r w:rsidRPr="009339F4">
        <w:rPr>
          <w:rFonts w:ascii="Arial" w:hAnsi="Arial" w:cs="Arial"/>
          <w:b/>
          <w:u w:val="single"/>
        </w:rPr>
        <w:t>GS</w:t>
      </w:r>
      <w:bookmarkEnd w:id="168"/>
      <w:bookmarkEnd w:id="169"/>
    </w:p>
    <w:p w14:paraId="7D6EFED9"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A partir de la </w:t>
      </w:r>
      <w:r w:rsidR="00F107A7" w:rsidRPr="009339F4">
        <w:rPr>
          <w:rFonts w:ascii="Arial" w:hAnsi="Arial" w:cs="Arial"/>
        </w:rPr>
        <w:t>c</w:t>
      </w:r>
      <w:r w:rsidRPr="009339F4">
        <w:rPr>
          <w:rFonts w:ascii="Arial" w:hAnsi="Arial" w:cs="Arial"/>
        </w:rPr>
        <w:t xml:space="preserve">omprovació del </w:t>
      </w:r>
      <w:r w:rsidR="00F107A7" w:rsidRPr="009339F4">
        <w:rPr>
          <w:rFonts w:ascii="Arial" w:hAnsi="Arial" w:cs="Arial"/>
        </w:rPr>
        <w:t>r</w:t>
      </w:r>
      <w:r w:rsidRPr="009339F4">
        <w:rPr>
          <w:rFonts w:ascii="Arial" w:hAnsi="Arial" w:cs="Arial"/>
        </w:rPr>
        <w:t>eplanteig de les obres, tots els treballs de replanteig necessaris per a l’execució de les obres seran realitzats a compte i risc del Contractista.</w:t>
      </w:r>
    </w:p>
    <w:p w14:paraId="2633BEBF" w14:textId="18314991" w:rsidR="004D586F" w:rsidRPr="009339F4" w:rsidRDefault="009800D9" w:rsidP="00EE2CF7">
      <w:pPr>
        <w:widowControl/>
        <w:spacing w:after="120"/>
        <w:ind w:left="567"/>
        <w:jc w:val="both"/>
        <w:rPr>
          <w:rFonts w:ascii="Arial" w:hAnsi="Arial" w:cs="Arial"/>
        </w:rPr>
      </w:pPr>
      <w:r>
        <w:rPr>
          <w:rFonts w:ascii="Arial" w:hAnsi="Arial" w:cs="Arial"/>
        </w:rPr>
        <w:t>La Direcció d’obra</w:t>
      </w:r>
      <w:r w:rsidRPr="009339F4">
        <w:rPr>
          <w:rFonts w:ascii="Arial" w:hAnsi="Arial" w:cs="Arial"/>
        </w:rPr>
        <w:t xml:space="preserve"> </w:t>
      </w:r>
      <w:r w:rsidR="004D586F" w:rsidRPr="009339F4">
        <w:rPr>
          <w:rFonts w:ascii="Arial" w:hAnsi="Arial" w:cs="Arial"/>
        </w:rPr>
        <w:t>comprovarà els replanteigs executats pel Contractista i aquest no podrà iniciar l’execució de cap obra o part d’</w:t>
      </w:r>
      <w:r w:rsidR="00DD7C79" w:rsidRPr="009339F4">
        <w:rPr>
          <w:rFonts w:ascii="Arial" w:hAnsi="Arial" w:cs="Arial"/>
        </w:rPr>
        <w:t>aquesta</w:t>
      </w:r>
      <w:r w:rsidR="004D586F" w:rsidRPr="009339F4">
        <w:rPr>
          <w:rFonts w:ascii="Arial" w:hAnsi="Arial" w:cs="Arial"/>
        </w:rPr>
        <w:t>, sense haver obtingut del Director la corresponent</w:t>
      </w:r>
      <w:r>
        <w:rPr>
          <w:rFonts w:ascii="Arial" w:hAnsi="Arial" w:cs="Arial"/>
        </w:rPr>
        <w:t xml:space="preserve"> l’a</w:t>
      </w:r>
      <w:r w:rsidR="004D586F" w:rsidRPr="009339F4">
        <w:rPr>
          <w:rFonts w:ascii="Arial" w:hAnsi="Arial" w:cs="Arial"/>
        </w:rPr>
        <w:t>provació del replanteig.</w:t>
      </w:r>
      <w:r w:rsidR="002B4040">
        <w:rPr>
          <w:rFonts w:ascii="Arial" w:hAnsi="Arial" w:cs="Arial"/>
        </w:rPr>
        <w:t xml:space="preserve"> </w:t>
      </w:r>
      <w:r w:rsidR="004D586F" w:rsidRPr="009339F4">
        <w:rPr>
          <w:rFonts w:ascii="Arial" w:hAnsi="Arial" w:cs="Arial"/>
        </w:rPr>
        <w:t>L’aprovació per part de</w:t>
      </w:r>
      <w:r>
        <w:rPr>
          <w:rFonts w:ascii="Arial" w:hAnsi="Arial" w:cs="Arial"/>
        </w:rPr>
        <w:t xml:space="preserve"> la Direcció d’obra</w:t>
      </w:r>
      <w:r w:rsidRPr="009339F4">
        <w:rPr>
          <w:rFonts w:ascii="Arial" w:hAnsi="Arial" w:cs="Arial"/>
        </w:rPr>
        <w:t xml:space="preserve"> </w:t>
      </w:r>
      <w:r w:rsidR="004D586F" w:rsidRPr="009339F4">
        <w:rPr>
          <w:rFonts w:ascii="Arial" w:hAnsi="Arial" w:cs="Arial"/>
        </w:rPr>
        <w:t xml:space="preserve">de qualsevol replanteig efectuat pel Contractista no disminuirà la responsabilitat d’aquest en l’execució de les obres. Els perjudicis que ocasionaren els errors dels replanteigs realitzats pel Contractista hauran de ser esmenats a càrrec d’aquest en la forma que indiqués </w:t>
      </w:r>
      <w:r>
        <w:rPr>
          <w:rFonts w:ascii="Arial" w:hAnsi="Arial" w:cs="Arial"/>
        </w:rPr>
        <w:t>la Direcció d’obra.</w:t>
      </w:r>
    </w:p>
    <w:p w14:paraId="2A297F3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Contractista haurà de proveir a costa seva tots els materials, aparells i equips de topografia, personal tècnic especialitzat, mà d’obra auxiliar necessaris per efectuar els replanteigs al seu càrrec i materialitzar els vèrtex, bases, punts i senyals anivellades. Tots els mitjans materials i de personal esmentat tindran la qualificació adequada al grau d’exactitud dels treballs topogràfics que requereixin cadascuna de les fases del replanteig d’acord amb les característiques de l’obra. </w:t>
      </w:r>
    </w:p>
    <w:p w14:paraId="1502A5BF" w14:textId="304A400A" w:rsidR="004D586F" w:rsidRPr="009339F4" w:rsidRDefault="004D586F" w:rsidP="00EE2CF7">
      <w:pPr>
        <w:widowControl/>
        <w:spacing w:after="120"/>
        <w:ind w:left="567"/>
        <w:jc w:val="both"/>
        <w:rPr>
          <w:rFonts w:ascii="Arial" w:hAnsi="Arial" w:cs="Arial"/>
        </w:rPr>
      </w:pPr>
      <w:r w:rsidRPr="009339F4">
        <w:rPr>
          <w:rFonts w:ascii="Arial" w:hAnsi="Arial" w:cs="Arial"/>
        </w:rPr>
        <w:t>A les comprovacions del replanteig que la Direcció</w:t>
      </w:r>
      <w:r w:rsidR="009800D9">
        <w:rPr>
          <w:rFonts w:ascii="Arial" w:hAnsi="Arial" w:cs="Arial"/>
        </w:rPr>
        <w:t xml:space="preserve"> d’obra</w:t>
      </w:r>
      <w:r w:rsidRPr="009339F4">
        <w:rPr>
          <w:rFonts w:ascii="Arial" w:hAnsi="Arial" w:cs="Arial"/>
        </w:rPr>
        <w:t xml:space="preserve"> efectuï, el Contractista, al seu càrrec, prestarà l’assistència i ajuda que el Director requereixi, evitarà que els treballs d’execució de les obres interfereixin o entorpeixin les operacions de comprovació i, quan sigui indispensable, suspendrà els esmentats treballs, sense que per això tingui dret a cap indemnització. </w:t>
      </w:r>
    </w:p>
    <w:p w14:paraId="219D436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Contractista executarà al seu nom els accessos, sendes, escales, passarel·les i bastides necessaris per a la  realització de tots els replanteigs, tant els efectuats pel mateix com pel C</w:t>
      </w:r>
      <w:r w:rsidR="00F107A7" w:rsidRPr="009339F4">
        <w:rPr>
          <w:rFonts w:ascii="Arial" w:hAnsi="Arial" w:cs="Arial"/>
        </w:rPr>
        <w:t>AT</w:t>
      </w:r>
      <w:r w:rsidRPr="009339F4">
        <w:rPr>
          <w:rFonts w:ascii="Arial" w:hAnsi="Arial" w:cs="Arial"/>
        </w:rPr>
        <w:t xml:space="preserve">, per a les comprovacions dels replanteigs i per a la materialització dels punts topogràfics esmentats anteriorment. </w:t>
      </w:r>
    </w:p>
    <w:p w14:paraId="293007BC" w14:textId="55BFFCBF" w:rsidR="004D586F" w:rsidRPr="009339F4" w:rsidRDefault="004D586F" w:rsidP="00EE2CF7">
      <w:pPr>
        <w:widowControl/>
        <w:ind w:left="567"/>
        <w:jc w:val="both"/>
        <w:rPr>
          <w:rFonts w:ascii="Arial" w:hAnsi="Arial" w:cs="Arial"/>
        </w:rPr>
      </w:pPr>
      <w:r w:rsidRPr="009339F4">
        <w:rPr>
          <w:rFonts w:ascii="Arial" w:hAnsi="Arial" w:cs="Arial"/>
        </w:rPr>
        <w:t>El Contractista serà responsable de la conservació durant el temps de vigència del contracte, de tots el punts topogràfics materialitzats al terreny i les senyals anivellades, havent de reposar al seu càrrec, els que per necessitat d‘execució de les obres o per deteriorament, haguessin estat moguts o eliminats, per la qual cosa ho comunicarà per escrit a</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 i aquest</w:t>
      </w:r>
      <w:r w:rsidR="009800D9">
        <w:rPr>
          <w:rFonts w:ascii="Arial" w:hAnsi="Arial" w:cs="Arial"/>
        </w:rPr>
        <w:t>a</w:t>
      </w:r>
      <w:r w:rsidRPr="009339F4">
        <w:rPr>
          <w:rFonts w:ascii="Arial" w:hAnsi="Arial" w:cs="Arial"/>
        </w:rPr>
        <w:t xml:space="preserve"> donarà les instruccions oportunes i ordenarà la c</w:t>
      </w:r>
      <w:r w:rsidR="002B4040">
        <w:rPr>
          <w:rFonts w:ascii="Arial" w:hAnsi="Arial" w:cs="Arial"/>
        </w:rPr>
        <w:t>omprovació dels punts reposats.</w:t>
      </w:r>
    </w:p>
    <w:p w14:paraId="32A5830D" w14:textId="77777777" w:rsidR="00306048" w:rsidRPr="009339F4" w:rsidRDefault="00306048" w:rsidP="00EE2CF7">
      <w:pPr>
        <w:widowControl/>
        <w:jc w:val="both"/>
        <w:rPr>
          <w:rFonts w:ascii="Arial" w:hAnsi="Arial" w:cs="Arial"/>
        </w:rPr>
      </w:pPr>
    </w:p>
    <w:p w14:paraId="12A155B4" w14:textId="77777777" w:rsidR="004D586F" w:rsidRPr="009339F4" w:rsidRDefault="004D586F" w:rsidP="00EE2CF7">
      <w:pPr>
        <w:widowControl/>
        <w:jc w:val="both"/>
        <w:rPr>
          <w:rFonts w:ascii="Arial" w:hAnsi="Arial" w:cs="Arial"/>
        </w:rPr>
      </w:pPr>
    </w:p>
    <w:p w14:paraId="526194E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70" w:name="_Toc114459138"/>
      <w:bookmarkStart w:id="171" w:name="_Toc128043839"/>
      <w:r w:rsidRPr="009339F4">
        <w:rPr>
          <w:rFonts w:ascii="Arial" w:hAnsi="Arial" w:cs="Arial"/>
          <w:b/>
          <w:u w:val="single"/>
        </w:rPr>
        <w:t>ACCÉS A LAS OBRES</w:t>
      </w:r>
      <w:bookmarkEnd w:id="170"/>
      <w:bookmarkEnd w:id="171"/>
    </w:p>
    <w:p w14:paraId="049A832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Llevat de prescripció específica a algun document contractual, seran a compte  i risc del Contractista, totes les vies de comunicació i les instal·lacions, auxiliars per al transport, com ara carreteres, camins, sendes, passarel·les, plànols inclinats, muntacàrregues per a l’accés de persones, transport de materials a l’obra, etc.</w:t>
      </w:r>
    </w:p>
    <w:p w14:paraId="36A6B7E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Aquestes vies de comunicació i instal·lacions auxiliars seran gestionades, projectades, construïdes, conservades, mantingudes i operades, així com demolides, desmuntades, retirades, abandonades o lliurades per a usos posteriors a compte i risc del Contractista.</w:t>
      </w:r>
    </w:p>
    <w:p w14:paraId="34E9E3F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Contractista haurà d’obtenir de l’Autoritat competent les oportunes autoritzacions i els permisos per a la utilització de les vies i instal·lacions, tant de caràcter públic com privat. </w:t>
      </w:r>
    </w:p>
    <w:p w14:paraId="0BDC87A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CAT es reserva el dret de què determinades carreteres, camins, sendes, rampes i altres vies de comunicació construïdes a compte del Contractista, puguin ser utilitzades gratuïtament per sí mateix o per altres contractistes per a la realització de treballs de control de qualitat, auscultació, reconeixements i tractaments del terreny, sondeigs, injeccions, ancoratges, cementacions indirectes, obres especials, muntatge d’elements metàl·lics, mecanismes elèctrics, i d’altres equips d’instal·lació definitiva.</w:t>
      </w:r>
    </w:p>
    <w:p w14:paraId="264BE4BC" w14:textId="1D731986" w:rsidR="004D586F" w:rsidRPr="009339F4" w:rsidRDefault="004D586F" w:rsidP="00EE2CF7">
      <w:pPr>
        <w:widowControl/>
        <w:ind w:left="567"/>
        <w:jc w:val="both"/>
        <w:rPr>
          <w:rFonts w:ascii="Arial" w:hAnsi="Arial" w:cs="Arial"/>
        </w:rPr>
      </w:pPr>
      <w:r w:rsidRPr="009339F4">
        <w:rPr>
          <w:rFonts w:ascii="Arial" w:hAnsi="Arial" w:cs="Arial"/>
        </w:rPr>
        <w:t>El CAT es reserva el dret a què aquelles carreteres, camins, sendes i infra</w:t>
      </w:r>
      <w:r w:rsidR="00DD7C79" w:rsidRPr="009339F4">
        <w:rPr>
          <w:rFonts w:ascii="Arial" w:hAnsi="Arial" w:cs="Arial"/>
        </w:rPr>
        <w:t>e</w:t>
      </w:r>
      <w:r w:rsidRPr="009339F4">
        <w:rPr>
          <w:rFonts w:ascii="Arial" w:hAnsi="Arial" w:cs="Arial"/>
        </w:rPr>
        <w:t xml:space="preserve">structures d’obra civil d’instal·lacions auxiliars de transport, que </w:t>
      </w:r>
      <w:r w:rsidR="009800D9">
        <w:rPr>
          <w:rFonts w:ascii="Arial" w:hAnsi="Arial" w:cs="Arial"/>
        </w:rPr>
        <w:t>la Direcció d’obra</w:t>
      </w:r>
      <w:r w:rsidRPr="009339F4">
        <w:rPr>
          <w:rFonts w:ascii="Arial" w:hAnsi="Arial" w:cs="Arial"/>
        </w:rPr>
        <w:t xml:space="preserve"> consideri d’utilitat per a l’explotació de l’obra definitiva o per a altres fins que el C</w:t>
      </w:r>
      <w:r w:rsidR="007A647A" w:rsidRPr="009339F4">
        <w:rPr>
          <w:rFonts w:ascii="Arial" w:hAnsi="Arial" w:cs="Arial"/>
        </w:rPr>
        <w:t>AT</w:t>
      </w:r>
      <w:r w:rsidRPr="009339F4">
        <w:rPr>
          <w:rFonts w:ascii="Arial" w:hAnsi="Arial" w:cs="Arial"/>
        </w:rPr>
        <w:t xml:space="preserve"> estimi convenient, siguin lliurades pel Contractista a l’acabament de la seva utilització per aquest, sense que per això el Contractis</w:t>
      </w:r>
      <w:r w:rsidR="00306048" w:rsidRPr="009339F4">
        <w:rPr>
          <w:rFonts w:ascii="Arial" w:hAnsi="Arial" w:cs="Arial"/>
        </w:rPr>
        <w:t>ta hagi de rebre cap abonament.</w:t>
      </w:r>
    </w:p>
    <w:p w14:paraId="4892D172" w14:textId="77777777" w:rsidR="004D586F" w:rsidRPr="009339F4" w:rsidRDefault="004D586F" w:rsidP="00EE2CF7">
      <w:pPr>
        <w:widowControl/>
        <w:jc w:val="both"/>
        <w:rPr>
          <w:rFonts w:ascii="Arial" w:hAnsi="Arial" w:cs="Arial"/>
        </w:rPr>
      </w:pPr>
    </w:p>
    <w:p w14:paraId="4379D163" w14:textId="77777777" w:rsidR="00306048" w:rsidRPr="009339F4" w:rsidRDefault="00306048" w:rsidP="00EE2CF7">
      <w:pPr>
        <w:widowControl/>
        <w:jc w:val="both"/>
        <w:rPr>
          <w:rFonts w:ascii="Arial" w:hAnsi="Arial" w:cs="Arial"/>
        </w:rPr>
      </w:pPr>
    </w:p>
    <w:p w14:paraId="3362AE0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72" w:name="_Toc114459139"/>
      <w:bookmarkStart w:id="173" w:name="_Toc128043840"/>
      <w:r w:rsidRPr="009339F4">
        <w:rPr>
          <w:rFonts w:ascii="Arial" w:hAnsi="Arial" w:cs="Arial"/>
          <w:b/>
          <w:u w:val="single"/>
        </w:rPr>
        <w:t>ACCÉS ALS TALLS</w:t>
      </w:r>
      <w:bookmarkEnd w:id="172"/>
      <w:bookmarkEnd w:id="173"/>
    </w:p>
    <w:p w14:paraId="6BBB7EC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present article es refereix a aquelles obres auxiliars i instal·lacions que, a més de les indicades a l’article 3.4. d’aquest Plec, siguin necessàries per a l’accés del personal i per al transport de materials i maquinària a les fronts de treball o talls, ja sigui amb caràcter provisional o permanent, durant el termini d’execució de les obres.</w:t>
      </w:r>
    </w:p>
    <w:p w14:paraId="12FAE379" w14:textId="39AAFD64" w:rsidR="004D586F" w:rsidRPr="009339F4" w:rsidRDefault="004D586F" w:rsidP="00EE2CF7">
      <w:pPr>
        <w:widowControl/>
        <w:spacing w:after="120"/>
        <w:ind w:left="567"/>
        <w:jc w:val="both"/>
        <w:rPr>
          <w:rFonts w:ascii="Arial" w:hAnsi="Arial" w:cs="Arial"/>
        </w:rPr>
      </w:pPr>
      <w:r w:rsidRPr="009339F4">
        <w:rPr>
          <w:rFonts w:ascii="Arial" w:hAnsi="Arial" w:cs="Arial"/>
        </w:rPr>
        <w:t>La Direcció</w:t>
      </w:r>
      <w:r w:rsidR="009800D9">
        <w:rPr>
          <w:rFonts w:ascii="Arial" w:hAnsi="Arial" w:cs="Arial"/>
        </w:rPr>
        <w:t xml:space="preserve"> d’obra</w:t>
      </w:r>
      <w:r w:rsidRPr="009339F4">
        <w:rPr>
          <w:rFonts w:ascii="Arial" w:hAnsi="Arial" w:cs="Arial"/>
        </w:rPr>
        <w:t xml:space="preserve"> es reserva el dret per sí mateixa i per a les persones autoritzades pel Director, d’utilitzar tots els accessos als talls construïts pel Contractista ja sigui per complir les funcions a aquella encomanades, com per permetre el pas de persones i materials necessaris per al desenvolupament dels treballs. </w:t>
      </w:r>
    </w:p>
    <w:p w14:paraId="3DF54A5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Director podrà exigir la millora dels accessos als talls o la execució d’altres nous, si així ho estima necessari, per poder realitzar degudament la inspecció de les obres.</w:t>
      </w:r>
    </w:p>
    <w:p w14:paraId="0631939F"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Totes les despeses de Projecte, execució, conservació i retirada dels accessos als talls, seran a compta del Contractista no sent, per tant, d’abonament directe. </w:t>
      </w:r>
    </w:p>
    <w:p w14:paraId="36F8EE17" w14:textId="77777777" w:rsidR="004D586F" w:rsidRPr="009339F4" w:rsidRDefault="004D586F" w:rsidP="00EE2CF7">
      <w:pPr>
        <w:widowControl/>
        <w:jc w:val="both"/>
        <w:rPr>
          <w:rFonts w:ascii="Arial" w:hAnsi="Arial" w:cs="Arial"/>
        </w:rPr>
      </w:pPr>
    </w:p>
    <w:p w14:paraId="06D2AC18" w14:textId="77777777" w:rsidR="004D586F" w:rsidRPr="009339F4" w:rsidRDefault="004D586F" w:rsidP="00EE2CF7">
      <w:pPr>
        <w:widowControl/>
        <w:jc w:val="both"/>
        <w:rPr>
          <w:rFonts w:ascii="Arial" w:hAnsi="Arial" w:cs="Arial"/>
        </w:rPr>
      </w:pPr>
    </w:p>
    <w:p w14:paraId="5B20CFFC"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74" w:name="_Toc114459140"/>
      <w:bookmarkStart w:id="175" w:name="_Toc128043841"/>
      <w:r w:rsidRPr="009339F4">
        <w:rPr>
          <w:rFonts w:ascii="Arial" w:hAnsi="Arial" w:cs="Arial"/>
          <w:b/>
          <w:u w:val="single"/>
        </w:rPr>
        <w:t>INSTAL·LACIONS AUXILIARS D’OBRA I OBRES AUXILIARS</w:t>
      </w:r>
      <w:bookmarkEnd w:id="174"/>
      <w:bookmarkEnd w:id="175"/>
    </w:p>
    <w:p w14:paraId="14D7EA6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Constitueix obligació del Contractista el Projecte, la construcció, conservació i explotació, desmuntatge, demolició i retirada d’obra de totes les instal·lacions auxiliars d’obra i de les obres auxiliars, necessàries per a l’execució de les obres definitives.</w:t>
      </w:r>
    </w:p>
    <w:p w14:paraId="3A47AAC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seu cost és a compte del Contractista, pel que no serà objecte d’abonament al mateix, excepte en el cas que figurin al PPTP com unitats d’abonament independent. </w:t>
      </w:r>
    </w:p>
    <w:p w14:paraId="6A6EC9A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Es consideren instal·lacions auxiliars d’obra les que, sense caràcter limitatiu, s’indiquen a con</w:t>
      </w:r>
      <w:r w:rsidR="00416F8F" w:rsidRPr="009339F4">
        <w:rPr>
          <w:rFonts w:ascii="Arial" w:hAnsi="Arial" w:cs="Arial"/>
        </w:rPr>
        <w:t>tinuació:</w:t>
      </w:r>
    </w:p>
    <w:p w14:paraId="373B5BE5"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Oficines i laboratoris de la Direcció.</w:t>
      </w:r>
    </w:p>
    <w:p w14:paraId="7B41318F"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 xml:space="preserve">Instal·lacions de transport, transformació i distribució d’energia elèctrica i d’enllumenat. </w:t>
      </w:r>
    </w:p>
    <w:p w14:paraId="0F174532"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Instal·lacions de subministrament d’aigua potable i industrial.</w:t>
      </w:r>
    </w:p>
    <w:p w14:paraId="0AC64797"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 xml:space="preserve">Instal·lacions per a serveis del personal. </w:t>
      </w:r>
    </w:p>
    <w:p w14:paraId="73B516B6"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Instal·lacions per als serveis de seguretat i vigilància.</w:t>
      </w:r>
    </w:p>
    <w:p w14:paraId="0535406D"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Oficines, laboratoris, magatzems, tallers i parcs del Contractista.</w:t>
      </w:r>
    </w:p>
    <w:p w14:paraId="66F55642" w14:textId="77777777" w:rsidR="004D586F" w:rsidRPr="009339F4" w:rsidRDefault="004D586F" w:rsidP="002B4040">
      <w:pPr>
        <w:widowControl/>
        <w:numPr>
          <w:ilvl w:val="0"/>
          <w:numId w:val="21"/>
        </w:numPr>
        <w:spacing w:after="80"/>
        <w:jc w:val="both"/>
        <w:rPr>
          <w:rFonts w:ascii="Arial" w:hAnsi="Arial" w:cs="Arial"/>
        </w:rPr>
      </w:pPr>
      <w:r w:rsidRPr="009339F4">
        <w:rPr>
          <w:rFonts w:ascii="Arial" w:hAnsi="Arial" w:cs="Arial"/>
        </w:rPr>
        <w:t>Instal·lacions d’àrids; fabricació, transport i col·locació del formigó; fabricació de barreges bituminoses.</w:t>
      </w:r>
    </w:p>
    <w:p w14:paraId="6CFB18CF" w14:textId="77777777" w:rsidR="004D586F" w:rsidRPr="009339F4" w:rsidRDefault="004D586F" w:rsidP="00EE2CF7">
      <w:pPr>
        <w:widowControl/>
        <w:numPr>
          <w:ilvl w:val="0"/>
          <w:numId w:val="21"/>
        </w:numPr>
        <w:jc w:val="both"/>
        <w:rPr>
          <w:rFonts w:ascii="Arial" w:hAnsi="Arial" w:cs="Arial"/>
        </w:rPr>
      </w:pPr>
      <w:r w:rsidRPr="009339F4">
        <w:rPr>
          <w:rFonts w:ascii="Arial" w:hAnsi="Arial" w:cs="Arial"/>
        </w:rPr>
        <w:t xml:space="preserve">Qualsevol altra instal·lació que el Contractista necessités per a l’execució de l’obra. </w:t>
      </w:r>
    </w:p>
    <w:p w14:paraId="77F3C08C" w14:textId="77777777" w:rsidR="004D586F" w:rsidRPr="009339F4" w:rsidRDefault="004D586F" w:rsidP="00EE2CF7">
      <w:pPr>
        <w:widowControl/>
        <w:ind w:left="567"/>
        <w:jc w:val="both"/>
        <w:rPr>
          <w:rFonts w:ascii="Arial" w:hAnsi="Arial" w:cs="Arial"/>
        </w:rPr>
      </w:pPr>
    </w:p>
    <w:p w14:paraId="5D2EA4B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Es consideren com a obres auxiliars les necessàries per a l’execució de les obres definitives que, sense caràcter limitatiu, s’indiquen a continuació:</w:t>
      </w:r>
    </w:p>
    <w:p w14:paraId="61728D19" w14:textId="77777777" w:rsidR="004D586F" w:rsidRPr="009339F4" w:rsidRDefault="004D586F" w:rsidP="002B4040">
      <w:pPr>
        <w:widowControl/>
        <w:numPr>
          <w:ilvl w:val="0"/>
          <w:numId w:val="40"/>
        </w:numPr>
        <w:spacing w:after="80"/>
        <w:jc w:val="both"/>
        <w:rPr>
          <w:rFonts w:ascii="Arial" w:hAnsi="Arial" w:cs="Arial"/>
        </w:rPr>
      </w:pPr>
      <w:r w:rsidRPr="009339F4">
        <w:rPr>
          <w:rFonts w:ascii="Arial" w:hAnsi="Arial" w:cs="Arial"/>
        </w:rPr>
        <w:t xml:space="preserve">Obres per al desviament de corrents d’aigües superficials, com ara </w:t>
      </w:r>
      <w:r w:rsidR="00F121F3" w:rsidRPr="009339F4">
        <w:rPr>
          <w:rFonts w:ascii="Arial" w:hAnsi="Arial" w:cs="Arial"/>
        </w:rPr>
        <w:t>atalls</w:t>
      </w:r>
      <w:r w:rsidRPr="009339F4">
        <w:rPr>
          <w:rFonts w:ascii="Arial" w:hAnsi="Arial" w:cs="Arial"/>
        </w:rPr>
        <w:t>, canalitzacions, etc.</w:t>
      </w:r>
    </w:p>
    <w:p w14:paraId="029BD8E5" w14:textId="77777777" w:rsidR="004D586F" w:rsidRPr="009339F4" w:rsidRDefault="004D586F" w:rsidP="002B4040">
      <w:pPr>
        <w:widowControl/>
        <w:numPr>
          <w:ilvl w:val="0"/>
          <w:numId w:val="40"/>
        </w:numPr>
        <w:spacing w:after="80"/>
        <w:jc w:val="both"/>
        <w:rPr>
          <w:rFonts w:ascii="Arial" w:hAnsi="Arial" w:cs="Arial"/>
        </w:rPr>
      </w:pPr>
      <w:r w:rsidRPr="009339F4">
        <w:rPr>
          <w:rFonts w:ascii="Arial" w:hAnsi="Arial" w:cs="Arial"/>
        </w:rPr>
        <w:t xml:space="preserve">Obres de drenatge, recollida i evacuació de les aigües a les zones de treball. </w:t>
      </w:r>
    </w:p>
    <w:p w14:paraId="2FDC7061" w14:textId="77777777" w:rsidR="004D586F" w:rsidRPr="009339F4" w:rsidRDefault="004D586F" w:rsidP="002B4040">
      <w:pPr>
        <w:widowControl/>
        <w:numPr>
          <w:ilvl w:val="0"/>
          <w:numId w:val="40"/>
        </w:numPr>
        <w:spacing w:after="80"/>
        <w:jc w:val="both"/>
        <w:rPr>
          <w:rFonts w:ascii="Arial" w:hAnsi="Arial" w:cs="Arial"/>
        </w:rPr>
      </w:pPr>
      <w:r w:rsidRPr="009339F4">
        <w:rPr>
          <w:rFonts w:ascii="Arial" w:hAnsi="Arial" w:cs="Arial"/>
        </w:rPr>
        <w:t>Obres de protecció i defensa contra inundacions.</w:t>
      </w:r>
    </w:p>
    <w:p w14:paraId="36D01301" w14:textId="77777777" w:rsidR="004D586F" w:rsidRPr="009339F4" w:rsidRDefault="004D586F" w:rsidP="002B4040">
      <w:pPr>
        <w:widowControl/>
        <w:numPr>
          <w:ilvl w:val="0"/>
          <w:numId w:val="40"/>
        </w:numPr>
        <w:spacing w:after="80"/>
        <w:jc w:val="both"/>
        <w:rPr>
          <w:rFonts w:ascii="Arial" w:hAnsi="Arial" w:cs="Arial"/>
        </w:rPr>
      </w:pPr>
      <w:r w:rsidRPr="009339F4">
        <w:rPr>
          <w:rFonts w:ascii="Arial" w:hAnsi="Arial" w:cs="Arial"/>
        </w:rPr>
        <w:t xml:space="preserve">Obres per a esgotaments o per rebaixar el nivell freàtic. </w:t>
      </w:r>
    </w:p>
    <w:p w14:paraId="6775EF11" w14:textId="77777777" w:rsidR="004D586F" w:rsidRPr="009339F4" w:rsidRDefault="004D586F" w:rsidP="002B4040">
      <w:pPr>
        <w:widowControl/>
        <w:numPr>
          <w:ilvl w:val="0"/>
          <w:numId w:val="40"/>
        </w:numPr>
        <w:spacing w:after="80"/>
        <w:jc w:val="both"/>
        <w:rPr>
          <w:rFonts w:ascii="Arial" w:hAnsi="Arial" w:cs="Arial"/>
        </w:rPr>
      </w:pPr>
      <w:r w:rsidRPr="009339F4">
        <w:rPr>
          <w:rFonts w:ascii="Arial" w:hAnsi="Arial" w:cs="Arial"/>
        </w:rPr>
        <w:t xml:space="preserve">Estrebacions, sosteniments i consolidació del terreny en obres a cel obert i subterrànies. </w:t>
      </w:r>
    </w:p>
    <w:p w14:paraId="326159FC" w14:textId="77777777" w:rsidR="004D586F" w:rsidRPr="009339F4" w:rsidRDefault="004D586F" w:rsidP="00126520">
      <w:pPr>
        <w:widowControl/>
        <w:numPr>
          <w:ilvl w:val="0"/>
          <w:numId w:val="40"/>
        </w:numPr>
        <w:jc w:val="both"/>
        <w:rPr>
          <w:rFonts w:ascii="Arial" w:hAnsi="Arial" w:cs="Arial"/>
        </w:rPr>
      </w:pPr>
      <w:r w:rsidRPr="009339F4">
        <w:rPr>
          <w:rFonts w:ascii="Arial" w:hAnsi="Arial" w:cs="Arial"/>
        </w:rPr>
        <w:t xml:space="preserve">Obres provisionals de desviament de la circulació de persones o vehicles, requerits per a l’execució de les obres objecte del Contracte. </w:t>
      </w:r>
    </w:p>
    <w:p w14:paraId="5BC5E738" w14:textId="77777777" w:rsidR="004D586F" w:rsidRPr="009339F4" w:rsidRDefault="004D586F" w:rsidP="00EE2CF7">
      <w:pPr>
        <w:widowControl/>
        <w:ind w:left="567"/>
        <w:jc w:val="both"/>
        <w:rPr>
          <w:rFonts w:ascii="Arial" w:hAnsi="Arial" w:cs="Arial"/>
        </w:rPr>
      </w:pPr>
    </w:p>
    <w:p w14:paraId="524444E8" w14:textId="77777777" w:rsidR="004D586F" w:rsidRPr="009339F4" w:rsidRDefault="004D586F" w:rsidP="00EE2CF7">
      <w:pPr>
        <w:widowControl/>
        <w:ind w:left="567"/>
        <w:jc w:val="both"/>
        <w:rPr>
          <w:rFonts w:ascii="Arial" w:hAnsi="Arial" w:cs="Arial"/>
        </w:rPr>
      </w:pPr>
      <w:r w:rsidRPr="009339F4">
        <w:rPr>
          <w:rFonts w:ascii="Arial" w:hAnsi="Arial" w:cs="Arial"/>
        </w:rPr>
        <w:t>Durant la vigència del contracte, seran a compte i risc del Contractista el funcionament, la conservació i el manteniment de totes les instal·lacions auxiliars d’obra i obres auxiliars.</w:t>
      </w:r>
    </w:p>
    <w:p w14:paraId="201451E6" w14:textId="77777777" w:rsidR="004D586F" w:rsidRPr="009339F4" w:rsidRDefault="004D586F" w:rsidP="00EE2CF7">
      <w:pPr>
        <w:widowControl/>
        <w:jc w:val="both"/>
        <w:rPr>
          <w:rFonts w:ascii="Arial" w:hAnsi="Arial" w:cs="Arial"/>
        </w:rPr>
      </w:pPr>
    </w:p>
    <w:p w14:paraId="4696A152" w14:textId="77777777" w:rsidR="004D586F" w:rsidRPr="009339F4" w:rsidRDefault="004D586F" w:rsidP="00EE2CF7">
      <w:pPr>
        <w:widowControl/>
        <w:jc w:val="both"/>
        <w:rPr>
          <w:rFonts w:ascii="Arial" w:hAnsi="Arial" w:cs="Arial"/>
        </w:rPr>
      </w:pPr>
    </w:p>
    <w:p w14:paraId="1BB7AC8B"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76" w:name="_Toc114459141"/>
      <w:bookmarkStart w:id="177" w:name="_Toc128043842"/>
      <w:r w:rsidRPr="009339F4">
        <w:rPr>
          <w:rFonts w:ascii="Arial" w:hAnsi="Arial" w:cs="Arial"/>
          <w:b/>
          <w:u w:val="single"/>
        </w:rPr>
        <w:t>MAQUIN</w:t>
      </w:r>
      <w:r w:rsidR="00F121F3" w:rsidRPr="009339F4">
        <w:rPr>
          <w:rFonts w:ascii="Arial" w:hAnsi="Arial" w:cs="Arial"/>
          <w:b/>
          <w:u w:val="single"/>
        </w:rPr>
        <w:t>À</w:t>
      </w:r>
      <w:r w:rsidRPr="009339F4">
        <w:rPr>
          <w:rFonts w:ascii="Arial" w:hAnsi="Arial" w:cs="Arial"/>
          <w:b/>
          <w:u w:val="single"/>
        </w:rPr>
        <w:t>RIA I MITJANS AUXILIARS</w:t>
      </w:r>
      <w:bookmarkEnd w:id="176"/>
      <w:bookmarkEnd w:id="177"/>
    </w:p>
    <w:p w14:paraId="70631D9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Contractista està obligat, sota la seva responsabilitat a proveir-se i disposar en obra de totes les màquines, útils i mitjans auxiliars necessaris per a l’execució de les obres, en les condicions de qualitat, potència, capacitat de producció i en quantitat suficient per complir totes les condicions del contracte, així com a manejar-los, mantenir-los, conservar-los i empr</w:t>
      </w:r>
      <w:r w:rsidR="00416F8F" w:rsidRPr="009339F4">
        <w:rPr>
          <w:rFonts w:ascii="Arial" w:hAnsi="Arial" w:cs="Arial"/>
        </w:rPr>
        <w:t>ar-los adequada i correctament.</w:t>
      </w:r>
    </w:p>
    <w:p w14:paraId="25734CE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 maquinària i els mitjans auxiliars que s’hagin d’emprar per a l’execució de les obres, la relació de la qual figurarà entre les dades necessàries per confeccionar el Programa de Treball, hauran d’estar disponibles a peu d’obra amb la suficient antelació a l’inici del treball corresponent, perquè puguin ser examinats i autoritzats, en el seu cas, pel Director.</w:t>
      </w:r>
    </w:p>
    <w:p w14:paraId="5359F6F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L’equip quedarà adscrit a l’obra en tant es trobin en execució les unitats on s’ha d’utilitzar, a la intel·ligència què no podrà retirar-se sense consentiment exprés del Director i havent de ser reemplaçats els elements avariats o inutilitzats sempre que la seva reparació exigeixi terminis que aquell estimi han d’alterar el Programa de Treball.</w:t>
      </w:r>
    </w:p>
    <w:p w14:paraId="3D64FCC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Si durant l’execució de les obres el Director observés que, per canvi de les condicions de treball o per qualsevol altre motiu, els equips autoritzats no fossin els idonis al fi proposat i al compliment del Programa de Treballs, hauran de ser substituïts o incrementats en nombre per altres que ho siguin.</w:t>
      </w:r>
    </w:p>
    <w:p w14:paraId="6643742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Contractista no podrà reclamar si, en el curs dels treballs i per al compliment del contracte, es veiés precisat a augmentar la importància de la maquinària dels equips o de les plantes i els mitjans auxiliars, en qualitat, potència, capacitat de producció o en nombre, o a  modificar-lo, respecto de les seves previsions. </w:t>
      </w:r>
    </w:p>
    <w:p w14:paraId="44CCE087" w14:textId="77777777" w:rsidR="004D586F" w:rsidRPr="009339F4" w:rsidRDefault="004D586F" w:rsidP="00EE2CF7">
      <w:pPr>
        <w:widowControl/>
        <w:ind w:left="567"/>
        <w:jc w:val="both"/>
        <w:rPr>
          <w:rFonts w:ascii="Arial" w:hAnsi="Arial" w:cs="Arial"/>
        </w:rPr>
      </w:pPr>
      <w:r w:rsidRPr="009339F4">
        <w:rPr>
          <w:rFonts w:ascii="Arial" w:hAnsi="Arial" w:cs="Arial"/>
        </w:rPr>
        <w:t>Totes les despeses que s’originin pel compliment del present article, es consideraran inclosos en els preus de les unitats corresponents i, en conseqüència, no seran abonats separadament, llevat expressa indicació en contrario que figuri en algun document contractual.</w:t>
      </w:r>
    </w:p>
    <w:p w14:paraId="02CE7064" w14:textId="77777777" w:rsidR="004D586F" w:rsidRPr="009339F4" w:rsidRDefault="004D586F" w:rsidP="00EE2CF7">
      <w:pPr>
        <w:widowControl/>
        <w:jc w:val="both"/>
        <w:rPr>
          <w:rFonts w:ascii="Arial" w:hAnsi="Arial" w:cs="Arial"/>
        </w:rPr>
      </w:pPr>
    </w:p>
    <w:p w14:paraId="44BA5B88" w14:textId="77777777" w:rsidR="004D586F" w:rsidRPr="009339F4" w:rsidRDefault="004D586F" w:rsidP="00EE2CF7">
      <w:pPr>
        <w:widowControl/>
        <w:jc w:val="both"/>
        <w:rPr>
          <w:rFonts w:ascii="Arial" w:hAnsi="Arial" w:cs="Arial"/>
        </w:rPr>
      </w:pPr>
    </w:p>
    <w:p w14:paraId="3C565AE2" w14:textId="77777777" w:rsidR="004D586F" w:rsidRPr="009339F4" w:rsidRDefault="005710FD" w:rsidP="00EE2CF7">
      <w:pPr>
        <w:keepNext/>
        <w:widowControl/>
        <w:numPr>
          <w:ilvl w:val="1"/>
          <w:numId w:val="13"/>
        </w:numPr>
        <w:spacing w:line="480" w:lineRule="auto"/>
        <w:jc w:val="both"/>
        <w:outlineLvl w:val="1"/>
        <w:rPr>
          <w:rFonts w:ascii="Arial" w:hAnsi="Arial" w:cs="Arial"/>
          <w:b/>
          <w:u w:val="single"/>
        </w:rPr>
      </w:pPr>
      <w:bookmarkStart w:id="178" w:name="_Toc114459142"/>
      <w:bookmarkStart w:id="179" w:name="_Toc128043843"/>
      <w:r w:rsidRPr="009339F4">
        <w:rPr>
          <w:rFonts w:ascii="Arial" w:hAnsi="Arial" w:cs="Arial"/>
          <w:b/>
          <w:u w:val="single"/>
        </w:rPr>
        <w:t>NETEJA</w:t>
      </w:r>
      <w:r w:rsidR="004D586F" w:rsidRPr="009339F4">
        <w:rPr>
          <w:rFonts w:ascii="Arial" w:hAnsi="Arial" w:cs="Arial"/>
          <w:b/>
          <w:u w:val="single"/>
        </w:rPr>
        <w:t xml:space="preserve"> I ESBROSSADA DEL TERRENY</w:t>
      </w:r>
      <w:bookmarkEnd w:id="178"/>
      <w:bookmarkEnd w:id="179"/>
    </w:p>
    <w:p w14:paraId="57E95EDA"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DEFINICIÓ</w:t>
      </w:r>
    </w:p>
    <w:p w14:paraId="2EE8A75D"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Consistirà en extreure i retirar de les zones afectades per les obres tots els arbres, tocons, plantes, matolls, brossa, fustes caigudes, runes, brossa o qualsevol altre tipus de material indesitjable. </w:t>
      </w:r>
    </w:p>
    <w:p w14:paraId="2E697048" w14:textId="77777777" w:rsidR="004D586F" w:rsidRPr="009339F4" w:rsidRDefault="004D586F" w:rsidP="00EE2CF7">
      <w:pPr>
        <w:widowControl/>
        <w:ind w:left="567"/>
        <w:jc w:val="both"/>
        <w:rPr>
          <w:rFonts w:ascii="Arial" w:hAnsi="Arial" w:cs="Arial"/>
        </w:rPr>
      </w:pPr>
    </w:p>
    <w:p w14:paraId="1E05374D"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EXECUCIÓ DE LES OBRES</w:t>
      </w:r>
    </w:p>
    <w:p w14:paraId="492740D7" w14:textId="7157C243"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operacions de demolició s’efectuaran amb les precaucions necessàries per assolir unes condicions de seguretat suficients i evitar danys a les construccions existents. La </w:t>
      </w:r>
      <w:r w:rsidR="0099268E">
        <w:rPr>
          <w:rFonts w:ascii="Arial" w:hAnsi="Arial" w:cs="Arial"/>
        </w:rPr>
        <w:t>Direcció d’obra</w:t>
      </w:r>
      <w:r w:rsidRPr="009339F4">
        <w:rPr>
          <w:rFonts w:ascii="Arial" w:hAnsi="Arial" w:cs="Arial"/>
        </w:rPr>
        <w:t>, designarà i marcarà els elements que s’hagin de conservar intactes.</w:t>
      </w:r>
    </w:p>
    <w:p w14:paraId="01EF56F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treballs es realitzaran de forma que no produeixin molèsties als ocupants de les zones properes a l’obra.</w:t>
      </w:r>
    </w:p>
    <w:p w14:paraId="55E819EC" w14:textId="64097B12" w:rsidR="004D586F" w:rsidRPr="009339F4" w:rsidRDefault="004D586F" w:rsidP="00EE2CF7">
      <w:pPr>
        <w:widowControl/>
        <w:ind w:left="567"/>
        <w:jc w:val="both"/>
        <w:rPr>
          <w:rFonts w:ascii="Arial" w:hAnsi="Arial" w:cs="Arial"/>
        </w:rPr>
      </w:pPr>
      <w:r w:rsidRPr="009339F4">
        <w:rPr>
          <w:rFonts w:ascii="Arial" w:hAnsi="Arial" w:cs="Arial"/>
        </w:rPr>
        <w:t xml:space="preserve">Tots els subproductes no susceptibles d’aprofitament, seran retirats a abocadors. Els restants materials, podran ser utilitzats pel Contractista, prèvia acceptació per la </w:t>
      </w:r>
      <w:r w:rsidR="0099268E">
        <w:rPr>
          <w:rFonts w:ascii="Arial" w:hAnsi="Arial" w:cs="Arial"/>
        </w:rPr>
        <w:t>Direcció d’obra</w:t>
      </w:r>
      <w:r w:rsidRPr="009339F4">
        <w:rPr>
          <w:rFonts w:ascii="Arial" w:hAnsi="Arial" w:cs="Arial"/>
        </w:rPr>
        <w:t xml:space="preserve"> de la forma i als llocs</w:t>
      </w:r>
      <w:r w:rsidR="00B241A5" w:rsidRPr="009339F4">
        <w:rPr>
          <w:rFonts w:ascii="Arial" w:hAnsi="Arial" w:cs="Arial"/>
        </w:rPr>
        <w:t xml:space="preserve"> que aquell proposi.</w:t>
      </w:r>
    </w:p>
    <w:p w14:paraId="4437448F" w14:textId="77777777" w:rsidR="004D586F" w:rsidRPr="009339F4" w:rsidRDefault="004D586F" w:rsidP="00EE2CF7">
      <w:pPr>
        <w:widowControl/>
        <w:jc w:val="both"/>
        <w:rPr>
          <w:rFonts w:ascii="Arial" w:hAnsi="Arial" w:cs="Arial"/>
        </w:rPr>
      </w:pPr>
    </w:p>
    <w:p w14:paraId="174DF9EB" w14:textId="77777777" w:rsidR="004D586F" w:rsidRPr="009339F4" w:rsidRDefault="004D586F" w:rsidP="00EE2CF7">
      <w:pPr>
        <w:widowControl/>
        <w:jc w:val="both"/>
        <w:rPr>
          <w:rFonts w:ascii="Arial" w:hAnsi="Arial" w:cs="Arial"/>
        </w:rPr>
      </w:pPr>
    </w:p>
    <w:p w14:paraId="2579694A"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80" w:name="_Toc114459143"/>
      <w:bookmarkStart w:id="181" w:name="_Toc128043844"/>
      <w:r w:rsidRPr="009339F4">
        <w:rPr>
          <w:rFonts w:ascii="Arial" w:hAnsi="Arial" w:cs="Arial"/>
          <w:b/>
          <w:u w:val="single"/>
        </w:rPr>
        <w:t>EXCAVACIONS</w:t>
      </w:r>
      <w:bookmarkEnd w:id="180"/>
      <w:bookmarkEnd w:id="181"/>
    </w:p>
    <w:p w14:paraId="3DC90936"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EXCAVACIÓ DE TERRA VEGETAL</w:t>
      </w:r>
    </w:p>
    <w:p w14:paraId="6473217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Consisteix en l’excavació i posterior reposició, de la capa o mant de terreny vegetal o de cultiu, situat a les zones afectades per les obres. La seva execució inclou les operacions següents:</w:t>
      </w:r>
    </w:p>
    <w:p w14:paraId="2FD81C63"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Excavació</w:t>
      </w:r>
    </w:p>
    <w:p w14:paraId="10C5DE5B"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Càrrega i transport al lloc d’aplec</w:t>
      </w:r>
    </w:p>
    <w:p w14:paraId="11EFFB1D" w14:textId="582A7F01" w:rsidR="004D586F" w:rsidRPr="009339F4" w:rsidRDefault="004D586F" w:rsidP="00EE2CF7">
      <w:pPr>
        <w:widowControl/>
        <w:numPr>
          <w:ilvl w:val="0"/>
          <w:numId w:val="22"/>
        </w:numPr>
        <w:jc w:val="both"/>
        <w:rPr>
          <w:rFonts w:ascii="Arial" w:hAnsi="Arial" w:cs="Arial"/>
        </w:rPr>
      </w:pPr>
      <w:r w:rsidRPr="009339F4">
        <w:rPr>
          <w:rFonts w:ascii="Arial" w:hAnsi="Arial" w:cs="Arial"/>
        </w:rPr>
        <w:t>Descàrrega i aplec en lloc autoritzat pe</w:t>
      </w:r>
      <w:r w:rsidR="009800D9">
        <w:rPr>
          <w:rFonts w:ascii="Arial" w:hAnsi="Arial" w:cs="Arial"/>
        </w:rPr>
        <w:t>r la Direcció d’obra</w:t>
      </w:r>
    </w:p>
    <w:p w14:paraId="3E8147E6"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Càrrega i transport a la zona de les obres</w:t>
      </w:r>
    </w:p>
    <w:p w14:paraId="00B01D86"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Col·locació de la terra vegetal a la seva posició original</w:t>
      </w:r>
    </w:p>
    <w:p w14:paraId="7F693E6B" w14:textId="77777777" w:rsidR="004D586F" w:rsidRPr="009339F4" w:rsidRDefault="004D586F" w:rsidP="00EE2CF7">
      <w:pPr>
        <w:widowControl/>
        <w:ind w:left="794"/>
        <w:jc w:val="both"/>
        <w:rPr>
          <w:rFonts w:ascii="Arial" w:hAnsi="Arial" w:cs="Arial"/>
        </w:rPr>
      </w:pPr>
    </w:p>
    <w:p w14:paraId="038C9D8A" w14:textId="23FBD0D6" w:rsidR="004D586F" w:rsidRPr="009339F4" w:rsidRDefault="004D586F" w:rsidP="00EE2CF7">
      <w:pPr>
        <w:widowControl/>
        <w:spacing w:after="120"/>
        <w:ind w:left="794"/>
        <w:jc w:val="both"/>
        <w:rPr>
          <w:rFonts w:ascii="Arial" w:hAnsi="Arial" w:cs="Arial"/>
        </w:rPr>
      </w:pPr>
      <w:r w:rsidRPr="009339F4">
        <w:rPr>
          <w:rFonts w:ascii="Arial" w:hAnsi="Arial" w:cs="Arial"/>
        </w:rPr>
        <w:t>Abans de l’inici dels treballs, el Contractista sotmetrà a l’aprovació de</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 xml:space="preserve"> un pla de treball on figurin les zones on es va extreure la terra vegetal i els llocs escollits per aplec. Una vegada aprovat aquest pla es començaran els treballs. </w:t>
      </w:r>
    </w:p>
    <w:p w14:paraId="4484702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Al moment d’excavar la terra vegetal s’anirà amb compte de no convertir-la en fang, per a la qual cosa s’utilitzarà maquinària lleugera i fins i tot si la terra està seca, es podran emprar moto</w:t>
      </w:r>
      <w:r w:rsidR="00DD7C79" w:rsidRPr="009339F4">
        <w:rPr>
          <w:rFonts w:ascii="Arial" w:hAnsi="Arial" w:cs="Arial"/>
        </w:rPr>
        <w:t>a</w:t>
      </w:r>
      <w:r w:rsidRPr="009339F4">
        <w:rPr>
          <w:rFonts w:ascii="Arial" w:hAnsi="Arial" w:cs="Arial"/>
        </w:rPr>
        <w:t>nive</w:t>
      </w:r>
      <w:r w:rsidR="00FD0D75" w:rsidRPr="009339F4">
        <w:rPr>
          <w:rFonts w:ascii="Arial" w:hAnsi="Arial" w:cs="Arial"/>
        </w:rPr>
        <w:t>lladores per a la seva remoció.</w:t>
      </w:r>
    </w:p>
    <w:p w14:paraId="27CF6AC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terra vegetal s’aplegarà en dames per a la seva ulterior reposició i es mantindrà separada de pedres, runes, deixalles i restes de troncs i branques. L’alçada de les dames serà d’1,5 m, i tindran la superfície lleugerament afondada. Els talussos laterals seran llisos i incli</w:t>
      </w:r>
      <w:r w:rsidR="00FD0D75" w:rsidRPr="009339F4">
        <w:rPr>
          <w:rFonts w:ascii="Arial" w:hAnsi="Arial" w:cs="Arial"/>
        </w:rPr>
        <w:t>nats per evitar la seva erosió.</w:t>
      </w:r>
    </w:p>
    <w:p w14:paraId="5B400944" w14:textId="77777777" w:rsidR="004D586F" w:rsidRPr="009339F4" w:rsidRDefault="004D586F" w:rsidP="00EE2CF7">
      <w:pPr>
        <w:widowControl/>
        <w:jc w:val="both"/>
        <w:rPr>
          <w:rFonts w:ascii="Arial" w:hAnsi="Arial" w:cs="Arial"/>
        </w:rPr>
      </w:pPr>
    </w:p>
    <w:p w14:paraId="42B05FA7"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EXCAVACIÓ A CEL OBERT</w:t>
      </w:r>
    </w:p>
    <w:p w14:paraId="03525D5E"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DEFINICIÓ</w:t>
      </w:r>
    </w:p>
    <w:p w14:paraId="09D48E82"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L’excavació a cel obert compren el conjunt d’operacions per excavar i anivellar les zones d’emplaçament d’obres de fàbrica i assentament de camins, fins a la cota d’explanació general, així com l’excavació prèvia en desmuntatge amb talussos (prerasa) fins a la plataforma de treball definida als plànols de Projecte. Les esmentades operacions inclouen l’excavació, la remoció, l’extracció, la càrrega i el transport a abocador dels productes resultants de l’excavació, així com el repàs i l’anivellació dels talussos i fons, i l’esgotament de les excavacions situades per damunt del nivell freàtic. </w:t>
      </w:r>
    </w:p>
    <w:p w14:paraId="3A6BBCEA" w14:textId="77777777" w:rsidR="004D586F" w:rsidRPr="009339F4" w:rsidRDefault="004D586F" w:rsidP="00EE2CF7">
      <w:pPr>
        <w:widowControl/>
        <w:ind w:left="794"/>
        <w:jc w:val="both"/>
        <w:rPr>
          <w:rFonts w:ascii="Arial" w:hAnsi="Arial" w:cs="Arial"/>
        </w:rPr>
      </w:pPr>
    </w:p>
    <w:p w14:paraId="523B2381"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CLASSIFICACIÓ</w:t>
      </w:r>
    </w:p>
    <w:p w14:paraId="41CDF9D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quant al material a excavar les excavacions a cel obert es classifiquen en:</w:t>
      </w:r>
    </w:p>
    <w:p w14:paraId="15F73947"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Excavació en terreny solt</w:t>
      </w:r>
    </w:p>
    <w:p w14:paraId="485D0FCA"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Excavació en terreny de trànsit o roca</w:t>
      </w:r>
    </w:p>
    <w:p w14:paraId="35339EA9" w14:textId="77777777" w:rsidR="004D586F" w:rsidRPr="009339F4" w:rsidRDefault="004D586F" w:rsidP="00EE2CF7">
      <w:pPr>
        <w:widowControl/>
        <w:ind w:left="794"/>
        <w:jc w:val="both"/>
        <w:rPr>
          <w:rFonts w:ascii="Arial" w:hAnsi="Arial" w:cs="Arial"/>
        </w:rPr>
      </w:pPr>
    </w:p>
    <w:p w14:paraId="185A90E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S’entén per terreny solt aquell que pot ser excavat amb mitjans mecànics c</w:t>
      </w:r>
      <w:r w:rsidR="00777FE9" w:rsidRPr="009339F4">
        <w:rPr>
          <w:rFonts w:ascii="Arial" w:hAnsi="Arial" w:cs="Arial"/>
        </w:rPr>
        <w:t>onvencionals de potència mitja</w:t>
      </w:r>
      <w:r w:rsidR="00F121F3" w:rsidRPr="009339F4">
        <w:rPr>
          <w:rFonts w:ascii="Arial" w:hAnsi="Arial" w:cs="Arial"/>
        </w:rPr>
        <w:t>na</w:t>
      </w:r>
      <w:r w:rsidR="00777FE9" w:rsidRPr="009339F4">
        <w:rPr>
          <w:rFonts w:ascii="Arial" w:hAnsi="Arial" w:cs="Arial"/>
        </w:rPr>
        <w:t>.</w:t>
      </w:r>
    </w:p>
    <w:p w14:paraId="65761A7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L’excavació dels terrenys de trànsit o de roca exigirà la utilització de mitjans potents d’escarifica</w:t>
      </w:r>
      <w:r w:rsidR="00346AD0" w:rsidRPr="009339F4">
        <w:rPr>
          <w:rFonts w:ascii="Arial" w:hAnsi="Arial" w:cs="Arial"/>
        </w:rPr>
        <w:t>tge</w:t>
      </w:r>
      <w:r w:rsidRPr="009339F4">
        <w:rPr>
          <w:rFonts w:ascii="Arial" w:hAnsi="Arial" w:cs="Arial"/>
        </w:rPr>
        <w:t>, tipus D-8, retroexcavadores de gran potència, i fins i tot explosius o martell picador o qualsevol combinació d’aquests sistemes.</w:t>
      </w:r>
    </w:p>
    <w:p w14:paraId="7EE2A05E" w14:textId="7AB5FE78" w:rsidR="004D586F" w:rsidRPr="009339F4" w:rsidRDefault="004D586F" w:rsidP="00EE2CF7">
      <w:pPr>
        <w:widowControl/>
        <w:spacing w:after="120"/>
        <w:ind w:left="794"/>
        <w:jc w:val="both"/>
        <w:rPr>
          <w:rFonts w:ascii="Arial" w:hAnsi="Arial" w:cs="Arial"/>
        </w:rPr>
      </w:pPr>
      <w:r w:rsidRPr="009339F4">
        <w:rPr>
          <w:rFonts w:ascii="Arial" w:hAnsi="Arial" w:cs="Arial"/>
        </w:rPr>
        <w:t>El Contractista haurà de sotmetre a l’aprovació de</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 xml:space="preserve"> el pla d’execució de les excavacions. Aquest pla haurà d’indicar la maquinària i els mitjans auxiliars previstos per a l’execució, així com les fases i els procediments constructius (possible escairat previ, pretall, pla de voladures, mesures de protecció davant les possibles projeccions, control de vibracions al terreny i de l’ona aèria, etc.).</w:t>
      </w:r>
    </w:p>
    <w:p w14:paraId="572F457C" w14:textId="130B38E6" w:rsidR="004D586F" w:rsidRPr="009339F4" w:rsidRDefault="004D586F" w:rsidP="00EE2CF7">
      <w:pPr>
        <w:widowControl/>
        <w:spacing w:after="120"/>
        <w:ind w:left="794"/>
        <w:jc w:val="both"/>
        <w:rPr>
          <w:rFonts w:ascii="Arial" w:hAnsi="Arial" w:cs="Arial"/>
        </w:rPr>
      </w:pPr>
      <w:r w:rsidRPr="009339F4">
        <w:rPr>
          <w:rFonts w:ascii="Arial" w:hAnsi="Arial" w:cs="Arial"/>
        </w:rPr>
        <w:t>Una vegada acabades les operacions</w:t>
      </w:r>
      <w:r w:rsidR="00DD7C79" w:rsidRPr="009339F4">
        <w:rPr>
          <w:rFonts w:ascii="Arial" w:hAnsi="Arial" w:cs="Arial"/>
        </w:rPr>
        <w:t xml:space="preserve"> d’</w:t>
      </w:r>
      <w:r w:rsidRPr="009339F4">
        <w:rPr>
          <w:rFonts w:ascii="Arial" w:hAnsi="Arial" w:cs="Arial"/>
        </w:rPr>
        <w:t xml:space="preserve">esbrossada del terreny, s’iniciaran les obres d’excavació ajustant-se a les alineacions, pendents i dimensions segons plànols i/o replanteig o que s’indiquin per la </w:t>
      </w:r>
      <w:r w:rsidR="0099268E">
        <w:rPr>
          <w:rFonts w:ascii="Arial" w:hAnsi="Arial" w:cs="Arial"/>
        </w:rPr>
        <w:t>Direcció d’obra</w:t>
      </w:r>
      <w:r w:rsidRPr="009339F4">
        <w:rPr>
          <w:rFonts w:ascii="Arial" w:hAnsi="Arial" w:cs="Arial"/>
        </w:rPr>
        <w:t>.</w:t>
      </w:r>
    </w:p>
    <w:p w14:paraId="4B899251" w14:textId="014EE959"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Contractista notificarà a la </w:t>
      </w:r>
      <w:r w:rsidR="0099268E">
        <w:rPr>
          <w:rFonts w:ascii="Arial" w:hAnsi="Arial" w:cs="Arial"/>
        </w:rPr>
        <w:t>Direcció d’obra</w:t>
      </w:r>
      <w:r w:rsidRPr="009339F4">
        <w:rPr>
          <w:rFonts w:ascii="Arial" w:hAnsi="Arial" w:cs="Arial"/>
        </w:rPr>
        <w:t xml:space="preserve"> amb l’antelació suficient, l’inici de qualsevol excavació per poder realitzar els amidaments necessaris sobre el terreny.</w:t>
      </w:r>
    </w:p>
    <w:p w14:paraId="77BF195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Durant l’execució dels treballs es prendran les precaucions adequades per a no disminuir la resistència del terreny no excavat. En especial, s’adoptaran les mesures necessàries per evitar els fenòmens següents: inestabilitat de talussos en roca degut a excavacions inadequades, esllavissaments ocasionats pel descalç del peu de l’excavació, erosions locals i embassaments deguts a un drenatge defectuós de les obres, etc.</w:t>
      </w:r>
    </w:p>
    <w:p w14:paraId="793B4E3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Durant les diverses etapes de la realització de l’explanació de les obres, aquestes es mantindran en pe</w:t>
      </w:r>
      <w:r w:rsidR="0043576C">
        <w:rPr>
          <w:rFonts w:ascii="Arial" w:hAnsi="Arial" w:cs="Arial"/>
        </w:rPr>
        <w:t>rfectes condicions de drenatge.</w:t>
      </w:r>
    </w:p>
    <w:p w14:paraId="733424F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Tots els materials que s’obtinguin de l’excavació podran ser utilitzats, si compleixen les condicions requerides a aquest Plec, en la formació de </w:t>
      </w:r>
      <w:r w:rsidR="007B7837" w:rsidRPr="009339F4">
        <w:rPr>
          <w:rFonts w:ascii="Arial" w:hAnsi="Arial" w:cs="Arial"/>
        </w:rPr>
        <w:t>terraplens</w:t>
      </w:r>
      <w:r w:rsidRPr="009339F4">
        <w:rPr>
          <w:rFonts w:ascii="Arial" w:hAnsi="Arial" w:cs="Arial"/>
        </w:rPr>
        <w:t xml:space="preserve"> i altres usos fixats als plànols.</w:t>
      </w:r>
    </w:p>
    <w:p w14:paraId="327BE0B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Contractista està obligat a la retirada i al transport a abocador del material que s’obtingui de l’excavació i que no estigui prevista la seva utilització en rebliments o altres usos, sent el seu abonament de la forma que s’expressa al Capítol 4 d’aquest Plec. </w:t>
      </w:r>
    </w:p>
    <w:p w14:paraId="5569A2FA" w14:textId="70083758"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talussos del desmuntatge seran els que, segons la naturalesa del terreny permetin l’excavació, i posterior continuïtat de les obres amb la màxima facilitat per al treball, seguretat per al personal i prevenció de danys a tercers, estant obligat el Contractista a adoptar totes les precaucions que corresponguin en aquest sentit, incloent l’ús d’estrebacions i proteccions enfront a excavacions, en especial en nuclis habitats, sempre d’acord amb la legislació vigent i les ordenances municipals en el seu cas, encara quan no fos expressament requerit per a això pel personal encarregat de la inspecció o vigilància de les obres de </w:t>
      </w:r>
      <w:r w:rsidR="0099268E">
        <w:rPr>
          <w:rFonts w:ascii="Arial" w:hAnsi="Arial" w:cs="Arial"/>
        </w:rPr>
        <w:t>Direcció d’obra</w:t>
      </w:r>
      <w:r w:rsidRPr="009339F4">
        <w:rPr>
          <w:rFonts w:ascii="Arial" w:hAnsi="Arial" w:cs="Arial"/>
        </w:rPr>
        <w:t>.</w:t>
      </w:r>
    </w:p>
    <w:p w14:paraId="509E356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qualsevol cas, els límits màxims d’aquests talussos a efectes d’abonament seran els que s’expressen als plànols.</w:t>
      </w:r>
    </w:p>
    <w:p w14:paraId="60727492" w14:textId="66B3C981"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Tot excés d’excavació que el Contractista realitzi, llevat d’autorització escrita de la Direcció de la Obra, ja sigui per error, abús d’explosius o defecte en la tècnica d’execució, </w:t>
      </w:r>
      <w:r w:rsidR="00346AD0" w:rsidRPr="009339F4">
        <w:rPr>
          <w:rFonts w:ascii="Arial" w:hAnsi="Arial" w:cs="Arial"/>
        </w:rPr>
        <w:t>s’</w:t>
      </w:r>
      <w:r w:rsidRPr="009339F4">
        <w:rPr>
          <w:rFonts w:ascii="Arial" w:hAnsi="Arial" w:cs="Arial"/>
        </w:rPr>
        <w:t xml:space="preserve">haurà de reblir amb terraplè o tipus de fàbrica que consideri convenient la </w:t>
      </w:r>
      <w:r w:rsidR="0099268E">
        <w:rPr>
          <w:rFonts w:ascii="Arial" w:hAnsi="Arial" w:cs="Arial"/>
        </w:rPr>
        <w:t>Direcció d’obra</w:t>
      </w:r>
      <w:r w:rsidRPr="009339F4">
        <w:rPr>
          <w:rFonts w:ascii="Arial" w:hAnsi="Arial" w:cs="Arial"/>
        </w:rPr>
        <w:t xml:space="preserve"> i en la forma que aquesta prescrigui, no sent d’abonament l’excés d’excavació ni el reblert prescrit. </w:t>
      </w:r>
    </w:p>
    <w:p w14:paraId="21EEF6EF" w14:textId="16E8FC23" w:rsidR="004D586F" w:rsidRPr="009339F4" w:rsidRDefault="004D586F" w:rsidP="00EE2CF7">
      <w:pPr>
        <w:widowControl/>
        <w:spacing w:after="120"/>
        <w:ind w:left="794"/>
        <w:jc w:val="both"/>
        <w:rPr>
          <w:rFonts w:ascii="Arial" w:hAnsi="Arial" w:cs="Arial"/>
        </w:rPr>
      </w:pPr>
      <w:r w:rsidRPr="009339F4">
        <w:rPr>
          <w:rFonts w:ascii="Arial" w:hAnsi="Arial" w:cs="Arial"/>
        </w:rPr>
        <w:t>En cas que els talussos de les excavacions en explanació realitzats d’acord amb les dades dels plànols fossin inestables en una longitud superior a quinze metres (</w:t>
      </w:r>
      <w:smartTag w:uri="urn:schemas-microsoft-com:office:smarttags" w:element="metricconverter">
        <w:smartTagPr>
          <w:attr w:name="ProductID" w:val="15 m"/>
        </w:smartTagPr>
        <w:r w:rsidRPr="009339F4">
          <w:rPr>
            <w:rFonts w:ascii="Arial" w:hAnsi="Arial" w:cs="Arial"/>
          </w:rPr>
          <w:t>15 m</w:t>
        </w:r>
      </w:smartTag>
      <w:r w:rsidRPr="009339F4">
        <w:rPr>
          <w:rFonts w:ascii="Arial" w:hAnsi="Arial" w:cs="Arial"/>
        </w:rPr>
        <w:t xml:space="preserve">), el Contractista haurà de sol·licitar de la </w:t>
      </w:r>
      <w:r w:rsidR="0099268E">
        <w:rPr>
          <w:rFonts w:ascii="Arial" w:hAnsi="Arial" w:cs="Arial"/>
        </w:rPr>
        <w:t>Direcció d’obra</w:t>
      </w:r>
      <w:r w:rsidRPr="009339F4">
        <w:rPr>
          <w:rFonts w:ascii="Arial" w:hAnsi="Arial" w:cs="Arial"/>
        </w:rPr>
        <w:t xml:space="preserve">, l’aprovació del nou talús, sense que per això resulti eximit de quantes obligacions i responsabilitats s’expressen al paràgraf anterior, tant prèviament com posteriorment a l’aprovació. </w:t>
      </w:r>
    </w:p>
    <w:p w14:paraId="6783E5E5" w14:textId="1E9B82AC"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cas que els talussos presentin desperfectes abans de la recepció definitiva de les obres, el Contractista eliminarà els materials despresos o moguts i realitzarà urgentment les reparacions complementàries necessàries. Si els esmentats desperfectes són imputables a l’execució inadequada o a l’incompliment o de les instruccions de la </w:t>
      </w:r>
      <w:r w:rsidR="0099268E">
        <w:rPr>
          <w:rFonts w:ascii="Arial" w:hAnsi="Arial" w:cs="Arial"/>
        </w:rPr>
        <w:t>Direcció d’obra</w:t>
      </w:r>
      <w:r w:rsidRPr="009339F4">
        <w:rPr>
          <w:rFonts w:ascii="Arial" w:hAnsi="Arial" w:cs="Arial"/>
        </w:rPr>
        <w:t xml:space="preserve">, el Contractista serà responsable dels danys ocasionats. </w:t>
      </w:r>
    </w:p>
    <w:p w14:paraId="4A176F7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excavacions en roca s’ejacularan de forma que no es danyi, trenqui o desprengui la roca no excavada. Quan les excavacions presentin cavitats que puguin retenir l’aigua, el Contractista adoptarà les mesures de correcció necessàries. </w:t>
      </w:r>
    </w:p>
    <w:p w14:paraId="001AEF16" w14:textId="053D15A3"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Si fos precisa la utilització d’explosius el Contractista proposarà a la </w:t>
      </w:r>
      <w:r w:rsidR="0099268E">
        <w:rPr>
          <w:rFonts w:ascii="Arial" w:hAnsi="Arial" w:cs="Arial"/>
        </w:rPr>
        <w:t>Direcció d’obra</w:t>
      </w:r>
      <w:r w:rsidRPr="009339F4">
        <w:rPr>
          <w:rFonts w:ascii="Arial" w:hAnsi="Arial" w:cs="Arial"/>
        </w:rPr>
        <w:t xml:space="preserve"> el programa d’execució de voladures, justificat amb els corresponents assaigs, per a la seva aprovació. </w:t>
      </w:r>
    </w:p>
    <w:p w14:paraId="2452D8D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 la proposta de programa s’haurà, com a mínim, d’especificar: </w:t>
      </w:r>
    </w:p>
    <w:p w14:paraId="19556C47"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Maquinària i mètode de perforació a utilitzar</w:t>
      </w:r>
    </w:p>
    <w:p w14:paraId="7D279C2F"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Longitud màxima de perforació</w:t>
      </w:r>
    </w:p>
    <w:p w14:paraId="739FA058"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Diàmetre de les barrinades de pretall i disposició de les mateixes</w:t>
      </w:r>
    </w:p>
    <w:p w14:paraId="4DD7581D"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Diàmetre de les barrinades de destrossa i disposició de les mateixes</w:t>
      </w:r>
    </w:p>
    <w:p w14:paraId="595C2C05"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Explosius, dimensions dels cartutxos i esquema de càrrega dels diferents tipus de barrinades</w:t>
      </w:r>
    </w:p>
    <w:p w14:paraId="4011B3B4"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Mètodes per fixar la posició de les càrregues a l’interior de les barrinades</w:t>
      </w:r>
    </w:p>
    <w:p w14:paraId="0227CBD9"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Esquema de detonació de les voladures</w:t>
      </w:r>
    </w:p>
    <w:p w14:paraId="4BC3F3F0"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Exposició detallada dels resultats obtinguts amb el mètode d’excavació proposat en terrenys anàlegs als de l’obra</w:t>
      </w:r>
    </w:p>
    <w:p w14:paraId="37720932" w14:textId="77777777" w:rsidR="004D586F" w:rsidRPr="009339F4" w:rsidRDefault="004D586F" w:rsidP="00EE2CF7">
      <w:pPr>
        <w:widowControl/>
        <w:ind w:left="794"/>
        <w:jc w:val="both"/>
        <w:rPr>
          <w:rFonts w:ascii="Arial" w:hAnsi="Arial" w:cs="Arial"/>
        </w:rPr>
      </w:pPr>
    </w:p>
    <w:p w14:paraId="2CD786D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 Contractista justificarà al programa amb mesures del camp elèctric del terreny, l’adequació del tipus d’explosius i detonadors.</w:t>
      </w:r>
    </w:p>
    <w:p w14:paraId="635C275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Així mateix, el Contractista mesurarà les constants del terreny per a la programació de les càrregues de voladura, de forma que els límits de velocitat i acceleracions que s’estableixin per a les vibracions en estructures i edificis pròxims a la pròpia obra, no siguin sobrepassats. </w:t>
      </w:r>
    </w:p>
    <w:p w14:paraId="615D2005" w14:textId="3FB0273C"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L’aprovació del </w:t>
      </w:r>
      <w:r w:rsidR="009800D9">
        <w:rPr>
          <w:rFonts w:ascii="Arial" w:hAnsi="Arial" w:cs="Arial"/>
        </w:rPr>
        <w:t>p</w:t>
      </w:r>
      <w:r w:rsidRPr="009339F4">
        <w:rPr>
          <w:rFonts w:ascii="Arial" w:hAnsi="Arial" w:cs="Arial"/>
        </w:rPr>
        <w:t>rograma pe</w:t>
      </w:r>
      <w:r w:rsidR="009800D9">
        <w:rPr>
          <w:rFonts w:ascii="Arial" w:hAnsi="Arial" w:cs="Arial"/>
        </w:rPr>
        <w:t xml:space="preserve">r </w:t>
      </w:r>
      <w:r w:rsidRPr="009339F4">
        <w:rPr>
          <w:rFonts w:ascii="Arial" w:hAnsi="Arial" w:cs="Arial"/>
        </w:rPr>
        <w:t>l</w:t>
      </w:r>
      <w:r w:rsidR="009800D9">
        <w:rPr>
          <w:rFonts w:ascii="Arial" w:hAnsi="Arial" w:cs="Arial"/>
        </w:rPr>
        <w:t>a Direcció d’obra</w:t>
      </w:r>
      <w:r w:rsidRPr="009339F4">
        <w:rPr>
          <w:rFonts w:ascii="Arial" w:hAnsi="Arial" w:cs="Arial"/>
        </w:rPr>
        <w:t xml:space="preserve"> no eximirà al Contractista de l’obligació dels permisos adequats i l’adopció de les mesures de seguretat necessàries per evitar danys a la resta de l’obra o a tercers. </w:t>
      </w:r>
    </w:p>
    <w:p w14:paraId="4CA2589A" w14:textId="483C8585"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L’aprovació inicial del </w:t>
      </w:r>
      <w:r w:rsidR="009800D9">
        <w:rPr>
          <w:rFonts w:ascii="Arial" w:hAnsi="Arial" w:cs="Arial"/>
        </w:rPr>
        <w:t>p</w:t>
      </w:r>
      <w:r w:rsidRPr="009339F4">
        <w:rPr>
          <w:rFonts w:ascii="Arial" w:hAnsi="Arial" w:cs="Arial"/>
        </w:rPr>
        <w:t>rograma per part de</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 xml:space="preserve"> podrà ser reconsiderada per aquest</w:t>
      </w:r>
      <w:r w:rsidR="009800D9">
        <w:rPr>
          <w:rFonts w:ascii="Arial" w:hAnsi="Arial" w:cs="Arial"/>
        </w:rPr>
        <w:t>a</w:t>
      </w:r>
      <w:r w:rsidRPr="009339F4">
        <w:rPr>
          <w:rFonts w:ascii="Arial" w:hAnsi="Arial" w:cs="Arial"/>
        </w:rPr>
        <w:t xml:space="preserve"> si la naturalesa del terreny o altres circumstàncies ho fes aconsellable. En aquest cas el Contractista haurà de presentar a l</w:t>
      </w:r>
      <w:r w:rsidR="009800D9">
        <w:rPr>
          <w:rFonts w:ascii="Arial" w:hAnsi="Arial" w:cs="Arial"/>
        </w:rPr>
        <w:t>’</w:t>
      </w:r>
      <w:r w:rsidRPr="009339F4">
        <w:rPr>
          <w:rFonts w:ascii="Arial" w:hAnsi="Arial" w:cs="Arial"/>
        </w:rPr>
        <w:t>aprovació del Director d’</w:t>
      </w:r>
      <w:r w:rsidR="009800D9">
        <w:rPr>
          <w:rFonts w:ascii="Arial" w:hAnsi="Arial" w:cs="Arial"/>
        </w:rPr>
        <w:t>o</w:t>
      </w:r>
      <w:r w:rsidRPr="009339F4">
        <w:rPr>
          <w:rFonts w:ascii="Arial" w:hAnsi="Arial" w:cs="Arial"/>
        </w:rPr>
        <w:t xml:space="preserve">bra un nou </w:t>
      </w:r>
      <w:r w:rsidR="009800D9">
        <w:rPr>
          <w:rFonts w:ascii="Arial" w:hAnsi="Arial" w:cs="Arial"/>
        </w:rPr>
        <w:t>p</w:t>
      </w:r>
      <w:r w:rsidRPr="009339F4">
        <w:rPr>
          <w:rFonts w:ascii="Arial" w:hAnsi="Arial" w:cs="Arial"/>
        </w:rPr>
        <w:t xml:space="preserve">rograma de voladures, encara que aquest no sigui objecte </w:t>
      </w:r>
      <w:r w:rsidR="00777FE9" w:rsidRPr="009339F4">
        <w:rPr>
          <w:rFonts w:ascii="Arial" w:hAnsi="Arial" w:cs="Arial"/>
        </w:rPr>
        <w:t>d’abonament.</w:t>
      </w:r>
    </w:p>
    <w:p w14:paraId="0B2DDE4C" w14:textId="77777777" w:rsidR="004D586F" w:rsidRPr="009339F4" w:rsidRDefault="004D586F" w:rsidP="00EE2CF7">
      <w:pPr>
        <w:widowControl/>
        <w:ind w:left="794"/>
        <w:jc w:val="both"/>
        <w:rPr>
          <w:rFonts w:ascii="Arial" w:hAnsi="Arial" w:cs="Arial"/>
        </w:rPr>
      </w:pPr>
    </w:p>
    <w:p w14:paraId="79B5AE9F"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TOLERÀNCIES</w:t>
      </w:r>
    </w:p>
    <w:p w14:paraId="49F8FFA0" w14:textId="77777777" w:rsidR="004D586F" w:rsidRPr="009339F4" w:rsidRDefault="004D586F" w:rsidP="00EE2CF7">
      <w:pPr>
        <w:widowControl/>
        <w:spacing w:after="80"/>
        <w:ind w:left="794"/>
        <w:jc w:val="both"/>
        <w:rPr>
          <w:rFonts w:ascii="Arial" w:hAnsi="Arial" w:cs="Arial"/>
        </w:rPr>
      </w:pPr>
      <w:r w:rsidRPr="009339F4">
        <w:rPr>
          <w:rFonts w:ascii="Arial" w:hAnsi="Arial" w:cs="Arial"/>
        </w:rPr>
        <w:t xml:space="preserve">Les toleràncies d’execució de les excavacions </w:t>
      </w:r>
      <w:r w:rsidR="00B241A5" w:rsidRPr="009339F4">
        <w:rPr>
          <w:rFonts w:ascii="Arial" w:hAnsi="Arial" w:cs="Arial"/>
        </w:rPr>
        <w:t>a cel obert seran les següents:</w:t>
      </w:r>
    </w:p>
    <w:p w14:paraId="70736C52" w14:textId="77777777" w:rsidR="004D586F" w:rsidRPr="009339F4" w:rsidRDefault="004D586F" w:rsidP="00EE2CF7">
      <w:pPr>
        <w:widowControl/>
        <w:numPr>
          <w:ilvl w:val="0"/>
          <w:numId w:val="22"/>
        </w:numPr>
        <w:spacing w:after="80"/>
        <w:jc w:val="both"/>
        <w:rPr>
          <w:rFonts w:ascii="Arial" w:hAnsi="Arial" w:cs="Arial"/>
          <w:u w:val="single"/>
        </w:rPr>
      </w:pPr>
      <w:r w:rsidRPr="009339F4">
        <w:rPr>
          <w:rFonts w:ascii="Arial" w:hAnsi="Arial" w:cs="Arial"/>
        </w:rPr>
        <w:t xml:space="preserve">A les explanacions excavades en roca </w:t>
      </w:r>
      <w:r w:rsidR="0044058D" w:rsidRPr="009339F4">
        <w:rPr>
          <w:rFonts w:ascii="Arial" w:hAnsi="Arial" w:cs="Arial"/>
        </w:rPr>
        <w:t>per assentament de dipòsits s’admetrà una diferència màxima de menys quinze centímetres (</w:t>
      </w:r>
      <w:smartTag w:uri="urn:schemas-microsoft-com:office:smarttags" w:element="metricconverter">
        <w:smartTagPr>
          <w:attr w:name="ProductID" w:val="-15 cm"/>
        </w:smartTagPr>
        <w:r w:rsidR="0044058D" w:rsidRPr="009339F4">
          <w:rPr>
            <w:rFonts w:ascii="Arial" w:hAnsi="Arial" w:cs="Arial"/>
          </w:rPr>
          <w:t>-15 cm</w:t>
        </w:r>
      </w:smartTag>
      <w:r w:rsidR="0044058D" w:rsidRPr="009339F4">
        <w:rPr>
          <w:rFonts w:ascii="Arial" w:hAnsi="Arial" w:cs="Arial"/>
        </w:rPr>
        <w:t>) entre la cota de l’explanació resultant i la corresponent cota del Projecte o replanteig. A</w:t>
      </w:r>
      <w:r w:rsidRPr="009339F4">
        <w:rPr>
          <w:rFonts w:ascii="Arial" w:hAnsi="Arial" w:cs="Arial"/>
        </w:rPr>
        <w:t xml:space="preserve"> les excavacions en terra la difer</w:t>
      </w:r>
      <w:r w:rsidR="00F121F3" w:rsidRPr="009339F4">
        <w:rPr>
          <w:rFonts w:ascii="Arial" w:hAnsi="Arial" w:cs="Arial"/>
        </w:rPr>
        <w:t>è</w:t>
      </w:r>
      <w:r w:rsidRPr="009339F4">
        <w:rPr>
          <w:rFonts w:ascii="Arial" w:hAnsi="Arial" w:cs="Arial"/>
        </w:rPr>
        <w:t xml:space="preserve">ncia anterior serà de </w:t>
      </w:r>
      <w:r w:rsidR="0044058D" w:rsidRPr="009339F4">
        <w:rPr>
          <w:rFonts w:ascii="Arial" w:hAnsi="Arial" w:cs="Arial"/>
        </w:rPr>
        <w:t>menys cinc centímetres</w:t>
      </w:r>
      <w:r w:rsidRPr="009339F4">
        <w:rPr>
          <w:rFonts w:ascii="Arial" w:hAnsi="Arial" w:cs="Arial"/>
        </w:rPr>
        <w:t xml:space="preserve"> (</w:t>
      </w:r>
      <w:smartTag w:uri="urn:schemas-microsoft-com:office:smarttags" w:element="metricconverter">
        <w:smartTagPr>
          <w:attr w:name="ProductID" w:val="-5 cm"/>
        </w:smartTagPr>
        <w:r w:rsidR="0044058D" w:rsidRPr="009339F4">
          <w:rPr>
            <w:rFonts w:ascii="Arial" w:hAnsi="Arial" w:cs="Arial"/>
          </w:rPr>
          <w:t>-5</w:t>
        </w:r>
        <w:r w:rsidRPr="009339F4">
          <w:rPr>
            <w:rFonts w:ascii="Arial" w:hAnsi="Arial" w:cs="Arial"/>
          </w:rPr>
          <w:t xml:space="preserve"> cm</w:t>
        </w:r>
      </w:smartTag>
      <w:r w:rsidRPr="009339F4">
        <w:rPr>
          <w:rFonts w:ascii="Arial" w:hAnsi="Arial" w:cs="Arial"/>
        </w:rPr>
        <w:t>). En qualsevol cas la superfície resultant ha de ser tal que no hi hagi possibilitats de formació de bassals d’aigua</w:t>
      </w:r>
      <w:r w:rsidR="00371234" w:rsidRPr="009339F4">
        <w:rPr>
          <w:rFonts w:ascii="Arial" w:hAnsi="Arial" w:cs="Arial"/>
        </w:rPr>
        <w:t>. El rebliment fins la cota teòrica es realitzarà amb formigó pobre, sense que sigui objecte d’abonament.</w:t>
      </w:r>
    </w:p>
    <w:p w14:paraId="170F85C5" w14:textId="77777777" w:rsidR="004D586F" w:rsidRPr="009339F4" w:rsidRDefault="004D586F" w:rsidP="00EE2CF7">
      <w:pPr>
        <w:widowControl/>
        <w:numPr>
          <w:ilvl w:val="0"/>
          <w:numId w:val="22"/>
        </w:numPr>
        <w:spacing w:after="120"/>
        <w:jc w:val="both"/>
        <w:rPr>
          <w:rFonts w:ascii="Arial" w:hAnsi="Arial" w:cs="Arial"/>
        </w:rPr>
      </w:pPr>
      <w:r w:rsidRPr="009339F4">
        <w:rPr>
          <w:rFonts w:ascii="Arial" w:hAnsi="Arial" w:cs="Arial"/>
        </w:rPr>
        <w:t>A les superfícies dels talussos d’excavació s’admetran sortints de fins a deu centímetres (</w:t>
      </w:r>
      <w:smartTag w:uri="urn:schemas-microsoft-com:office:smarttags" w:element="metricconverter">
        <w:smartTagPr>
          <w:attr w:name="ProductID" w:val="10 cm"/>
        </w:smartTagPr>
        <w:r w:rsidRPr="009339F4">
          <w:rPr>
            <w:rFonts w:ascii="Arial" w:hAnsi="Arial" w:cs="Arial"/>
          </w:rPr>
          <w:t>10 cm</w:t>
        </w:r>
      </w:smartTag>
      <w:r w:rsidRPr="009339F4">
        <w:rPr>
          <w:rFonts w:ascii="Arial" w:hAnsi="Arial" w:cs="Arial"/>
        </w:rPr>
        <w:t>) i entrants de fins a vint-i-cinc centímetres (</w:t>
      </w:r>
      <w:smartTag w:uri="urn:schemas-microsoft-com:office:smarttags" w:element="metricconverter">
        <w:smartTagPr>
          <w:attr w:name="ProductID" w:val="25 cm"/>
        </w:smartTagPr>
        <w:r w:rsidRPr="009339F4">
          <w:rPr>
            <w:rFonts w:ascii="Arial" w:hAnsi="Arial" w:cs="Arial"/>
          </w:rPr>
          <w:t>25 cm</w:t>
        </w:r>
      </w:smartTag>
      <w:r w:rsidRPr="009339F4">
        <w:rPr>
          <w:rFonts w:ascii="Arial" w:hAnsi="Arial" w:cs="Arial"/>
        </w:rPr>
        <w:t>), per a les excavacions en roca. Per a les excavacions realitzades en terra s’admetrà una tolerància de deu centímetres (</w:t>
      </w:r>
      <w:smartTag w:uri="urn:schemas-microsoft-com:office:smarttags" w:element="metricconverter">
        <w:smartTagPr>
          <w:attr w:name="ProductID" w:val="10 cm"/>
        </w:smartTagPr>
        <w:r w:rsidRPr="009339F4">
          <w:rPr>
            <w:rFonts w:ascii="Arial" w:hAnsi="Arial" w:cs="Arial"/>
          </w:rPr>
          <w:t>10 cm</w:t>
        </w:r>
      </w:smartTag>
      <w:r w:rsidRPr="009339F4">
        <w:rPr>
          <w:rFonts w:ascii="Arial" w:hAnsi="Arial" w:cs="Arial"/>
        </w:rPr>
        <w:t xml:space="preserve">) en més o </w:t>
      </w:r>
      <w:r w:rsidR="00371234" w:rsidRPr="009339F4">
        <w:rPr>
          <w:rFonts w:ascii="Arial" w:hAnsi="Arial" w:cs="Arial"/>
        </w:rPr>
        <w:t>en menys. Aquestes toleràncies són d’execució, sense que siguin objecte d’abonament.</w:t>
      </w:r>
    </w:p>
    <w:p w14:paraId="498B9355" w14:textId="77777777" w:rsidR="00371234" w:rsidRPr="009339F4" w:rsidRDefault="00371234" w:rsidP="00EE2CF7">
      <w:pPr>
        <w:widowControl/>
        <w:ind w:left="794"/>
        <w:jc w:val="both"/>
        <w:rPr>
          <w:rFonts w:ascii="Arial" w:hAnsi="Arial" w:cs="Arial"/>
        </w:rPr>
      </w:pPr>
    </w:p>
    <w:p w14:paraId="0AA009A3" w14:textId="77777777" w:rsidR="00371234" w:rsidRPr="009339F4" w:rsidRDefault="00371234" w:rsidP="00EE2CF7">
      <w:pPr>
        <w:keepNext/>
        <w:widowControl/>
        <w:spacing w:line="360" w:lineRule="auto"/>
        <w:ind w:left="794"/>
        <w:jc w:val="both"/>
        <w:rPr>
          <w:rFonts w:ascii="Arial" w:hAnsi="Arial" w:cs="Arial"/>
          <w:b/>
          <w:bCs/>
          <w:i/>
        </w:rPr>
      </w:pPr>
      <w:r w:rsidRPr="009339F4">
        <w:rPr>
          <w:rFonts w:ascii="Arial" w:hAnsi="Arial" w:cs="Arial"/>
          <w:b/>
          <w:bCs/>
          <w:i/>
        </w:rPr>
        <w:t>RE</w:t>
      </w:r>
      <w:r w:rsidR="00113D36" w:rsidRPr="009339F4">
        <w:rPr>
          <w:rFonts w:ascii="Arial" w:hAnsi="Arial" w:cs="Arial"/>
          <w:b/>
          <w:bCs/>
          <w:i/>
        </w:rPr>
        <w:t>PASSADA</w:t>
      </w:r>
      <w:r w:rsidRPr="009339F4">
        <w:rPr>
          <w:rFonts w:ascii="Arial" w:hAnsi="Arial" w:cs="Arial"/>
          <w:b/>
          <w:bCs/>
          <w:i/>
        </w:rPr>
        <w:t xml:space="preserve"> DE L’EXCAVACIÓ PER A L’ASSENTAMENT DE DIPÒSITS</w:t>
      </w:r>
    </w:p>
    <w:p w14:paraId="389E58F4" w14:textId="5CA0A08A" w:rsidR="00371234" w:rsidRPr="009339F4" w:rsidRDefault="00371234" w:rsidP="00EE2CF7">
      <w:pPr>
        <w:widowControl/>
        <w:ind w:left="794"/>
        <w:jc w:val="both"/>
        <w:rPr>
          <w:rFonts w:ascii="Arial" w:hAnsi="Arial" w:cs="Arial"/>
        </w:rPr>
      </w:pPr>
      <w:r w:rsidRPr="009339F4">
        <w:rPr>
          <w:rFonts w:ascii="Arial" w:hAnsi="Arial" w:cs="Arial"/>
        </w:rPr>
        <w:t xml:space="preserve">Les </w:t>
      </w:r>
      <w:r w:rsidR="00113D36" w:rsidRPr="009339F4">
        <w:rPr>
          <w:rFonts w:ascii="Arial" w:hAnsi="Arial" w:cs="Arial"/>
        </w:rPr>
        <w:t xml:space="preserve">excavacions a cel obert per a l’assentament de dipòsits es realitzaran en dues fases. En una primera fase l’excavació quedarà situada a </w:t>
      </w:r>
      <w:smartTag w:uri="urn:schemas-microsoft-com:office:smarttags" w:element="metricconverter">
        <w:smartTagPr>
          <w:attr w:name="ProductID" w:val="0,25 m"/>
        </w:smartTagPr>
        <w:r w:rsidR="00113D36" w:rsidRPr="009339F4">
          <w:rPr>
            <w:rFonts w:ascii="Arial" w:hAnsi="Arial" w:cs="Arial"/>
          </w:rPr>
          <w:t>0,25 m</w:t>
        </w:r>
      </w:smartTag>
      <w:r w:rsidR="00113D36" w:rsidRPr="009339F4">
        <w:rPr>
          <w:rFonts w:ascii="Arial" w:hAnsi="Arial" w:cs="Arial"/>
        </w:rPr>
        <w:t xml:space="preserve"> en cas de terrenys rocosos, a </w:t>
      </w:r>
      <w:smartTag w:uri="urn:schemas-microsoft-com:office:smarttags" w:element="metricconverter">
        <w:smartTagPr>
          <w:attr w:name="ProductID" w:val="0,50 m"/>
        </w:smartTagPr>
        <w:r w:rsidR="00113D36" w:rsidRPr="009339F4">
          <w:rPr>
            <w:rFonts w:ascii="Arial" w:hAnsi="Arial" w:cs="Arial"/>
          </w:rPr>
          <w:t>0,50 m</w:t>
        </w:r>
      </w:smartTag>
      <w:r w:rsidR="00113D36" w:rsidRPr="009339F4">
        <w:rPr>
          <w:rFonts w:ascii="Arial" w:hAnsi="Arial" w:cs="Arial"/>
        </w:rPr>
        <w:t xml:space="preserve"> en cas de terrenys argilosos, per sobre de la cota teòrica. En una segona fase es realitzarà l’excavació a cota definitiva i la repassada d’aquesta, col·locant-se en el mínim termini necessari la xapa de neteja i l’emmacat. Queda totalment prohibida la circulació de vehicles sobre el fons de l’excavació, executant-se la repassada en retirada o bé per procediment aprovat per la </w:t>
      </w:r>
      <w:r w:rsidR="0099268E">
        <w:rPr>
          <w:rFonts w:ascii="Arial" w:hAnsi="Arial" w:cs="Arial"/>
        </w:rPr>
        <w:t>Direcció d’obra</w:t>
      </w:r>
      <w:r w:rsidR="00113D36" w:rsidRPr="009339F4">
        <w:rPr>
          <w:rFonts w:ascii="Arial" w:hAnsi="Arial" w:cs="Arial"/>
        </w:rPr>
        <w:t>.</w:t>
      </w:r>
    </w:p>
    <w:p w14:paraId="2DC75EF6" w14:textId="77777777" w:rsidR="00113D36" w:rsidRPr="009339F4" w:rsidRDefault="00113D36" w:rsidP="00EE2CF7">
      <w:pPr>
        <w:widowControl/>
        <w:ind w:left="794"/>
        <w:jc w:val="both"/>
        <w:rPr>
          <w:rFonts w:ascii="Arial" w:hAnsi="Arial" w:cs="Arial"/>
        </w:rPr>
      </w:pPr>
    </w:p>
    <w:p w14:paraId="5492C06F"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DESPRENIMENTS</w:t>
      </w:r>
    </w:p>
    <w:p w14:paraId="1CED3D9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 consideraran així aquells despreniments inevitables produïts fora dels perfils teòrics definits als plànols.</w:t>
      </w:r>
    </w:p>
    <w:p w14:paraId="54608679" w14:textId="20BECC19"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 </w:t>
      </w:r>
      <w:r w:rsidR="0099268E">
        <w:rPr>
          <w:rFonts w:ascii="Arial" w:hAnsi="Arial" w:cs="Arial"/>
        </w:rPr>
        <w:t>Direcció d’obra</w:t>
      </w:r>
      <w:r w:rsidRPr="009339F4">
        <w:rPr>
          <w:rFonts w:ascii="Arial" w:hAnsi="Arial" w:cs="Arial"/>
        </w:rPr>
        <w:t xml:space="preserve"> definirà qu</w:t>
      </w:r>
      <w:r w:rsidR="00F121F3" w:rsidRPr="009339F4">
        <w:rPr>
          <w:rFonts w:ascii="Arial" w:hAnsi="Arial" w:cs="Arial"/>
        </w:rPr>
        <w:t>ins</w:t>
      </w:r>
      <w:r w:rsidRPr="009339F4">
        <w:rPr>
          <w:rFonts w:ascii="Arial" w:hAnsi="Arial" w:cs="Arial"/>
        </w:rPr>
        <w:t xml:space="preserve"> despreniments seran conceptuats com a inevitables.</w:t>
      </w:r>
    </w:p>
    <w:p w14:paraId="1613A7C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Podran ser despreniments abonables els que es produeixin sense provocació directa, sempre que el Contractista hagi observat totes les prescripcions relatives a excavacions, estrebacions i voladures, hagi fet un solc complet de les superfícies resultants de les voladures i s’hagin emprat mètodes adequats en quant a disposicions i càrrega de les barrinades. </w:t>
      </w:r>
    </w:p>
    <w:p w14:paraId="0B182C47" w14:textId="5F0AD299" w:rsidR="004D586F" w:rsidRPr="009339F4" w:rsidRDefault="004D586F" w:rsidP="00EE2CF7">
      <w:pPr>
        <w:widowControl/>
        <w:spacing w:after="120"/>
        <w:ind w:left="794"/>
        <w:jc w:val="both"/>
        <w:rPr>
          <w:rFonts w:ascii="Arial" w:hAnsi="Arial" w:cs="Arial"/>
        </w:rPr>
      </w:pPr>
      <w:r w:rsidRPr="009339F4">
        <w:rPr>
          <w:rFonts w:ascii="Arial" w:hAnsi="Arial" w:cs="Arial"/>
        </w:rPr>
        <w:t>A les excavacions en roca on així ho especifiquin els plànols, o ho ordeni el Director d’</w:t>
      </w:r>
      <w:r w:rsidR="009800D9">
        <w:rPr>
          <w:rFonts w:ascii="Arial" w:hAnsi="Arial" w:cs="Arial"/>
        </w:rPr>
        <w:t>o</w:t>
      </w:r>
      <w:r w:rsidRPr="009339F4">
        <w:rPr>
          <w:rFonts w:ascii="Arial" w:hAnsi="Arial" w:cs="Arial"/>
        </w:rPr>
        <w:t xml:space="preserve">bra, el Contractista podrà ser obligat a practicar aquest sistema per al millor acabat dels talussos i evitar danys al terreny immediat al que ha de ser excavat. El pretall consisteix </w:t>
      </w:r>
      <w:r w:rsidR="00F121F3" w:rsidRPr="009339F4">
        <w:rPr>
          <w:rFonts w:ascii="Arial" w:hAnsi="Arial" w:cs="Arial"/>
        </w:rPr>
        <w:t>a</w:t>
      </w:r>
      <w:r w:rsidRPr="009339F4">
        <w:rPr>
          <w:rFonts w:ascii="Arial" w:hAnsi="Arial" w:cs="Arial"/>
        </w:rPr>
        <w:t xml:space="preserve"> executar una pantalla de trepants paral·lels coincident amb el talús projectat, suficientment pròxims entre sí, com perquè, carregats amb explosius, la seva voladura produeixi una esquerda coincident amb el talús, prèviament a realitzar la voladura de la massa a excavar. Per aconseguir tal efecte el Contractista realitzarà els estudis i assaigs pertinents dels quals donarà coneixement al Director d’</w:t>
      </w:r>
      <w:r w:rsidR="009800D9">
        <w:rPr>
          <w:rFonts w:ascii="Arial" w:hAnsi="Arial" w:cs="Arial"/>
        </w:rPr>
        <w:t>o</w:t>
      </w:r>
      <w:r w:rsidRPr="009339F4">
        <w:rPr>
          <w:rFonts w:ascii="Arial" w:hAnsi="Arial" w:cs="Arial"/>
        </w:rPr>
        <w:t>bra.</w:t>
      </w:r>
    </w:p>
    <w:p w14:paraId="39674F00" w14:textId="77777777" w:rsidR="004D586F" w:rsidRPr="009339F4" w:rsidRDefault="004D586F" w:rsidP="00EE2CF7">
      <w:pPr>
        <w:widowControl/>
        <w:jc w:val="both"/>
        <w:rPr>
          <w:rFonts w:ascii="Arial" w:hAnsi="Arial" w:cs="Arial"/>
        </w:rPr>
      </w:pPr>
    </w:p>
    <w:p w14:paraId="4B4E771C"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EXCAVACIÓ EN RASA</w:t>
      </w:r>
    </w:p>
    <w:p w14:paraId="1C3C4B49" w14:textId="77777777" w:rsidR="004D586F" w:rsidRPr="009339F4" w:rsidRDefault="004D586F" w:rsidP="0043576C">
      <w:pPr>
        <w:widowControl/>
        <w:spacing w:after="80"/>
        <w:ind w:left="794"/>
        <w:jc w:val="both"/>
        <w:rPr>
          <w:rFonts w:ascii="Arial" w:hAnsi="Arial" w:cs="Arial"/>
        </w:rPr>
      </w:pPr>
      <w:r w:rsidRPr="009339F4">
        <w:rPr>
          <w:rFonts w:ascii="Arial" w:hAnsi="Arial" w:cs="Arial"/>
        </w:rPr>
        <w:t>Consisteix en el conjunt d’operacions necessàries per obrir les rases per a la instal·lació de canonades i/o canalitzacions. Comprenen les operacions següents:</w:t>
      </w:r>
    </w:p>
    <w:p w14:paraId="5020E864" w14:textId="4B109367" w:rsidR="004D586F" w:rsidRPr="009339F4" w:rsidRDefault="004D586F" w:rsidP="0043576C">
      <w:pPr>
        <w:widowControl/>
        <w:numPr>
          <w:ilvl w:val="0"/>
          <w:numId w:val="22"/>
        </w:numPr>
        <w:spacing w:after="60"/>
        <w:jc w:val="both"/>
        <w:rPr>
          <w:rFonts w:ascii="Arial" w:hAnsi="Arial" w:cs="Arial"/>
        </w:rPr>
      </w:pPr>
      <w:r w:rsidRPr="009339F4">
        <w:rPr>
          <w:rFonts w:ascii="Arial" w:hAnsi="Arial" w:cs="Arial"/>
        </w:rPr>
        <w:t>Excavació, incloent tots els sistemes i mitjans necessaris per a la mateixa: pretall, voladures, etc.</w:t>
      </w:r>
    </w:p>
    <w:p w14:paraId="19801900"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 xml:space="preserve">Remoció, extracció i dipòsit dels productes resultants de l’excavació a les proximitats </w:t>
      </w:r>
    </w:p>
    <w:p w14:paraId="624BD237"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 xml:space="preserve">Possibles estrebacions </w:t>
      </w:r>
    </w:p>
    <w:p w14:paraId="11CC712F" w14:textId="55F3A910" w:rsidR="004D586F" w:rsidRPr="009339F4" w:rsidRDefault="004D586F" w:rsidP="00EE2CF7">
      <w:pPr>
        <w:widowControl/>
        <w:numPr>
          <w:ilvl w:val="0"/>
          <w:numId w:val="22"/>
        </w:numPr>
        <w:jc w:val="both"/>
        <w:rPr>
          <w:rFonts w:ascii="Arial" w:hAnsi="Arial" w:cs="Arial"/>
        </w:rPr>
      </w:pPr>
      <w:r w:rsidRPr="009339F4">
        <w:rPr>
          <w:rFonts w:ascii="Arial" w:hAnsi="Arial" w:cs="Arial"/>
        </w:rPr>
        <w:t>Refinament de talussos i soleres de les excavacions</w:t>
      </w:r>
    </w:p>
    <w:p w14:paraId="6B1ECC72" w14:textId="77777777" w:rsidR="004D586F" w:rsidRPr="009339F4" w:rsidRDefault="004D586F" w:rsidP="00EE2CF7">
      <w:pPr>
        <w:widowControl/>
        <w:ind w:left="794"/>
        <w:jc w:val="both"/>
        <w:rPr>
          <w:rFonts w:ascii="Arial" w:hAnsi="Arial" w:cs="Arial"/>
        </w:rPr>
      </w:pPr>
    </w:p>
    <w:p w14:paraId="17963058" w14:textId="7FA9B20F" w:rsidR="004D586F" w:rsidRPr="009339F4" w:rsidRDefault="004D586F" w:rsidP="008E36E8">
      <w:pPr>
        <w:keepNext/>
        <w:widowControl/>
        <w:spacing w:after="80"/>
        <w:ind w:left="794"/>
        <w:jc w:val="both"/>
        <w:rPr>
          <w:rFonts w:ascii="Arial" w:hAnsi="Arial" w:cs="Arial"/>
        </w:rPr>
      </w:pPr>
      <w:r w:rsidRPr="009339F4">
        <w:rPr>
          <w:rFonts w:ascii="Arial" w:hAnsi="Arial" w:cs="Arial"/>
        </w:rPr>
        <w:t>Segons el material a excavar, les excavacions en rasa es classifiquen en:</w:t>
      </w:r>
    </w:p>
    <w:p w14:paraId="77C96E6A"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 xml:space="preserve">Excavació en terreny solt, Plec de Prescripcions </w:t>
      </w:r>
    </w:p>
    <w:p w14:paraId="059DDF88"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 xml:space="preserve">Excavació en terreny de trànsit o en roca </w:t>
      </w:r>
    </w:p>
    <w:p w14:paraId="1495242C" w14:textId="77777777" w:rsidR="004D586F" w:rsidRPr="009339F4" w:rsidRDefault="004D586F" w:rsidP="00EE2CF7">
      <w:pPr>
        <w:widowControl/>
        <w:ind w:left="794"/>
        <w:jc w:val="both"/>
        <w:rPr>
          <w:rFonts w:ascii="Arial" w:hAnsi="Arial" w:cs="Arial"/>
        </w:rPr>
      </w:pPr>
    </w:p>
    <w:p w14:paraId="3899759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S’entén per terreny solt els materials fàcilment excavables per qualsevol procediment, amb mitjans convencionals de potència mitja.</w:t>
      </w:r>
    </w:p>
    <w:p w14:paraId="723FFD6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Hauran d’estrebar-se aquelles excavacions a les quals per la naturalesa del terreny i la profunditat de l’excavació siguin de témer per despreniments, i d’acord amb les normes de Seguretat vigents.</w:t>
      </w:r>
    </w:p>
    <w:p w14:paraId="1BE8A44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Als terrenys de trànsit o en roca serà precisa la utilització de mitjans potents d’escarifica</w:t>
      </w:r>
      <w:r w:rsidR="00346AD0" w:rsidRPr="009339F4">
        <w:rPr>
          <w:rFonts w:ascii="Arial" w:hAnsi="Arial" w:cs="Arial"/>
        </w:rPr>
        <w:t>tge</w:t>
      </w:r>
      <w:r w:rsidRPr="009339F4">
        <w:rPr>
          <w:rFonts w:ascii="Arial" w:hAnsi="Arial" w:cs="Arial"/>
        </w:rPr>
        <w:t>, tipus D-8 o retroexcavadores de gran potència, i fins i tot explosius o martell picador o qualsevol combinació d’aquests sisteme</w:t>
      </w:r>
      <w:r w:rsidR="00306048" w:rsidRPr="009339F4">
        <w:rPr>
          <w:rFonts w:ascii="Arial" w:hAnsi="Arial" w:cs="Arial"/>
        </w:rPr>
        <w:t>s.</w:t>
      </w:r>
    </w:p>
    <w:p w14:paraId="46F2B4B9" w14:textId="33EC48B4" w:rsidR="004D586F" w:rsidRPr="009339F4" w:rsidRDefault="004D586F" w:rsidP="00EE2CF7">
      <w:pPr>
        <w:widowControl/>
        <w:spacing w:after="120"/>
        <w:ind w:left="794"/>
        <w:jc w:val="both"/>
        <w:rPr>
          <w:rFonts w:ascii="Arial" w:hAnsi="Arial" w:cs="Arial"/>
        </w:rPr>
      </w:pPr>
      <w:r w:rsidRPr="009339F4">
        <w:rPr>
          <w:rFonts w:ascii="Arial" w:hAnsi="Arial" w:cs="Arial"/>
        </w:rPr>
        <w:t>El Contractista haurà de sotmetre a l’aprovació de</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 xml:space="preserve"> el pla d’execució</w:t>
      </w:r>
      <w:r w:rsidR="00DD7C79" w:rsidRPr="009339F4">
        <w:rPr>
          <w:rFonts w:ascii="Arial" w:hAnsi="Arial" w:cs="Arial"/>
        </w:rPr>
        <w:t xml:space="preserve"> de les excavacions en rasa. A a</w:t>
      </w:r>
      <w:r w:rsidRPr="009339F4">
        <w:rPr>
          <w:rFonts w:ascii="Arial" w:hAnsi="Arial" w:cs="Arial"/>
        </w:rPr>
        <w:t xml:space="preserve">quest pla </w:t>
      </w:r>
      <w:r w:rsidR="00DD7C79" w:rsidRPr="009339F4">
        <w:rPr>
          <w:rFonts w:ascii="Arial" w:hAnsi="Arial" w:cs="Arial"/>
        </w:rPr>
        <w:t>s’</w:t>
      </w:r>
      <w:r w:rsidRPr="009339F4">
        <w:rPr>
          <w:rFonts w:ascii="Arial" w:hAnsi="Arial" w:cs="Arial"/>
        </w:rPr>
        <w:t>haurà d’indicar la maquinària i els mitjans auxiliars previstos per a l’execució de les rases, així com les fases i els procediments constructius; (possible escarificat previ, pretall del talús més proper a l’autopista, pla de voladures, mesures de protecció davant de possibles projeccions, control de vibracions en el terreny i de l’ona aèria, etc.</w:t>
      </w:r>
    </w:p>
    <w:p w14:paraId="680BE5E3" w14:textId="282F8D16" w:rsidR="004D586F" w:rsidRPr="009339F4" w:rsidRDefault="004D586F" w:rsidP="00EE2CF7">
      <w:pPr>
        <w:widowControl/>
        <w:ind w:left="794"/>
        <w:jc w:val="both"/>
        <w:rPr>
          <w:rFonts w:ascii="Arial" w:hAnsi="Arial" w:cs="Arial"/>
        </w:rPr>
      </w:pPr>
      <w:r w:rsidRPr="009339F4">
        <w:rPr>
          <w:rFonts w:ascii="Arial" w:hAnsi="Arial" w:cs="Arial"/>
        </w:rPr>
        <w:t xml:space="preserve">Si fos precisa la utilització d’explosius, el Contractista proposarà a la </w:t>
      </w:r>
      <w:r w:rsidR="0099268E">
        <w:rPr>
          <w:rFonts w:ascii="Arial" w:hAnsi="Arial" w:cs="Arial"/>
        </w:rPr>
        <w:t>Direcció d’obra</w:t>
      </w:r>
      <w:r w:rsidRPr="009339F4">
        <w:rPr>
          <w:rFonts w:ascii="Arial" w:hAnsi="Arial" w:cs="Arial"/>
        </w:rPr>
        <w:t xml:space="preserve"> el programa d’execució de voladures, justificat amb els corresponents as</w:t>
      </w:r>
      <w:r w:rsidR="00306048" w:rsidRPr="009339F4">
        <w:rPr>
          <w:rFonts w:ascii="Arial" w:hAnsi="Arial" w:cs="Arial"/>
        </w:rPr>
        <w:t>saigs, per a la seva aprovació.</w:t>
      </w:r>
    </w:p>
    <w:p w14:paraId="2B7F16A6" w14:textId="77777777" w:rsidR="004D586F" w:rsidRPr="009339F4" w:rsidRDefault="004D586F" w:rsidP="00EE2CF7">
      <w:pPr>
        <w:widowControl/>
        <w:ind w:left="794"/>
        <w:jc w:val="both"/>
        <w:rPr>
          <w:rFonts w:ascii="Arial" w:hAnsi="Arial" w:cs="Arial"/>
        </w:rPr>
      </w:pPr>
    </w:p>
    <w:p w14:paraId="4594A855" w14:textId="77777777" w:rsidR="004D586F" w:rsidRPr="009339F4" w:rsidRDefault="004D586F" w:rsidP="0043576C">
      <w:pPr>
        <w:widowControl/>
        <w:spacing w:after="80"/>
        <w:ind w:left="794"/>
        <w:jc w:val="both"/>
        <w:rPr>
          <w:rFonts w:ascii="Arial" w:hAnsi="Arial" w:cs="Arial"/>
        </w:rPr>
      </w:pPr>
      <w:r w:rsidRPr="009339F4">
        <w:rPr>
          <w:rFonts w:ascii="Arial" w:hAnsi="Arial" w:cs="Arial"/>
        </w:rPr>
        <w:t xml:space="preserve">A la proposta de programa s’haurà, com a mínim, d’especificar: </w:t>
      </w:r>
    </w:p>
    <w:p w14:paraId="730AB066"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Maquinària i mètode de perforació a utilitzar</w:t>
      </w:r>
    </w:p>
    <w:p w14:paraId="7C1E2BFE"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Longitud màxima de perforació</w:t>
      </w:r>
    </w:p>
    <w:p w14:paraId="2C8AA1B1"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Diàmetre de les barrines de pretall i disposició de les mateixes</w:t>
      </w:r>
    </w:p>
    <w:p w14:paraId="5D69C4DD"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Explosius, dimensions dels cartutxos i esquema de càrrega dels diferents tipus de barrines</w:t>
      </w:r>
    </w:p>
    <w:p w14:paraId="3DB229A7"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Mètodes per a fixar la posició de les càrregues a l’interior de les barrines</w:t>
      </w:r>
    </w:p>
    <w:p w14:paraId="76F4BD90"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Esquema de detonació de les voladures</w:t>
      </w:r>
    </w:p>
    <w:p w14:paraId="26192B9C"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Exposició detallada dels resultats obtinguts amb el mètode d’excavació proposat en terrenys anàlegs als de l’obra</w:t>
      </w:r>
    </w:p>
    <w:p w14:paraId="2EAAC189" w14:textId="77777777" w:rsidR="004D586F" w:rsidRPr="009339F4" w:rsidRDefault="004D586F" w:rsidP="00EE2CF7">
      <w:pPr>
        <w:widowControl/>
        <w:ind w:left="794"/>
        <w:jc w:val="both"/>
        <w:rPr>
          <w:rFonts w:ascii="Arial" w:hAnsi="Arial" w:cs="Arial"/>
        </w:rPr>
      </w:pPr>
    </w:p>
    <w:p w14:paraId="67CF71A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 Contractista justificarà al programa amb mesures del camp elèctric del terreny, l’adequació del tipus d’explosius i detonadors.</w:t>
      </w:r>
    </w:p>
    <w:p w14:paraId="1C47AEB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Així mateix, el Contractista mesurarà les constants del terreny per a la programació de les càrregues de voladura, de forma que els límits de velocitat i les acceleracions que s’estableixin per a les vibracions en estructures i edificis pròxims, a la pròpi</w:t>
      </w:r>
      <w:r w:rsidR="007442B8" w:rsidRPr="009339F4">
        <w:rPr>
          <w:rFonts w:ascii="Arial" w:hAnsi="Arial" w:cs="Arial"/>
        </w:rPr>
        <w:t>a obra, no siguin sobrepassats.</w:t>
      </w:r>
    </w:p>
    <w:p w14:paraId="05069247" w14:textId="54D18AC4"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L’aprovació del </w:t>
      </w:r>
      <w:r w:rsidR="009800D9">
        <w:rPr>
          <w:rFonts w:ascii="Arial" w:hAnsi="Arial" w:cs="Arial"/>
        </w:rPr>
        <w:t>p</w:t>
      </w:r>
      <w:r w:rsidRPr="009339F4">
        <w:rPr>
          <w:rFonts w:ascii="Arial" w:hAnsi="Arial" w:cs="Arial"/>
        </w:rPr>
        <w:t>rograma pe</w:t>
      </w:r>
      <w:r w:rsidR="009800D9">
        <w:rPr>
          <w:rFonts w:ascii="Arial" w:hAnsi="Arial" w:cs="Arial"/>
        </w:rPr>
        <w:t xml:space="preserve">r </w:t>
      </w:r>
      <w:r w:rsidRPr="009339F4">
        <w:rPr>
          <w:rFonts w:ascii="Arial" w:hAnsi="Arial" w:cs="Arial"/>
        </w:rPr>
        <w:t>l</w:t>
      </w:r>
      <w:r w:rsidR="009800D9">
        <w:rPr>
          <w:rFonts w:ascii="Arial" w:hAnsi="Arial" w:cs="Arial"/>
        </w:rPr>
        <w:t>a Direcció d’obra</w:t>
      </w:r>
      <w:r w:rsidRPr="009339F4">
        <w:rPr>
          <w:rFonts w:ascii="Arial" w:hAnsi="Arial" w:cs="Arial"/>
        </w:rPr>
        <w:t xml:space="preserve"> no eximirà </w:t>
      </w:r>
      <w:r w:rsidR="009800D9">
        <w:rPr>
          <w:rFonts w:ascii="Arial" w:hAnsi="Arial" w:cs="Arial"/>
        </w:rPr>
        <w:t>a</w:t>
      </w:r>
      <w:r w:rsidRPr="009339F4">
        <w:rPr>
          <w:rFonts w:ascii="Arial" w:hAnsi="Arial" w:cs="Arial"/>
        </w:rPr>
        <w:t xml:space="preserve">l Contractista de l’obligació dels permisos adequats i l’adopció de les mesures de seguretat necessàries per evitar danys a </w:t>
      </w:r>
      <w:r w:rsidR="007442B8" w:rsidRPr="009339F4">
        <w:rPr>
          <w:rFonts w:ascii="Arial" w:hAnsi="Arial" w:cs="Arial"/>
        </w:rPr>
        <w:t>la resta de l’obra o a tercers.</w:t>
      </w:r>
    </w:p>
    <w:p w14:paraId="6826619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Haurà de parar-se especial atenció a les mesures de seguretat destinades a ev</w:t>
      </w:r>
      <w:r w:rsidR="007442B8" w:rsidRPr="009339F4">
        <w:rPr>
          <w:rFonts w:ascii="Arial" w:hAnsi="Arial" w:cs="Arial"/>
        </w:rPr>
        <w:t>itar projeccions a l’autopista.</w:t>
      </w:r>
    </w:p>
    <w:p w14:paraId="2379E539" w14:textId="53993D13"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L’aprovació inicial del </w:t>
      </w:r>
      <w:r w:rsidR="009800D9">
        <w:rPr>
          <w:rFonts w:ascii="Arial" w:hAnsi="Arial" w:cs="Arial"/>
        </w:rPr>
        <w:t>p</w:t>
      </w:r>
      <w:r w:rsidRPr="009339F4">
        <w:rPr>
          <w:rFonts w:ascii="Arial" w:hAnsi="Arial" w:cs="Arial"/>
        </w:rPr>
        <w:t>rograma pe</w:t>
      </w:r>
      <w:r w:rsidR="009800D9">
        <w:rPr>
          <w:rFonts w:ascii="Arial" w:hAnsi="Arial" w:cs="Arial"/>
        </w:rPr>
        <w:t>r Direcció d’obra</w:t>
      </w:r>
      <w:r w:rsidRPr="009339F4">
        <w:rPr>
          <w:rFonts w:ascii="Arial" w:hAnsi="Arial" w:cs="Arial"/>
        </w:rPr>
        <w:t>, podrà ser reconsiderada per aquest</w:t>
      </w:r>
      <w:r w:rsidR="009800D9">
        <w:rPr>
          <w:rFonts w:ascii="Arial" w:hAnsi="Arial" w:cs="Arial"/>
        </w:rPr>
        <w:t>a</w:t>
      </w:r>
      <w:r w:rsidRPr="009339F4">
        <w:rPr>
          <w:rFonts w:ascii="Arial" w:hAnsi="Arial" w:cs="Arial"/>
        </w:rPr>
        <w:t xml:space="preserve"> si la naturalesa del terreny o altres circumstàncies ho fessin aconsellable. En aquest cas el Contractista haurà de presentar a l’aprovació del Director d’</w:t>
      </w:r>
      <w:r w:rsidR="009800D9">
        <w:rPr>
          <w:rFonts w:ascii="Arial" w:hAnsi="Arial" w:cs="Arial"/>
        </w:rPr>
        <w:t>o</w:t>
      </w:r>
      <w:r w:rsidRPr="009339F4">
        <w:rPr>
          <w:rFonts w:ascii="Arial" w:hAnsi="Arial" w:cs="Arial"/>
        </w:rPr>
        <w:t xml:space="preserve">bra un nou </w:t>
      </w:r>
      <w:r w:rsidR="009800D9">
        <w:rPr>
          <w:rFonts w:ascii="Arial" w:hAnsi="Arial" w:cs="Arial"/>
        </w:rPr>
        <w:t>p</w:t>
      </w:r>
      <w:r w:rsidRPr="009339F4">
        <w:rPr>
          <w:rFonts w:ascii="Arial" w:hAnsi="Arial" w:cs="Arial"/>
        </w:rPr>
        <w:t xml:space="preserve">rograma de </w:t>
      </w:r>
      <w:r w:rsidR="009800D9">
        <w:rPr>
          <w:rFonts w:ascii="Arial" w:hAnsi="Arial" w:cs="Arial"/>
        </w:rPr>
        <w:t>v</w:t>
      </w:r>
      <w:r w:rsidRPr="009339F4">
        <w:rPr>
          <w:rFonts w:ascii="Arial" w:hAnsi="Arial" w:cs="Arial"/>
        </w:rPr>
        <w:t>oladures, sense que aquest sigui objecte d’abonamen</w:t>
      </w:r>
      <w:r w:rsidR="007442B8" w:rsidRPr="009339F4">
        <w:rPr>
          <w:rFonts w:ascii="Arial" w:hAnsi="Arial" w:cs="Arial"/>
        </w:rPr>
        <w:t>t.</w:t>
      </w:r>
    </w:p>
    <w:p w14:paraId="165B849D" w14:textId="306169C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Efectuat el replanteig de les rases l’excavació continuarà fins a arribar a la profunditat senyalada als plànols, i de forma que s’obtingui un fons de rasa uniforme. La </w:t>
      </w:r>
      <w:r w:rsidR="0099268E">
        <w:rPr>
          <w:rFonts w:ascii="Arial" w:hAnsi="Arial" w:cs="Arial"/>
        </w:rPr>
        <w:t>Direcció d’obra</w:t>
      </w:r>
      <w:r w:rsidRPr="009339F4">
        <w:rPr>
          <w:rFonts w:ascii="Arial" w:hAnsi="Arial" w:cs="Arial"/>
        </w:rPr>
        <w:t xml:space="preserve"> podrà modificar la rasant del fons de la rasa si, a la vista de les condicions del terreny, ho estima necessari a fi d’assegurar un recolzament o cementació satisfactori de les canonades. </w:t>
      </w:r>
    </w:p>
    <w:p w14:paraId="4FFB4AC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Quan aparegui aigua a les rases que s’estiguin excavant s’utilitzaran els mitjans i instal·lacions necessàries per </w:t>
      </w:r>
      <w:r w:rsidR="00F121F3" w:rsidRPr="009339F4">
        <w:rPr>
          <w:rFonts w:ascii="Arial" w:hAnsi="Arial" w:cs="Arial"/>
        </w:rPr>
        <w:t>exhaurir-la</w:t>
      </w:r>
      <w:r w:rsidRPr="009339F4">
        <w:rPr>
          <w:rFonts w:ascii="Arial" w:hAnsi="Arial" w:cs="Arial"/>
        </w:rPr>
        <w:t xml:space="preserve">. </w:t>
      </w:r>
    </w:p>
    <w:p w14:paraId="766FD88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fons de les excavacions es netejaran de tot material solt o fluix i les seves esquerdes i fenedures es rebliran adequadament. Les crestes i pics existents als fons de l’excavació en roca hauran de ser regularitzats. Així mateix, s’eliminaran totes les roques soltes o desintegrades i els estrats excessivament prims. Quan els ciments recolzin sobre material meteoritzable l’excavació dels últims trenta centímetres (</w:t>
      </w:r>
      <w:smartTag w:uri="urn:schemas-microsoft-com:office:smarttags" w:element="metricconverter">
        <w:smartTagPr>
          <w:attr w:name="ProductID" w:val="30 cm"/>
        </w:smartTagPr>
        <w:r w:rsidRPr="009339F4">
          <w:rPr>
            <w:rFonts w:ascii="Arial" w:hAnsi="Arial" w:cs="Arial"/>
          </w:rPr>
          <w:t>30 cm</w:t>
        </w:r>
      </w:smartTag>
      <w:r w:rsidRPr="009339F4">
        <w:rPr>
          <w:rFonts w:ascii="Arial" w:hAnsi="Arial" w:cs="Arial"/>
        </w:rPr>
        <w:t>) no s’efectuarà fins a moments abans de construir aquells.</w:t>
      </w:r>
    </w:p>
    <w:p w14:paraId="3BD1B98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el cas que la regularització del fons de l’excavació o el sanejament dels seus talussos impliqui la necessitat de realitzar una sobreexcavació, aquesta </w:t>
      </w:r>
      <w:r w:rsidR="00DD7C79" w:rsidRPr="009339F4">
        <w:rPr>
          <w:rFonts w:ascii="Arial" w:hAnsi="Arial" w:cs="Arial"/>
        </w:rPr>
        <w:t>s’</w:t>
      </w:r>
      <w:r w:rsidRPr="009339F4">
        <w:rPr>
          <w:rFonts w:ascii="Arial" w:hAnsi="Arial" w:cs="Arial"/>
        </w:rPr>
        <w:t>haurà de reblir amb el  material corresponent a les diferents zones de</w:t>
      </w:r>
      <w:r w:rsidR="00A741A4" w:rsidRPr="009339F4">
        <w:rPr>
          <w:rFonts w:ascii="Arial" w:hAnsi="Arial" w:cs="Arial"/>
        </w:rPr>
        <w:t xml:space="preserve"> la rasa (zona de recolzament, </w:t>
      </w:r>
      <w:r w:rsidRPr="009339F4">
        <w:rPr>
          <w:rFonts w:ascii="Arial" w:hAnsi="Arial" w:cs="Arial"/>
        </w:rPr>
        <w:t>de tub o de rasa), d’acord amb el Plec de Prescripcions Tècniques Generals per a Obres de Canonades.</w:t>
      </w:r>
    </w:p>
    <w:p w14:paraId="77C698C0" w14:textId="53E5914C" w:rsidR="004D586F" w:rsidRPr="009339F4" w:rsidRDefault="004D586F" w:rsidP="00EE2CF7">
      <w:pPr>
        <w:widowControl/>
        <w:spacing w:after="120"/>
        <w:ind w:left="794"/>
        <w:jc w:val="both"/>
        <w:rPr>
          <w:rFonts w:ascii="Arial" w:hAnsi="Arial" w:cs="Arial"/>
        </w:rPr>
      </w:pPr>
      <w:r w:rsidRPr="009339F4">
        <w:rPr>
          <w:rFonts w:ascii="Arial" w:hAnsi="Arial" w:cs="Arial"/>
        </w:rPr>
        <w:t>El material excavat susceptible de posterior utilització no serà retirat de la zona de les obres sense permís de</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 xml:space="preserve">. Si es manqués d’espai per al seu </w:t>
      </w:r>
      <w:r w:rsidR="009800D9">
        <w:rPr>
          <w:rFonts w:ascii="Arial" w:hAnsi="Arial" w:cs="Arial"/>
        </w:rPr>
        <w:t>acopi</w:t>
      </w:r>
      <w:r w:rsidRPr="009339F4">
        <w:rPr>
          <w:rFonts w:ascii="Arial" w:hAnsi="Arial" w:cs="Arial"/>
        </w:rPr>
        <w:t xml:space="preserve"> a la zona de treball, s’aplegarà en aplecs situats en altres zones i autoritzats pe</w:t>
      </w:r>
      <w:r w:rsidR="009800D9">
        <w:rPr>
          <w:rFonts w:ascii="Arial" w:hAnsi="Arial" w:cs="Arial"/>
        </w:rPr>
        <w:t xml:space="preserve">r </w:t>
      </w:r>
      <w:r w:rsidRPr="009339F4">
        <w:rPr>
          <w:rFonts w:ascii="Arial" w:hAnsi="Arial" w:cs="Arial"/>
        </w:rPr>
        <w:t>l</w:t>
      </w:r>
      <w:r w:rsidR="009800D9">
        <w:rPr>
          <w:rFonts w:ascii="Arial" w:hAnsi="Arial" w:cs="Arial"/>
        </w:rPr>
        <w:t>a</w:t>
      </w:r>
      <w:r w:rsidRPr="009339F4">
        <w:rPr>
          <w:rFonts w:ascii="Arial" w:hAnsi="Arial" w:cs="Arial"/>
        </w:rPr>
        <w:t xml:space="preserve"> </w:t>
      </w:r>
      <w:r w:rsidR="009800D9">
        <w:rPr>
          <w:rFonts w:ascii="Arial" w:hAnsi="Arial" w:cs="Arial"/>
        </w:rPr>
        <w:t>Direcció d’obra</w:t>
      </w:r>
      <w:r w:rsidRPr="009339F4">
        <w:rPr>
          <w:rFonts w:ascii="Arial" w:hAnsi="Arial" w:cs="Arial"/>
        </w:rPr>
        <w:t>.</w:t>
      </w:r>
    </w:p>
    <w:p w14:paraId="18DEE68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productes aprofitables es col·locaran a un costat de la rasa, de forma que produeixin el mínim de pertorbació al trànsit de personal i vehicles. </w:t>
      </w:r>
    </w:p>
    <w:p w14:paraId="3A3D93F1" w14:textId="77777777" w:rsidR="004D586F" w:rsidRPr="009339F4" w:rsidRDefault="004D586F" w:rsidP="008E36E8">
      <w:pPr>
        <w:widowControl/>
        <w:ind w:left="794"/>
        <w:jc w:val="both"/>
        <w:rPr>
          <w:rFonts w:ascii="Arial" w:hAnsi="Arial" w:cs="Arial"/>
        </w:rPr>
      </w:pPr>
      <w:r w:rsidRPr="009339F4">
        <w:rPr>
          <w:rFonts w:ascii="Arial" w:hAnsi="Arial" w:cs="Arial"/>
        </w:rPr>
        <w:t>La tolerància en la rasant de l’excavació serà com a màxim de vint-i-cinc mil·límetres (</w:t>
      </w:r>
      <w:smartTag w:uri="urn:schemas-microsoft-com:office:smarttags" w:element="metricconverter">
        <w:smartTagPr>
          <w:attr w:name="ProductID" w:val="25 mm"/>
        </w:smartTagPr>
        <w:r w:rsidRPr="009339F4">
          <w:rPr>
            <w:rFonts w:ascii="Arial" w:hAnsi="Arial" w:cs="Arial"/>
          </w:rPr>
          <w:t>25 mm</w:t>
        </w:r>
      </w:smartTag>
      <w:r w:rsidRPr="009339F4">
        <w:rPr>
          <w:rFonts w:ascii="Arial" w:hAnsi="Arial" w:cs="Arial"/>
        </w:rPr>
        <w:t>).</w:t>
      </w:r>
    </w:p>
    <w:p w14:paraId="67615D6A" w14:textId="77777777" w:rsidR="004D586F" w:rsidRPr="009339F4" w:rsidRDefault="004D586F" w:rsidP="00EE2CF7">
      <w:pPr>
        <w:widowControl/>
        <w:jc w:val="both"/>
        <w:rPr>
          <w:rFonts w:ascii="Arial" w:hAnsi="Arial" w:cs="Arial"/>
        </w:rPr>
      </w:pPr>
    </w:p>
    <w:p w14:paraId="1D4995AF"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ESGOTAMENTS</w:t>
      </w:r>
    </w:p>
    <w:p w14:paraId="2B001CD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aquelles zones on les excavacions en rasa es situïn per sota del nivell freàtic, es disposaran els mitjans necessaris per a esgotar l’aigua i realitzar el muntatge de les canonades en sec.</w:t>
      </w:r>
    </w:p>
    <w:p w14:paraId="3E5E20EB" w14:textId="0AA83338" w:rsidR="004D586F" w:rsidRPr="009339F4" w:rsidRDefault="004D586F" w:rsidP="0043576C">
      <w:pPr>
        <w:widowControl/>
        <w:spacing w:after="80"/>
        <w:ind w:left="794"/>
        <w:jc w:val="both"/>
        <w:rPr>
          <w:rFonts w:ascii="Arial" w:hAnsi="Arial" w:cs="Arial"/>
        </w:rPr>
      </w:pPr>
      <w:r w:rsidRPr="009339F4">
        <w:rPr>
          <w:rFonts w:ascii="Arial" w:hAnsi="Arial" w:cs="Arial"/>
        </w:rPr>
        <w:t xml:space="preserve">El Contractista proposarà a la </w:t>
      </w:r>
      <w:r w:rsidR="0099268E">
        <w:rPr>
          <w:rFonts w:ascii="Arial" w:hAnsi="Arial" w:cs="Arial"/>
        </w:rPr>
        <w:t>Direcció d’obra</w:t>
      </w:r>
      <w:r w:rsidRPr="009339F4">
        <w:rPr>
          <w:rFonts w:ascii="Arial" w:hAnsi="Arial" w:cs="Arial"/>
        </w:rPr>
        <w:t xml:space="preserve"> el sistema d’esgotament, que segons la naturalesa del terreny podrà consistir en algun dels indicats a continuació:</w:t>
      </w:r>
    </w:p>
    <w:p w14:paraId="3C21AA8B" w14:textId="77777777" w:rsidR="004D586F" w:rsidRPr="009339F4" w:rsidRDefault="004D586F" w:rsidP="0043576C">
      <w:pPr>
        <w:widowControl/>
        <w:numPr>
          <w:ilvl w:val="0"/>
          <w:numId w:val="22"/>
        </w:numPr>
        <w:spacing w:after="80"/>
        <w:jc w:val="both"/>
        <w:rPr>
          <w:rFonts w:ascii="Arial" w:hAnsi="Arial" w:cs="Arial"/>
        </w:rPr>
      </w:pPr>
      <w:r w:rsidRPr="009339F4">
        <w:rPr>
          <w:rFonts w:ascii="Arial" w:hAnsi="Arial" w:cs="Arial"/>
        </w:rPr>
        <w:t>Esgotament mitjançant sistema de well-points situats exteriorment a l’excavació, amb rebaix continuat del nivell a cota in</w:t>
      </w:r>
      <w:r w:rsidR="00577C55" w:rsidRPr="009339F4">
        <w:rPr>
          <w:rFonts w:ascii="Arial" w:hAnsi="Arial" w:cs="Arial"/>
        </w:rPr>
        <w:t>ferior de la rasant de la rasa.</w:t>
      </w:r>
    </w:p>
    <w:p w14:paraId="729861CC"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Esgotament mitjançant pous i bombes d’e</w:t>
      </w:r>
      <w:r w:rsidR="00F121F3" w:rsidRPr="009339F4">
        <w:rPr>
          <w:rFonts w:ascii="Arial" w:hAnsi="Arial" w:cs="Arial"/>
        </w:rPr>
        <w:t>xhauriment</w:t>
      </w:r>
      <w:r w:rsidRPr="009339F4">
        <w:rPr>
          <w:rFonts w:ascii="Arial" w:hAnsi="Arial" w:cs="Arial"/>
        </w:rPr>
        <w:t>, exteriors a la rasa i amb rebaix continuat del nivell a cota inferio</w:t>
      </w:r>
      <w:r w:rsidR="00577C55" w:rsidRPr="009339F4">
        <w:rPr>
          <w:rFonts w:ascii="Arial" w:hAnsi="Arial" w:cs="Arial"/>
        </w:rPr>
        <w:t>r de la rasant de la rasa.</w:t>
      </w:r>
    </w:p>
    <w:p w14:paraId="5AECBE00" w14:textId="77777777" w:rsidR="004D586F" w:rsidRPr="009339F4" w:rsidRDefault="004D586F" w:rsidP="00EE2CF7">
      <w:pPr>
        <w:widowControl/>
        <w:jc w:val="both"/>
        <w:rPr>
          <w:rFonts w:ascii="Arial" w:hAnsi="Arial" w:cs="Arial"/>
        </w:rPr>
      </w:pPr>
    </w:p>
    <w:p w14:paraId="4741FF9C"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ESTREBADES MITJANÇANT CAIXES BLINDADES</w:t>
      </w:r>
    </w:p>
    <w:p w14:paraId="49F7D5F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Consisteix aquesta unitat d’obra en el conjunt d’operacions necessàries per a l’estrebació de les rases mitjançant caixes blindades de dimensions de 4,00 x </w:t>
      </w:r>
      <w:smartTag w:uri="urn:schemas-microsoft-com:office:smarttags" w:element="metricconverter">
        <w:smartTagPr>
          <w:attr w:name="ProductID" w:val="2,40 m"/>
        </w:smartTagPr>
        <w:r w:rsidRPr="009339F4">
          <w:rPr>
            <w:rFonts w:ascii="Arial" w:hAnsi="Arial" w:cs="Arial"/>
          </w:rPr>
          <w:t>2,40 m</w:t>
        </w:r>
      </w:smartTag>
      <w:r w:rsidRPr="009339F4">
        <w:rPr>
          <w:rFonts w:ascii="Arial" w:hAnsi="Arial" w:cs="Arial"/>
        </w:rPr>
        <w:t xml:space="preserve"> travades en cap. La seqüència d’operac</w:t>
      </w:r>
      <w:r w:rsidR="00BA166F" w:rsidRPr="009339F4">
        <w:rPr>
          <w:rFonts w:ascii="Arial" w:hAnsi="Arial" w:cs="Arial"/>
        </w:rPr>
        <w:t>ions a realitzar és la següent:</w:t>
      </w:r>
    </w:p>
    <w:p w14:paraId="43D76953" w14:textId="77777777" w:rsidR="004D586F" w:rsidRPr="009339F4" w:rsidRDefault="004D586F" w:rsidP="00126520">
      <w:pPr>
        <w:keepNext/>
        <w:widowControl/>
        <w:numPr>
          <w:ilvl w:val="0"/>
          <w:numId w:val="41"/>
        </w:numPr>
        <w:spacing w:line="276" w:lineRule="auto"/>
        <w:jc w:val="both"/>
        <w:rPr>
          <w:rFonts w:ascii="Arial" w:hAnsi="Arial" w:cs="Arial"/>
          <w:b/>
          <w:bCs/>
        </w:rPr>
      </w:pPr>
      <w:r w:rsidRPr="009339F4">
        <w:rPr>
          <w:rFonts w:ascii="Arial" w:hAnsi="Arial" w:cs="Arial"/>
          <w:b/>
          <w:bCs/>
        </w:rPr>
        <w:t>Muntatge exterior de la caixa blindada:</w:t>
      </w:r>
    </w:p>
    <w:p w14:paraId="39F068C6"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Situar les planxes de blindatge sobre el</w:t>
      </w:r>
      <w:r w:rsidR="00BA166F" w:rsidRPr="009339F4">
        <w:rPr>
          <w:rFonts w:ascii="Arial" w:hAnsi="Arial" w:cs="Arial"/>
        </w:rPr>
        <w:t xml:space="preserve"> terra amb les guies cap amunt.</w:t>
      </w:r>
    </w:p>
    <w:p w14:paraId="56F042AE"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Presentar les articulacions amb molles sobre les guies i assegurar-les amb perns i clip de su</w:t>
      </w:r>
      <w:r w:rsidR="00BA166F" w:rsidRPr="009339F4">
        <w:rPr>
          <w:rFonts w:ascii="Arial" w:hAnsi="Arial" w:cs="Arial"/>
        </w:rPr>
        <w:t>bjecció.</w:t>
      </w:r>
    </w:p>
    <w:p w14:paraId="5A3AE361"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Col·locació dels 4 estampidors d’apun</w:t>
      </w:r>
      <w:r w:rsidR="00BA166F" w:rsidRPr="009339F4">
        <w:rPr>
          <w:rFonts w:ascii="Arial" w:hAnsi="Arial" w:cs="Arial"/>
        </w:rPr>
        <w:t>talament en una de les planxes.</w:t>
      </w:r>
    </w:p>
    <w:p w14:paraId="2031D5BC"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 xml:space="preserve">Hissat de la segona planxa de blindatge </w:t>
      </w:r>
      <w:r w:rsidR="00BA166F" w:rsidRPr="009339F4">
        <w:rPr>
          <w:rFonts w:ascii="Arial" w:hAnsi="Arial" w:cs="Arial"/>
        </w:rPr>
        <w:t>i connexionat de les pantalles.</w:t>
      </w:r>
    </w:p>
    <w:p w14:paraId="32E14A71" w14:textId="77777777" w:rsidR="004D586F" w:rsidRPr="009339F4" w:rsidRDefault="004D586F" w:rsidP="00EE2CF7">
      <w:pPr>
        <w:widowControl/>
        <w:jc w:val="both"/>
        <w:rPr>
          <w:rFonts w:ascii="Arial" w:hAnsi="Arial" w:cs="Arial"/>
        </w:rPr>
      </w:pPr>
    </w:p>
    <w:p w14:paraId="07F18CEC" w14:textId="77777777" w:rsidR="004D586F" w:rsidRPr="009339F4" w:rsidRDefault="004D586F" w:rsidP="00126520">
      <w:pPr>
        <w:keepNext/>
        <w:widowControl/>
        <w:numPr>
          <w:ilvl w:val="0"/>
          <w:numId w:val="41"/>
        </w:numPr>
        <w:spacing w:line="276" w:lineRule="auto"/>
        <w:jc w:val="both"/>
        <w:rPr>
          <w:rFonts w:ascii="Arial" w:hAnsi="Arial" w:cs="Arial"/>
          <w:b/>
          <w:bCs/>
        </w:rPr>
      </w:pPr>
      <w:r w:rsidRPr="009339F4">
        <w:rPr>
          <w:rFonts w:ascii="Arial" w:hAnsi="Arial" w:cs="Arial"/>
          <w:b/>
          <w:bCs/>
        </w:rPr>
        <w:t>Introducció de la rasa</w:t>
      </w:r>
    </w:p>
    <w:p w14:paraId="58B7F23B"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 xml:space="preserve">Realització d’excavació prèvia de </w:t>
      </w:r>
      <w:smartTag w:uri="urn:schemas-microsoft-com:office:smarttags" w:element="metricconverter">
        <w:smartTagPr>
          <w:attr w:name="ProductID" w:val="1,00 m"/>
        </w:smartTagPr>
        <w:r w:rsidRPr="009339F4">
          <w:rPr>
            <w:rFonts w:ascii="Arial" w:hAnsi="Arial" w:cs="Arial"/>
          </w:rPr>
          <w:t>1,00 m</w:t>
        </w:r>
      </w:smartTag>
      <w:r w:rsidRPr="009339F4">
        <w:rPr>
          <w:rFonts w:ascii="Arial" w:hAnsi="Arial" w:cs="Arial"/>
        </w:rPr>
        <w:t xml:space="preserve"> de profunditat</w:t>
      </w:r>
      <w:r w:rsidR="00BA166F" w:rsidRPr="009339F4">
        <w:rPr>
          <w:rFonts w:ascii="Arial" w:hAnsi="Arial" w:cs="Arial"/>
        </w:rPr>
        <w:t>.</w:t>
      </w:r>
    </w:p>
    <w:p w14:paraId="23D499A0"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Posada en posició de la caixa mitjançant retroexcavadora</w:t>
      </w:r>
      <w:r w:rsidR="00BA166F" w:rsidRPr="009339F4">
        <w:rPr>
          <w:rFonts w:ascii="Arial" w:hAnsi="Arial" w:cs="Arial"/>
        </w:rPr>
        <w:t>.</w:t>
      </w:r>
    </w:p>
    <w:p w14:paraId="2E1660F3"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Col·locació dels protectors de les guies</w:t>
      </w:r>
      <w:r w:rsidR="00BA166F" w:rsidRPr="009339F4">
        <w:rPr>
          <w:rFonts w:ascii="Arial" w:hAnsi="Arial" w:cs="Arial"/>
        </w:rPr>
        <w:t>.</w:t>
      </w:r>
    </w:p>
    <w:p w14:paraId="2B920B3E"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Pressionat alternatiu sobre ambdues planxes de blindatge procedint al seu clavament, d’acord amb l’alçada màxima fixada pel fabricant</w:t>
      </w:r>
      <w:r w:rsidR="00BA166F" w:rsidRPr="009339F4">
        <w:rPr>
          <w:rFonts w:ascii="Arial" w:hAnsi="Arial" w:cs="Arial"/>
        </w:rPr>
        <w:t>.</w:t>
      </w:r>
    </w:p>
    <w:p w14:paraId="1CC60F82"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Excavació entre puntals</w:t>
      </w:r>
      <w:r w:rsidR="00BA166F" w:rsidRPr="009339F4">
        <w:rPr>
          <w:rFonts w:ascii="Arial" w:hAnsi="Arial" w:cs="Arial"/>
        </w:rPr>
        <w:t>.</w:t>
      </w:r>
    </w:p>
    <w:p w14:paraId="754DBABA"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Continuació de l’operació de pressionat alternatiu</w:t>
      </w:r>
      <w:r w:rsidR="00BA166F" w:rsidRPr="009339F4">
        <w:rPr>
          <w:rFonts w:ascii="Arial" w:hAnsi="Arial" w:cs="Arial"/>
        </w:rPr>
        <w:t>.</w:t>
      </w:r>
    </w:p>
    <w:p w14:paraId="42015CDE" w14:textId="77777777" w:rsidR="004D586F" w:rsidRPr="009339F4" w:rsidRDefault="004D586F" w:rsidP="00EE2CF7">
      <w:pPr>
        <w:widowControl/>
        <w:ind w:left="794"/>
        <w:jc w:val="both"/>
        <w:rPr>
          <w:rFonts w:ascii="Arial" w:hAnsi="Arial" w:cs="Arial"/>
        </w:rPr>
      </w:pPr>
    </w:p>
    <w:p w14:paraId="49548EAF" w14:textId="77777777" w:rsidR="004D586F" w:rsidRPr="009339F4" w:rsidRDefault="004D586F" w:rsidP="00126520">
      <w:pPr>
        <w:keepNext/>
        <w:widowControl/>
        <w:numPr>
          <w:ilvl w:val="0"/>
          <w:numId w:val="41"/>
        </w:numPr>
        <w:spacing w:line="276" w:lineRule="auto"/>
        <w:jc w:val="both"/>
        <w:rPr>
          <w:rFonts w:ascii="Arial" w:hAnsi="Arial" w:cs="Arial"/>
          <w:b/>
          <w:bCs/>
        </w:rPr>
      </w:pPr>
      <w:r w:rsidRPr="009339F4">
        <w:rPr>
          <w:rFonts w:ascii="Arial" w:hAnsi="Arial" w:cs="Arial"/>
          <w:b/>
          <w:bCs/>
        </w:rPr>
        <w:t>Extracció de la caixa</w:t>
      </w:r>
    </w:p>
    <w:p w14:paraId="4BF2A7D7"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Afluixar lleugerament el</w:t>
      </w:r>
      <w:r w:rsidR="00107D6E" w:rsidRPr="009339F4">
        <w:rPr>
          <w:rFonts w:ascii="Arial" w:hAnsi="Arial" w:cs="Arial"/>
        </w:rPr>
        <w:t>s eixos</w:t>
      </w:r>
      <w:r w:rsidRPr="009339F4">
        <w:rPr>
          <w:rFonts w:ascii="Arial" w:hAnsi="Arial" w:cs="Arial"/>
        </w:rPr>
        <w:t xml:space="preserve"> per separar les planxes de les parets de la rasa</w:t>
      </w:r>
      <w:r w:rsidR="00BA166F" w:rsidRPr="009339F4">
        <w:rPr>
          <w:rFonts w:ascii="Arial" w:hAnsi="Arial" w:cs="Arial"/>
        </w:rPr>
        <w:t>.</w:t>
      </w:r>
    </w:p>
    <w:p w14:paraId="371DBBE5"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Rebliment per capes amb material granular i compactat</w:t>
      </w:r>
      <w:r w:rsidR="00BA166F" w:rsidRPr="009339F4">
        <w:rPr>
          <w:rFonts w:ascii="Arial" w:hAnsi="Arial" w:cs="Arial"/>
        </w:rPr>
        <w:t>.</w:t>
      </w:r>
    </w:p>
    <w:p w14:paraId="0ABE2366"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Estirar cap a dalt de la caixa la mateixa alçada de capa piconada</w:t>
      </w:r>
      <w:r w:rsidR="00BA166F" w:rsidRPr="009339F4">
        <w:rPr>
          <w:rFonts w:ascii="Arial" w:hAnsi="Arial" w:cs="Arial"/>
        </w:rPr>
        <w:t>.</w:t>
      </w:r>
    </w:p>
    <w:p w14:paraId="3B60C66A" w14:textId="77777777" w:rsidR="004D586F" w:rsidRPr="009339F4" w:rsidRDefault="004D586F" w:rsidP="00EE2CF7">
      <w:pPr>
        <w:widowControl/>
        <w:numPr>
          <w:ilvl w:val="0"/>
          <w:numId w:val="23"/>
        </w:numPr>
        <w:jc w:val="both"/>
        <w:rPr>
          <w:rFonts w:ascii="Arial" w:hAnsi="Arial" w:cs="Arial"/>
        </w:rPr>
      </w:pPr>
      <w:r w:rsidRPr="009339F4">
        <w:rPr>
          <w:rFonts w:ascii="Arial" w:hAnsi="Arial" w:cs="Arial"/>
        </w:rPr>
        <w:t>Continuar el procés fins a la total recuperació de la caixa</w:t>
      </w:r>
      <w:r w:rsidR="00BA166F" w:rsidRPr="009339F4">
        <w:rPr>
          <w:rFonts w:ascii="Arial" w:hAnsi="Arial" w:cs="Arial"/>
        </w:rPr>
        <w:t>.</w:t>
      </w:r>
    </w:p>
    <w:p w14:paraId="0AA8997E" w14:textId="77777777" w:rsidR="004D586F" w:rsidRPr="009339F4" w:rsidRDefault="004D586F" w:rsidP="00EE2CF7">
      <w:pPr>
        <w:widowControl/>
        <w:ind w:left="794"/>
        <w:jc w:val="both"/>
        <w:rPr>
          <w:rFonts w:ascii="Arial" w:hAnsi="Arial" w:cs="Arial"/>
        </w:rPr>
      </w:pPr>
    </w:p>
    <w:p w14:paraId="0115271B" w14:textId="2E4C9510" w:rsidR="004D586F" w:rsidRPr="009339F4" w:rsidRDefault="004D586F" w:rsidP="00EE2CF7">
      <w:pPr>
        <w:widowControl/>
        <w:ind w:left="794"/>
        <w:jc w:val="both"/>
        <w:rPr>
          <w:rFonts w:ascii="Arial" w:hAnsi="Arial" w:cs="Arial"/>
        </w:rPr>
      </w:pPr>
      <w:r w:rsidRPr="009339F4">
        <w:rPr>
          <w:rFonts w:ascii="Arial" w:hAnsi="Arial" w:cs="Arial"/>
        </w:rPr>
        <w:t xml:space="preserve">La longitud mínima de rasa estrebada serà de </w:t>
      </w:r>
      <w:smartTag w:uri="urn:schemas-microsoft-com:office:smarttags" w:element="metricconverter">
        <w:smartTagPr>
          <w:attr w:name="ProductID" w:val="48 metres"/>
        </w:smartTagPr>
        <w:r w:rsidRPr="009339F4">
          <w:rPr>
            <w:rFonts w:ascii="Arial" w:hAnsi="Arial" w:cs="Arial"/>
          </w:rPr>
          <w:t>48 metres</w:t>
        </w:r>
      </w:smartTag>
      <w:r w:rsidRPr="009339F4">
        <w:rPr>
          <w:rFonts w:ascii="Arial" w:hAnsi="Arial" w:cs="Arial"/>
        </w:rPr>
        <w:t xml:space="preserve">, llevat d’autorització de la </w:t>
      </w:r>
      <w:r w:rsidR="0099268E">
        <w:rPr>
          <w:rFonts w:ascii="Arial" w:hAnsi="Arial" w:cs="Arial"/>
        </w:rPr>
        <w:t>Direcció d’obra</w:t>
      </w:r>
      <w:r w:rsidRPr="009339F4">
        <w:rPr>
          <w:rFonts w:ascii="Arial" w:hAnsi="Arial" w:cs="Arial"/>
        </w:rPr>
        <w:t>.</w:t>
      </w:r>
    </w:p>
    <w:p w14:paraId="2389F05B" w14:textId="77777777" w:rsidR="004D586F" w:rsidRPr="009339F4" w:rsidRDefault="004D586F" w:rsidP="00EE2CF7">
      <w:pPr>
        <w:widowControl/>
        <w:jc w:val="both"/>
        <w:rPr>
          <w:rFonts w:ascii="Arial" w:hAnsi="Arial" w:cs="Arial"/>
        </w:rPr>
      </w:pPr>
    </w:p>
    <w:p w14:paraId="7DD699B7"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ESTREBADES MITJANÇANT PALPLANXES METÀL·LIQUES RECUPERABLES</w:t>
      </w:r>
    </w:p>
    <w:p w14:paraId="2CD3F1D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 defineix com a palplanxa metàl·lica les parets formades per perfils d’acer que s’enclaven al terreny per constituir, degudament enllaçats, pantalles de subjecció de les excavacions en rasa.</w:t>
      </w:r>
    </w:p>
    <w:p w14:paraId="59F173A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materials que formen la palplanxa hauran de complir les especificacions de l’article 673.2 de PG3.</w:t>
      </w:r>
    </w:p>
    <w:p w14:paraId="1EEE065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seqüència d’operacio</w:t>
      </w:r>
      <w:r w:rsidR="0030204E" w:rsidRPr="009339F4">
        <w:rPr>
          <w:rFonts w:ascii="Arial" w:hAnsi="Arial" w:cs="Arial"/>
        </w:rPr>
        <w:t>ns a realitzar serà la següent:</w:t>
      </w:r>
    </w:p>
    <w:p w14:paraId="2C75EE14"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 xml:space="preserve">Formació de plataforma de treball </w:t>
      </w:r>
    </w:p>
    <w:p w14:paraId="433B5121"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 xml:space="preserve">Col·locació de guies per a la clava de les palplanxes </w:t>
      </w:r>
    </w:p>
    <w:p w14:paraId="55A42CFD"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Enclavament mitjançant maça de colpeix o vibradors</w:t>
      </w:r>
    </w:p>
    <w:p w14:paraId="165EC320"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Excavació fins a la cota d’apuntalament</w:t>
      </w:r>
    </w:p>
    <w:p w14:paraId="4C70549A"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Execució de l’apuntalament</w:t>
      </w:r>
    </w:p>
    <w:p w14:paraId="0C6A77B5"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Continuació de l’excavació fins a la cota de rasant de rasa</w:t>
      </w:r>
    </w:p>
    <w:p w14:paraId="6B7F1379"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Instal·lació de la canonada i rebliment per capes amb material granular</w:t>
      </w:r>
    </w:p>
    <w:p w14:paraId="051AF60E" w14:textId="77777777" w:rsidR="004D586F" w:rsidRPr="009339F4" w:rsidRDefault="004D586F" w:rsidP="00EE2CF7">
      <w:pPr>
        <w:widowControl/>
        <w:numPr>
          <w:ilvl w:val="0"/>
          <w:numId w:val="22"/>
        </w:numPr>
        <w:jc w:val="both"/>
        <w:rPr>
          <w:rFonts w:ascii="Arial" w:hAnsi="Arial" w:cs="Arial"/>
        </w:rPr>
      </w:pPr>
      <w:r w:rsidRPr="009339F4">
        <w:rPr>
          <w:rFonts w:ascii="Arial" w:hAnsi="Arial" w:cs="Arial"/>
        </w:rPr>
        <w:t>Retirada de la palplanxa a mida que es vagi realitzant el rebliment</w:t>
      </w:r>
    </w:p>
    <w:p w14:paraId="765E3C8B" w14:textId="77777777" w:rsidR="004D586F" w:rsidRPr="009339F4" w:rsidRDefault="004D586F" w:rsidP="00EE2CF7">
      <w:pPr>
        <w:widowControl/>
        <w:jc w:val="both"/>
        <w:rPr>
          <w:rFonts w:ascii="Arial" w:hAnsi="Arial" w:cs="Arial"/>
        </w:rPr>
      </w:pPr>
    </w:p>
    <w:p w14:paraId="184588F3" w14:textId="77777777" w:rsidR="004D586F" w:rsidRPr="009339F4" w:rsidRDefault="004D586F" w:rsidP="00EE2CF7">
      <w:pPr>
        <w:widowControl/>
        <w:jc w:val="both"/>
        <w:rPr>
          <w:rFonts w:ascii="Arial" w:hAnsi="Arial" w:cs="Arial"/>
        </w:rPr>
      </w:pPr>
    </w:p>
    <w:p w14:paraId="3EA38DD9"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82" w:name="_Toc114459144"/>
      <w:bookmarkStart w:id="183" w:name="_Toc128043845"/>
      <w:r w:rsidRPr="009339F4">
        <w:rPr>
          <w:rFonts w:ascii="Arial" w:hAnsi="Arial" w:cs="Arial"/>
          <w:b/>
          <w:u w:val="single"/>
        </w:rPr>
        <w:t>REBLIMENTS</w:t>
      </w:r>
      <w:bookmarkEnd w:id="182"/>
      <w:bookmarkEnd w:id="183"/>
    </w:p>
    <w:p w14:paraId="238580D2"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REBL</w:t>
      </w:r>
      <w:r w:rsidR="00346AD0" w:rsidRPr="009339F4">
        <w:rPr>
          <w:rFonts w:ascii="Arial" w:hAnsi="Arial" w:cs="Arial"/>
          <w:b/>
          <w:u w:val="single"/>
        </w:rPr>
        <w:t>IMENTS</w:t>
      </w:r>
      <w:r w:rsidRPr="009339F4">
        <w:rPr>
          <w:rFonts w:ascii="Arial" w:hAnsi="Arial" w:cs="Arial"/>
          <w:b/>
          <w:u w:val="single"/>
        </w:rPr>
        <w:t xml:space="preserve"> COMPACTATS EN </w:t>
      </w:r>
      <w:r w:rsidR="00346AD0" w:rsidRPr="009339F4">
        <w:rPr>
          <w:rFonts w:ascii="Arial" w:hAnsi="Arial" w:cs="Arial"/>
          <w:b/>
          <w:u w:val="single"/>
        </w:rPr>
        <w:t>EXTRADÓS</w:t>
      </w:r>
      <w:r w:rsidRPr="009339F4">
        <w:rPr>
          <w:rFonts w:ascii="Arial" w:hAnsi="Arial" w:cs="Arial"/>
          <w:b/>
          <w:u w:val="single"/>
        </w:rPr>
        <w:t xml:space="preserve"> D’OBRA DE FÀBRICA</w:t>
      </w:r>
    </w:p>
    <w:p w14:paraId="53ABBA9A"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Aquestes unitats consisteixen en l’extensió i la compactació de sòls adequats o seleccionats, al voltant de les obres de fàbrica o al seu </w:t>
      </w:r>
      <w:r w:rsidR="00346AD0" w:rsidRPr="009339F4">
        <w:rPr>
          <w:rFonts w:ascii="Arial" w:hAnsi="Arial" w:cs="Arial"/>
        </w:rPr>
        <w:t>ex</w:t>
      </w:r>
      <w:r w:rsidRPr="009339F4">
        <w:rPr>
          <w:rFonts w:ascii="Arial" w:hAnsi="Arial" w:cs="Arial"/>
        </w:rPr>
        <w:t>tradós, les dimensions del qual no permetin la utilització dels mateixos equips de maquinària amb la qual es porta a terme l’execució de terraplens.</w:t>
      </w:r>
    </w:p>
    <w:p w14:paraId="7E227644" w14:textId="77777777" w:rsidR="004D586F" w:rsidRPr="009339F4" w:rsidRDefault="004D586F" w:rsidP="00EE2CF7">
      <w:pPr>
        <w:widowControl/>
        <w:ind w:left="794"/>
        <w:jc w:val="both"/>
        <w:rPr>
          <w:rFonts w:ascii="Arial" w:hAnsi="Arial" w:cs="Arial"/>
        </w:rPr>
      </w:pPr>
    </w:p>
    <w:p w14:paraId="0B20041F" w14:textId="77777777" w:rsidR="004D586F" w:rsidRPr="009339F4" w:rsidRDefault="004D586F" w:rsidP="00EE2CF7">
      <w:pPr>
        <w:keepNext/>
        <w:widowControl/>
        <w:spacing w:line="480" w:lineRule="auto"/>
        <w:ind w:left="794"/>
        <w:jc w:val="both"/>
        <w:rPr>
          <w:rFonts w:ascii="Arial" w:hAnsi="Arial" w:cs="Arial"/>
          <w:b/>
          <w:bCs/>
          <w:i/>
        </w:rPr>
      </w:pPr>
      <w:r w:rsidRPr="009339F4">
        <w:rPr>
          <w:rFonts w:ascii="Arial" w:hAnsi="Arial" w:cs="Arial"/>
          <w:b/>
          <w:bCs/>
          <w:i/>
        </w:rPr>
        <w:t>EXECUCIÓ DE LES OBRES EN GENERAL</w:t>
      </w:r>
    </w:p>
    <w:p w14:paraId="664ABEA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Quan el reblert hagi d’assentar-se sobre un pou en el qual existeixin corrents d’aigua superficial o subàlvia, es desviaran les primeres i captaran i conduiran les últimes fora del pou on </w:t>
      </w:r>
      <w:r w:rsidR="00DD7C79" w:rsidRPr="009339F4">
        <w:rPr>
          <w:rFonts w:ascii="Arial" w:hAnsi="Arial" w:cs="Arial"/>
        </w:rPr>
        <w:t xml:space="preserve">es </w:t>
      </w:r>
      <w:r w:rsidRPr="009339F4">
        <w:rPr>
          <w:rFonts w:ascii="Arial" w:hAnsi="Arial" w:cs="Arial"/>
        </w:rPr>
        <w:t>vagi a construir el reblert abans de començar l’execució.</w:t>
      </w:r>
    </w:p>
    <w:p w14:paraId="5C80D8A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Si el reblert </w:t>
      </w:r>
      <w:r w:rsidR="00585217" w:rsidRPr="009339F4">
        <w:rPr>
          <w:rFonts w:ascii="Arial" w:hAnsi="Arial" w:cs="Arial"/>
        </w:rPr>
        <w:t>s’hagués de construir</w:t>
      </w:r>
      <w:r w:rsidRPr="009339F4">
        <w:rPr>
          <w:rFonts w:ascii="Arial" w:hAnsi="Arial" w:cs="Arial"/>
        </w:rPr>
        <w:t xml:space="preserve"> sobre terreny inestable, torba o argila tova, s’assegurarà l’eliminació d’aquest material o la seva consolidació. </w:t>
      </w:r>
    </w:p>
    <w:p w14:paraId="560412D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materials de cada tongada seran de característiques uniformes, i si no ho fossin, s’aconseguirà aquesta uniformitat barrejant-los convenientment amb el mitjans adequats. </w:t>
      </w:r>
    </w:p>
    <w:p w14:paraId="7552FD2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Durant l’execució de les obres, la superfície de les tongades haurà de tenir la pendent transversal necessària per garantir l’evacuació de l’aigua sense perill d’erosió.</w:t>
      </w:r>
    </w:p>
    <w:p w14:paraId="0BC756A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Un cop estesa la tongada, es procedirà a la seva humectació, si fos necessari. El contingut òptim d’humitat es determinarà en obra, a la vista de la maquinària disponible i dels resultats que s’obtinguin dels assaigs realitzats. </w:t>
      </w:r>
    </w:p>
    <w:p w14:paraId="795329A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els casos especials en què la humitat del material sigui excessiva per aconseguir la compactació prevista, es prendran les mesures adequades, podent precedir a la dessecació per oreig o a l’addicció i barreja de materials secs o substàncies apropiades, com ara calç viva.</w:t>
      </w:r>
    </w:p>
    <w:p w14:paraId="0671598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Aconseguida la humectació més convenient, es procedirà a la compactació mecànica de la tongada.</w:t>
      </w:r>
    </w:p>
    <w:p w14:paraId="4584B86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zones que, per la seva forma, poguessin retenir aigua a les seves superfícies, es corregiran immediatament pel Contractista.</w:t>
      </w:r>
    </w:p>
    <w:p w14:paraId="0FA34D3E" w14:textId="7CA9325C"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Quan la </w:t>
      </w:r>
      <w:r w:rsidR="0099268E">
        <w:rPr>
          <w:rFonts w:ascii="Arial" w:hAnsi="Arial" w:cs="Arial"/>
        </w:rPr>
        <w:t>Direcció d’obra</w:t>
      </w:r>
      <w:r w:rsidRPr="009339F4">
        <w:rPr>
          <w:rFonts w:ascii="Arial" w:hAnsi="Arial" w:cs="Arial"/>
        </w:rPr>
        <w:t xml:space="preserve"> ho autoritzi, el rebliment juntament amb les obres de fàbrica podrà efectuar-se de manera que les tongades situades a un i altre costat de la mateixa no es trobin al mateix nivell. En aquest cas els materials del costat més alt no podran estendre’s ni compactar-se abans que hagin transcorregut catorze dies (14) des de l’acabament de la fàbrica contigua; llevat del cas que la </w:t>
      </w:r>
      <w:r w:rsidR="0099268E">
        <w:rPr>
          <w:rFonts w:ascii="Arial" w:hAnsi="Arial" w:cs="Arial"/>
        </w:rPr>
        <w:t>Direcció d’obra</w:t>
      </w:r>
      <w:r w:rsidRPr="009339F4">
        <w:rPr>
          <w:rFonts w:ascii="Arial" w:hAnsi="Arial" w:cs="Arial"/>
        </w:rPr>
        <w:t xml:space="preserve"> ho autoritzi, prèvia comprovació mitjançant els assaigs que estimi pertinents realitzar del grau de resistència assolit per l’obra de fàbrica.</w:t>
      </w:r>
    </w:p>
    <w:p w14:paraId="06D706BD" w14:textId="77777777" w:rsidR="004D586F" w:rsidRPr="009339F4" w:rsidRDefault="004D586F" w:rsidP="00EE2CF7">
      <w:pPr>
        <w:widowControl/>
        <w:ind w:left="794"/>
        <w:jc w:val="both"/>
        <w:rPr>
          <w:rFonts w:ascii="Arial" w:hAnsi="Arial" w:cs="Arial"/>
        </w:rPr>
      </w:pPr>
      <w:r w:rsidRPr="009339F4">
        <w:rPr>
          <w:rFonts w:ascii="Arial" w:hAnsi="Arial" w:cs="Arial"/>
        </w:rPr>
        <w:t>Per a terrenys sorrosos el</w:t>
      </w:r>
      <w:r w:rsidR="005D3130" w:rsidRPr="009339F4">
        <w:rPr>
          <w:rFonts w:ascii="Arial" w:hAnsi="Arial" w:cs="Arial"/>
        </w:rPr>
        <w:t xml:space="preserve"> picó serà del tipus vibratori.</w:t>
      </w:r>
    </w:p>
    <w:p w14:paraId="022A3184" w14:textId="77777777" w:rsidR="004D586F" w:rsidRPr="009339F4" w:rsidRDefault="004D586F" w:rsidP="00EE2CF7">
      <w:pPr>
        <w:widowControl/>
        <w:jc w:val="both"/>
        <w:rPr>
          <w:rFonts w:ascii="Arial" w:hAnsi="Arial" w:cs="Arial"/>
        </w:rPr>
      </w:pPr>
    </w:p>
    <w:p w14:paraId="27BA58EA"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REBL</w:t>
      </w:r>
      <w:r w:rsidR="00346AD0" w:rsidRPr="009339F4">
        <w:rPr>
          <w:rFonts w:ascii="Arial" w:hAnsi="Arial" w:cs="Arial"/>
          <w:b/>
          <w:u w:val="single"/>
        </w:rPr>
        <w:t>IMENTS</w:t>
      </w:r>
      <w:r w:rsidRPr="009339F4">
        <w:rPr>
          <w:rFonts w:ascii="Arial" w:hAnsi="Arial" w:cs="Arial"/>
          <w:b/>
          <w:u w:val="single"/>
        </w:rPr>
        <w:t xml:space="preserve"> COMPACTATS EN RASES PER A CANONADES</w:t>
      </w:r>
    </w:p>
    <w:p w14:paraId="32F1D92F" w14:textId="77777777" w:rsidR="004D586F" w:rsidRPr="009339F4" w:rsidRDefault="004D586F" w:rsidP="00EE2CF7">
      <w:pPr>
        <w:widowControl/>
        <w:ind w:left="794"/>
        <w:jc w:val="both"/>
        <w:rPr>
          <w:rFonts w:ascii="Arial" w:hAnsi="Arial" w:cs="Arial"/>
        </w:rPr>
      </w:pPr>
      <w:r w:rsidRPr="009339F4">
        <w:rPr>
          <w:rFonts w:ascii="Arial" w:hAnsi="Arial" w:cs="Arial"/>
        </w:rPr>
        <w:t>Les condicions dels materials i de l’execució dels rebl</w:t>
      </w:r>
      <w:r w:rsidR="00346AD0" w:rsidRPr="009339F4">
        <w:rPr>
          <w:rFonts w:ascii="Arial" w:hAnsi="Arial" w:cs="Arial"/>
        </w:rPr>
        <w:t>iments</w:t>
      </w:r>
      <w:r w:rsidRPr="009339F4">
        <w:rPr>
          <w:rFonts w:ascii="Arial" w:hAnsi="Arial" w:cs="Arial"/>
        </w:rPr>
        <w:t xml:space="preserve"> de rases per a canonades seran les indicades al Plec de Prescripcions Tècniques Generals per a Obres de Canonades.</w:t>
      </w:r>
    </w:p>
    <w:p w14:paraId="0325B832" w14:textId="77777777" w:rsidR="004D586F" w:rsidRPr="009339F4" w:rsidRDefault="004D586F" w:rsidP="00EE2CF7">
      <w:pPr>
        <w:widowControl/>
        <w:jc w:val="both"/>
        <w:rPr>
          <w:rFonts w:ascii="Arial" w:hAnsi="Arial" w:cs="Arial"/>
        </w:rPr>
      </w:pPr>
    </w:p>
    <w:p w14:paraId="5917FAA7" w14:textId="77777777" w:rsidR="004D586F" w:rsidRPr="009339F4" w:rsidRDefault="004D586F" w:rsidP="00EE2CF7">
      <w:pPr>
        <w:widowControl/>
        <w:jc w:val="both"/>
        <w:rPr>
          <w:rFonts w:ascii="Arial" w:hAnsi="Arial" w:cs="Arial"/>
        </w:rPr>
      </w:pPr>
    </w:p>
    <w:p w14:paraId="07F7C41F"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84" w:name="_Toc114459145"/>
      <w:bookmarkStart w:id="185" w:name="_Toc128043846"/>
      <w:r w:rsidRPr="009339F4">
        <w:rPr>
          <w:rFonts w:ascii="Arial" w:hAnsi="Arial" w:cs="Arial"/>
          <w:b/>
          <w:u w:val="single"/>
        </w:rPr>
        <w:t>TERRAPLENS I PEDRAPLENS</w:t>
      </w:r>
      <w:bookmarkEnd w:id="184"/>
      <w:bookmarkEnd w:id="185"/>
    </w:p>
    <w:p w14:paraId="472B8F82"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DEFINICIÓ</w:t>
      </w:r>
    </w:p>
    <w:p w14:paraId="6D2D5B8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Consisteix en l’extensió i la compactació dels sòls tolerables, adequats o seleccionats, per donar al terreny la rasant d’explanació volgud</w:t>
      </w:r>
      <w:r w:rsidR="00DD7C79" w:rsidRPr="009339F4">
        <w:rPr>
          <w:rFonts w:ascii="Arial" w:hAnsi="Arial" w:cs="Arial"/>
        </w:rPr>
        <w:t>a.</w:t>
      </w:r>
    </w:p>
    <w:p w14:paraId="001DE43A" w14:textId="77777777" w:rsidR="004D586F" w:rsidRPr="009339F4" w:rsidRDefault="004D586F" w:rsidP="00EE2CF7">
      <w:pPr>
        <w:widowControl/>
        <w:ind w:left="794"/>
        <w:jc w:val="both"/>
        <w:rPr>
          <w:rFonts w:ascii="Arial" w:hAnsi="Arial" w:cs="Arial"/>
        </w:rPr>
      </w:pPr>
      <w:r w:rsidRPr="009339F4">
        <w:rPr>
          <w:rFonts w:ascii="Arial" w:hAnsi="Arial" w:cs="Arial"/>
        </w:rPr>
        <w:t>Els materials emprats per a la realització dels terraplens o pedraplens hauran de complir les especificacions del PG-3.</w:t>
      </w:r>
    </w:p>
    <w:p w14:paraId="15C93AF2" w14:textId="77777777" w:rsidR="004D586F" w:rsidRPr="009339F4" w:rsidRDefault="004D586F" w:rsidP="00EE2CF7">
      <w:pPr>
        <w:widowControl/>
        <w:jc w:val="both"/>
        <w:rPr>
          <w:rFonts w:ascii="Arial" w:hAnsi="Arial" w:cs="Arial"/>
        </w:rPr>
      </w:pPr>
    </w:p>
    <w:p w14:paraId="63E72064"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EXECUCIÓ DE LES OBRES</w:t>
      </w:r>
    </w:p>
    <w:p w14:paraId="34D299A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Si el terraplè hagués de construir-se sobre terreny natural, en primer lloc s’efectuarà l’esbrossada de l’esmentat terreny i l’excavació, extracció i abocament a escombrera de la terra vegetal (no es considerarà terreny vegetal quan el contingut en matèria orgànica sigui inferior al 10%) i del material inadequat (flonjalls, etc.), si els hagués, a tota la profunditat necessària i en qualsevol cas no menor de </w:t>
      </w:r>
      <w:smartTag w:uri="urn:schemas-microsoft-com:office:smarttags" w:element="metricconverter">
        <w:smartTagPr>
          <w:attr w:name="ProductID" w:val="15 cm"/>
        </w:smartTagPr>
        <w:r w:rsidRPr="009339F4">
          <w:rPr>
            <w:rFonts w:ascii="Arial" w:hAnsi="Arial" w:cs="Arial"/>
          </w:rPr>
          <w:t>15 cm</w:t>
        </w:r>
      </w:smartTag>
      <w:r w:rsidRPr="009339F4">
        <w:rPr>
          <w:rFonts w:ascii="Arial" w:hAnsi="Arial" w:cs="Arial"/>
        </w:rPr>
        <w:t xml:space="preserve">. A continuació, per aconseguir la deguda travada al terraplè i el terreny no s’escarificarà aquest, disgregant-lo a la seva superfície a través de mitjans mecànics i compactant-lo, en les mateixes condicions que les exigides per al ciment del terraplè. </w:t>
      </w:r>
    </w:p>
    <w:p w14:paraId="0E5DEC0C" w14:textId="075E0888"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Quan el terraplè hagi d’assentar-se sobre el terreny on existeixin corrents d’aigua superficial o subàlvia, es desviaran les primeres i captaran i conduiran les últimes, fora de l’àrea on vagin a construir-se el terraplè, abans de començar la seva execució. Aquestes obres, que tindran el caràcter d’accessòries, es realitzaran amb el vist i plau o instruccions de la </w:t>
      </w:r>
      <w:r w:rsidR="0099268E">
        <w:rPr>
          <w:rFonts w:ascii="Arial" w:hAnsi="Arial" w:cs="Arial"/>
        </w:rPr>
        <w:t>Direcció d’obra</w:t>
      </w:r>
      <w:r w:rsidRPr="009339F4">
        <w:rPr>
          <w:rFonts w:ascii="Arial" w:hAnsi="Arial" w:cs="Arial"/>
        </w:rPr>
        <w:t>.</w:t>
      </w:r>
    </w:p>
    <w:p w14:paraId="4435414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Si el terraplè hagués de construir-se sobre terreny inestable, torba o argiles toves, s’assegurarà l’eliminació d’aquest material o la seva consolidació. </w:t>
      </w:r>
    </w:p>
    <w:p w14:paraId="4A1728F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Quan el terreny natural presenti una inclinació superior a 1:5 s’excavarà realitzat bermes de 50-</w:t>
      </w:r>
      <w:smartTag w:uri="urn:schemas-microsoft-com:office:smarttags" w:element="metricconverter">
        <w:smartTagPr>
          <w:attr w:name="ProductID" w:val="80 cm"/>
        </w:smartTagPr>
        <w:r w:rsidRPr="009339F4">
          <w:rPr>
            <w:rFonts w:ascii="Arial" w:hAnsi="Arial" w:cs="Arial"/>
          </w:rPr>
          <w:t>80 cm</w:t>
        </w:r>
      </w:smartTag>
      <w:r w:rsidRPr="009339F4">
        <w:rPr>
          <w:rFonts w:ascii="Arial" w:hAnsi="Arial" w:cs="Arial"/>
        </w:rPr>
        <w:t xml:space="preserve"> d’alçada i amplada no menor de </w:t>
      </w:r>
      <w:smartTag w:uri="urn:schemas-microsoft-com:office:smarttags" w:element="metricconverter">
        <w:smartTagPr>
          <w:attr w:name="ProductID" w:val="150 cm"/>
        </w:smartTagPr>
        <w:r w:rsidRPr="009339F4">
          <w:rPr>
            <w:rFonts w:ascii="Arial" w:hAnsi="Arial" w:cs="Arial"/>
          </w:rPr>
          <w:t>150 cm</w:t>
        </w:r>
      </w:smartTag>
      <w:r w:rsidRPr="009339F4">
        <w:rPr>
          <w:rFonts w:ascii="Arial" w:hAnsi="Arial" w:cs="Arial"/>
        </w:rPr>
        <w:t xml:space="preserve"> amb pendent de replà del 4% cap endins en terrenys permeables i cap a fora en terrenys impermeables.</w:t>
      </w:r>
    </w:p>
    <w:p w14:paraId="758BB7E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Un cop preparat el ciment del terraplè, es procedirà a la construcció del nucli del mateix, emprant materials que compleixin les condicions establertes, els quals seran estesos en tongades successives, de gruix uniforme i sensiblement paral·leles a l’esplanada i fins a </w:t>
      </w:r>
      <w:smartTag w:uri="urn:schemas-microsoft-com:office:smarttags" w:element="metricconverter">
        <w:smartTagPr>
          <w:attr w:name="ProductID" w:val="50 cm"/>
        </w:smartTagPr>
        <w:r w:rsidRPr="009339F4">
          <w:rPr>
            <w:rFonts w:ascii="Arial" w:hAnsi="Arial" w:cs="Arial"/>
          </w:rPr>
          <w:t>50 cm</w:t>
        </w:r>
      </w:smartTag>
      <w:r w:rsidRPr="009339F4">
        <w:rPr>
          <w:rFonts w:ascii="Arial" w:hAnsi="Arial" w:cs="Arial"/>
        </w:rPr>
        <w:t xml:space="preserve"> per sota de la mateixa. Amb els </w:t>
      </w:r>
      <w:smartTag w:uri="urn:schemas-microsoft-com:office:smarttags" w:element="metricconverter">
        <w:smartTagPr>
          <w:attr w:name="ProductID" w:val="50 cm"/>
        </w:smartTagPr>
        <w:r w:rsidRPr="009339F4">
          <w:rPr>
            <w:rFonts w:ascii="Arial" w:hAnsi="Arial" w:cs="Arial"/>
          </w:rPr>
          <w:t>50 cm</w:t>
        </w:r>
      </w:smartTag>
      <w:r w:rsidRPr="009339F4">
        <w:rPr>
          <w:rFonts w:ascii="Arial" w:hAnsi="Arial" w:cs="Arial"/>
        </w:rPr>
        <w:t xml:space="preserve"> superiors de terraplè de coronació es seguirà a la seva execució el mateix criteri que al nucli.  El gruix d’aquestes tongades serà el suficientment reduït perquè amb els mitjans disponibles s’obtingui en tot el seu gruix el grau de compactació exigit. Els materials de cada tongada seran de característiques uniformes, s’aconseguirà aquesta uniformitat barrejant-los convenientment amb maquinària adequada per això. No s’estendrà cap tongada mentre no s’hagi comprovat que la superfície adjacent compleix les condicions exigides. </w:t>
      </w:r>
    </w:p>
    <w:p w14:paraId="0C1B759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Quan la tongada subjacent es trobi estovada per una humitat excessiva, no s’estendrà la següents fins que l’esmentada tongada no estigui en condicions. </w:t>
      </w:r>
    </w:p>
    <w:p w14:paraId="147AAC6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Durant l’execució de les obres la superfície de les tongades haurà de tenir la pendent transversal necessària per assegurar l’evacuació de les aigües sense perill d’erosió.</w:t>
      </w:r>
    </w:p>
    <w:p w14:paraId="4135762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Llevat de prescripció en contrari, els equips de transport de terres i extensió de les mateixes operaran sobre tot l’ample de cada capa.</w:t>
      </w:r>
    </w:p>
    <w:p w14:paraId="3B02F55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Un cop estesa la tongada, es procedirà a la seva humectació si és necessari. El contingut òptim d’humitat per a cada tipus de terreny es determinarà segons les Normes d’Assaig del Laboratori de Transport i Mecànica del Sòl NLT.</w:t>
      </w:r>
    </w:p>
    <w:p w14:paraId="7B89BF8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el cas que sigui precís afegir aigua, aquesta operació s’efectuarà de forma que l’humitejament dels  materials sigui uniforme sense basaments.</w:t>
      </w:r>
    </w:p>
    <w:p w14:paraId="6E86549E" w14:textId="09778ED6"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Als casos especials on la humitat natural del material sigui excessiva per aconseguir la compactació prevista, es prendran les mesures adequades podent-se procedir a la dessecació per oreig, a l’addicció i barreja de materials secs o substàncies apropiades, com ara cal viva, prèvia autorització de la </w:t>
      </w:r>
      <w:r w:rsidR="0099268E">
        <w:rPr>
          <w:rFonts w:ascii="Arial" w:hAnsi="Arial" w:cs="Arial"/>
        </w:rPr>
        <w:t>Direcció d’obra</w:t>
      </w:r>
      <w:r w:rsidRPr="009339F4">
        <w:rPr>
          <w:rFonts w:ascii="Arial" w:hAnsi="Arial" w:cs="Arial"/>
        </w:rPr>
        <w:t>.</w:t>
      </w:r>
    </w:p>
    <w:p w14:paraId="32692DD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Aconseguida la humectació més convenient, es procedirà a la compactació mecànica de la tongada.</w:t>
      </w:r>
    </w:p>
    <w:p w14:paraId="0810F92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la coronació dels terraplens, la densitat seca a assolir respecte a la màxima obtinguda a l’assaig Pròctor Normal no serà inferior al 100% ni inferior a 1,75 Kg/dm³. Aquesta determinació es farà segons les normes d’assaig NLT. Als ciments i nuclis de terraplens la densitat seca que s’assoleixi no serà inferior al noranta-cinc per cent (95%) de la màxima obtinguda en l’esmentat assaig, ni inferior a 1,45 Kg/dm³ segons les NTL.</w:t>
      </w:r>
    </w:p>
    <w:p w14:paraId="0E33622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zones que per la seva reduïda extensió, pendent o proximitat a obres de fàbrica, no permetin l’ús de l’equip que normalment s’estigui utilitzant per a la compactació dels terraplens, es compactaran amb els mitjans adequats al cas, de forma que les densitats seques que s’assoleixin no siguin inferiors a les obtingudes a la resta del terraplè. </w:t>
      </w:r>
    </w:p>
    <w:p w14:paraId="6448435C"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Si s’utilitzen per compactar corrons vibrants hauran de donar-se al final unes passades sense aplicar vibració per corregir les pertorbacions superficials que hagués pogut causar la vibració i segellar la superfície. </w:t>
      </w:r>
    </w:p>
    <w:p w14:paraId="434D032D" w14:textId="77777777" w:rsidR="004D586F" w:rsidRPr="009339F4" w:rsidRDefault="004D586F" w:rsidP="00EE2CF7">
      <w:pPr>
        <w:widowControl/>
        <w:jc w:val="both"/>
        <w:rPr>
          <w:rFonts w:ascii="Arial" w:hAnsi="Arial" w:cs="Arial"/>
        </w:rPr>
      </w:pPr>
    </w:p>
    <w:p w14:paraId="7C7FBE9E"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LIMITACIONS DE L’EXECUCIÓ</w:t>
      </w:r>
    </w:p>
    <w:p w14:paraId="4BC0BB7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terraplens s’executaran quan la temperatura ambient, a l’ombra, sigui superior a dos graus centígrads (2</w:t>
      </w:r>
      <w:r w:rsidR="00B97AB0" w:rsidRPr="009339F4">
        <w:rPr>
          <w:rFonts w:ascii="Arial" w:hAnsi="Arial" w:cs="Arial"/>
        </w:rPr>
        <w:t>°</w:t>
      </w:r>
      <w:r w:rsidRPr="009339F4">
        <w:rPr>
          <w:rFonts w:ascii="Arial" w:hAnsi="Arial" w:cs="Arial"/>
        </w:rPr>
        <w:t>C), havent de suspendre els treballs quan la temperatura descendeix</w:t>
      </w:r>
      <w:r w:rsidR="002C79C8" w:rsidRPr="009339F4">
        <w:rPr>
          <w:rFonts w:ascii="Arial" w:hAnsi="Arial" w:cs="Arial"/>
        </w:rPr>
        <w:t>i per sota de l’esmentat límit.</w:t>
      </w:r>
    </w:p>
    <w:p w14:paraId="3BE4BF0A"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Sobre les capes en execució </w:t>
      </w:r>
      <w:r w:rsidR="00306048" w:rsidRPr="009339F4">
        <w:rPr>
          <w:rFonts w:ascii="Arial" w:hAnsi="Arial" w:cs="Arial"/>
        </w:rPr>
        <w:t>s’</w:t>
      </w:r>
      <w:r w:rsidRPr="009339F4">
        <w:rPr>
          <w:rFonts w:ascii="Arial" w:hAnsi="Arial" w:cs="Arial"/>
        </w:rPr>
        <w:t>ha de prohibir l’acció de tot tipus de trànsit fins que s’hagi completat la seva compactació. Si això no és factible, el trànsit que necessàriament hagi de passar per sobre d’elles es distribuirà de forma que no es concentrin petja</w:t>
      </w:r>
      <w:r w:rsidR="002C79C8" w:rsidRPr="009339F4">
        <w:rPr>
          <w:rFonts w:ascii="Arial" w:hAnsi="Arial" w:cs="Arial"/>
        </w:rPr>
        <w:t>des de rodades a la superfície.</w:t>
      </w:r>
    </w:p>
    <w:p w14:paraId="5181B14F" w14:textId="77777777" w:rsidR="004D586F" w:rsidRPr="009339F4" w:rsidRDefault="004D586F" w:rsidP="00EE2CF7">
      <w:pPr>
        <w:widowControl/>
        <w:jc w:val="both"/>
        <w:rPr>
          <w:rFonts w:ascii="Arial" w:hAnsi="Arial" w:cs="Arial"/>
        </w:rPr>
      </w:pPr>
    </w:p>
    <w:p w14:paraId="777BF2E5" w14:textId="77777777" w:rsidR="005E2782" w:rsidRPr="009339F4" w:rsidRDefault="005E2782" w:rsidP="00EE2CF7">
      <w:pPr>
        <w:pStyle w:val="HCC"/>
        <w:spacing w:line="240" w:lineRule="auto"/>
        <w:rPr>
          <w:sz w:val="20"/>
          <w:szCs w:val="20"/>
        </w:rPr>
      </w:pPr>
    </w:p>
    <w:p w14:paraId="69223B2B" w14:textId="77777777" w:rsidR="004D586F" w:rsidRPr="009339F4" w:rsidRDefault="004D586F" w:rsidP="00EE2CF7">
      <w:pPr>
        <w:keepNext/>
        <w:widowControl/>
        <w:numPr>
          <w:ilvl w:val="1"/>
          <w:numId w:val="13"/>
        </w:numPr>
        <w:spacing w:line="480" w:lineRule="auto"/>
        <w:jc w:val="both"/>
        <w:outlineLvl w:val="1"/>
        <w:rPr>
          <w:rFonts w:ascii="Arial" w:hAnsi="Arial" w:cs="Arial"/>
          <w:b/>
          <w:u w:val="single"/>
        </w:rPr>
      </w:pPr>
      <w:bookmarkStart w:id="186" w:name="_Toc114459146"/>
      <w:bookmarkStart w:id="187" w:name="_Toc128043847"/>
      <w:r w:rsidRPr="009339F4">
        <w:rPr>
          <w:rFonts w:ascii="Arial" w:hAnsi="Arial" w:cs="Arial"/>
          <w:b/>
          <w:u w:val="single"/>
        </w:rPr>
        <w:t>ENCOFRATS, ESTINTOLAMENTS I CINDRIS</w:t>
      </w:r>
      <w:bookmarkEnd w:id="186"/>
      <w:bookmarkEnd w:id="187"/>
    </w:p>
    <w:p w14:paraId="6144C3C0" w14:textId="77777777" w:rsidR="004D586F" w:rsidRPr="009339F4" w:rsidRDefault="004D586F"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ENCOFRATS</w:t>
      </w:r>
    </w:p>
    <w:p w14:paraId="26168281" w14:textId="77777777" w:rsidR="004D586F" w:rsidRPr="009339F4" w:rsidRDefault="004D586F" w:rsidP="00EE2CF7">
      <w:pPr>
        <w:widowControl/>
        <w:ind w:left="794"/>
        <w:jc w:val="both"/>
        <w:rPr>
          <w:rFonts w:ascii="Arial" w:hAnsi="Arial" w:cs="Arial"/>
        </w:rPr>
      </w:pPr>
      <w:r w:rsidRPr="009339F4">
        <w:rPr>
          <w:rFonts w:ascii="Arial" w:hAnsi="Arial" w:cs="Arial"/>
        </w:rPr>
        <w:t>Es defineix com a encofrat l’element destinat a l’emmo</w:t>
      </w:r>
      <w:r w:rsidR="00107D6E" w:rsidRPr="009339F4">
        <w:rPr>
          <w:rFonts w:ascii="Arial" w:hAnsi="Arial" w:cs="Arial"/>
        </w:rPr>
        <w:t>tllament</w:t>
      </w:r>
      <w:r w:rsidRPr="009339F4">
        <w:rPr>
          <w:rFonts w:ascii="Arial" w:hAnsi="Arial" w:cs="Arial"/>
        </w:rPr>
        <w:t xml:space="preserve"> “in situ” de formigons. Pot ser recuperable o perdut, entenent-se per aquest últim el que queda embegut dins del formigó. </w:t>
      </w:r>
    </w:p>
    <w:p w14:paraId="48995BF7" w14:textId="77777777" w:rsidR="004D586F" w:rsidRPr="009339F4" w:rsidRDefault="004D586F" w:rsidP="00EE2CF7">
      <w:pPr>
        <w:widowControl/>
        <w:ind w:left="794"/>
        <w:jc w:val="both"/>
        <w:rPr>
          <w:rFonts w:ascii="Arial" w:hAnsi="Arial" w:cs="Arial"/>
        </w:rPr>
      </w:pPr>
    </w:p>
    <w:p w14:paraId="3E69E90C"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EXECUCIÓ D’OBRA</w:t>
      </w:r>
    </w:p>
    <w:p w14:paraId="001E54C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cindris i encofrats, així com les unions dels seus diferents elements posseiran una resistència i rigidesa suficient per resistir, sense assentaments ni deformacions perjudicials, les càrregues, i/o accions de qualsevol naturalesa que puguin produir-se sobre ells com a conseqüència del procés de formigonat i especialment, les degudes a la compactació de la massa. </w:t>
      </w:r>
    </w:p>
    <w:p w14:paraId="26A7A4A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Els límits màxims dels moviments dels encofrats seran de cinc mil·límetres (</w:t>
      </w:r>
      <w:smartTag w:uri="urn:schemas-microsoft-com:office:smarttags" w:element="metricconverter">
        <w:smartTagPr>
          <w:attr w:name="ProductID" w:val="5 mm"/>
        </w:smartTagPr>
        <w:r w:rsidRPr="009339F4">
          <w:rPr>
            <w:rFonts w:ascii="Arial" w:hAnsi="Arial" w:cs="Arial"/>
          </w:rPr>
          <w:t>5 mm</w:t>
        </w:r>
      </w:smartTag>
      <w:r w:rsidRPr="009339F4">
        <w:rPr>
          <w:rFonts w:ascii="Arial" w:hAnsi="Arial" w:cs="Arial"/>
        </w:rPr>
        <w:t>) per als moviments locals i la mil·lèsima de la llum per als de conjunt.</w:t>
      </w:r>
    </w:p>
    <w:p w14:paraId="086430E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Quan la llum d’un element sobrepassi els sis metres, es disposarà l’encofrat de manera que, un cop desencofrat i carregada la peça, aquesta presenti una lleugera contrafletxa (de l’ordre del mil·lèsim de la llum), per aconseguir un aspecte agradable.</w:t>
      </w:r>
    </w:p>
    <w:p w14:paraId="06B5B3F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encofrats seran suficientment estancs per </w:t>
      </w:r>
      <w:r w:rsidR="00346AD0" w:rsidRPr="009339F4">
        <w:rPr>
          <w:rFonts w:ascii="Arial" w:hAnsi="Arial" w:cs="Arial"/>
        </w:rPr>
        <w:t xml:space="preserve">a </w:t>
      </w:r>
      <w:r w:rsidRPr="009339F4">
        <w:rPr>
          <w:rFonts w:ascii="Arial" w:hAnsi="Arial" w:cs="Arial"/>
        </w:rPr>
        <w:t xml:space="preserve">impedir pèrdues apreciables de </w:t>
      </w:r>
      <w:r w:rsidR="00346AD0" w:rsidRPr="009339F4">
        <w:rPr>
          <w:rFonts w:ascii="Arial" w:hAnsi="Arial" w:cs="Arial"/>
        </w:rPr>
        <w:t>beurada</w:t>
      </w:r>
      <w:r w:rsidRPr="009339F4">
        <w:rPr>
          <w:rFonts w:ascii="Arial" w:hAnsi="Arial" w:cs="Arial"/>
        </w:rPr>
        <w:t xml:space="preserve">, </w:t>
      </w:r>
      <w:r w:rsidR="00107D6E" w:rsidRPr="009339F4">
        <w:rPr>
          <w:rFonts w:ascii="Arial" w:hAnsi="Arial" w:cs="Arial"/>
        </w:rPr>
        <w:t>atès</w:t>
      </w:r>
      <w:r w:rsidRPr="009339F4">
        <w:rPr>
          <w:rFonts w:ascii="Arial" w:hAnsi="Arial" w:cs="Arial"/>
        </w:rPr>
        <w:t xml:space="preserve"> el mode de compactació previst. </w:t>
      </w:r>
    </w:p>
    <w:p w14:paraId="03C4CEB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superfícies interiors dels encofrats apareixeran netes al moment del formigonat. Per facilitar aquesta neteja als fons de pilars i murs, hauran de disposar-se obertures provisionals a la part inferior dels encofrats corresponents. </w:t>
      </w:r>
    </w:p>
    <w:p w14:paraId="303BE64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Quan sigui necessari, i amb la finalitat d’evitar la formació de fissures en els paraments de les peces, s’adoptaran les oportunes mesures per a què els encofrats no impedeixin la lliure retracció del formigó.</w:t>
      </w:r>
    </w:p>
    <w:p w14:paraId="04FD0AE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Els encofrats de fusta s’humitejaran per evitar que absorbeixin l’aigua continguda al formigó. Per altra part, es disposaran les taules de fusta que permeti el seu lliure entumiment, sense perill d’originar-se esforços o deformacions anormals. </w:t>
      </w:r>
    </w:p>
    <w:p w14:paraId="7A991297" w14:textId="425CDB43"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Contractista adoptarà les mesures necessàries per què  les arestes vives del formigó resultin ben acabades; col·locant, si fos precís, angulars metàl·lics en les arestes exteriors de l’encofrat, o utilitzant un altre procediment similar en la seva eficàcia. La </w:t>
      </w:r>
      <w:r w:rsidR="0099268E">
        <w:rPr>
          <w:rFonts w:ascii="Arial" w:hAnsi="Arial" w:cs="Arial"/>
        </w:rPr>
        <w:t>Direcció d’obra</w:t>
      </w:r>
      <w:r w:rsidRPr="009339F4">
        <w:rPr>
          <w:rFonts w:ascii="Arial" w:hAnsi="Arial" w:cs="Arial"/>
        </w:rPr>
        <w:t xml:space="preserve"> podrà autoritzar, no obstant la utilització de matavius per aixamfranar les esmentades arestes. No es toleraran imperfeccions majors de cinc mil·límetres (</w:t>
      </w:r>
      <w:smartTag w:uri="urn:schemas-microsoft-com:office:smarttags" w:element="metricconverter">
        <w:smartTagPr>
          <w:attr w:name="ProductID" w:val="5 mm"/>
        </w:smartTagPr>
        <w:r w:rsidRPr="009339F4">
          <w:rPr>
            <w:rFonts w:ascii="Arial" w:hAnsi="Arial" w:cs="Arial"/>
          </w:rPr>
          <w:t>5 mm</w:t>
        </w:r>
      </w:smartTag>
      <w:r w:rsidRPr="009339F4">
        <w:rPr>
          <w:rFonts w:ascii="Arial" w:hAnsi="Arial" w:cs="Arial"/>
        </w:rPr>
        <w:t xml:space="preserve">) a les línies de les arestes. </w:t>
      </w:r>
    </w:p>
    <w:p w14:paraId="5D6B2BA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Quan s’encofrin elements de gran alçada i petit gruix a formigonar d’una vegada, s’hauran de preveure a les parets laterals dels encofrats finestres de control, de suficient dimensió per permetre des d’elles la compactació del formigó. Aquestes obertures es disposaran a una distància vertical i horitzontal no major d’un metre (</w:t>
      </w:r>
      <w:smartTag w:uri="urn:schemas-microsoft-com:office:smarttags" w:element="metricconverter">
        <w:smartTagPr>
          <w:attr w:name="ProductID" w:val="1 m"/>
        </w:smartTagPr>
        <w:r w:rsidRPr="009339F4">
          <w:rPr>
            <w:rFonts w:ascii="Arial" w:hAnsi="Arial" w:cs="Arial"/>
          </w:rPr>
          <w:t>1 m</w:t>
        </w:r>
      </w:smartTag>
      <w:r w:rsidRPr="009339F4">
        <w:rPr>
          <w:rFonts w:ascii="Arial" w:hAnsi="Arial" w:cs="Arial"/>
        </w:rPr>
        <w:t xml:space="preserve">) i es tancaran quan el formigó arribi a la seva alçada. </w:t>
      </w:r>
    </w:p>
    <w:p w14:paraId="7376AF29" w14:textId="77777777" w:rsidR="004D586F" w:rsidRPr="009339F4" w:rsidRDefault="004D51B1" w:rsidP="00EE2CF7">
      <w:pPr>
        <w:widowControl/>
        <w:spacing w:after="120"/>
        <w:ind w:left="794"/>
        <w:jc w:val="both"/>
        <w:rPr>
          <w:rFonts w:ascii="Arial" w:hAnsi="Arial" w:cs="Arial"/>
        </w:rPr>
      </w:pPr>
      <w:r w:rsidRPr="009339F4">
        <w:rPr>
          <w:rFonts w:ascii="Arial" w:hAnsi="Arial" w:cs="Arial"/>
        </w:rPr>
        <w:t xml:space="preserve">Els tirants </w:t>
      </w:r>
      <w:r w:rsidR="004D586F" w:rsidRPr="009339F4">
        <w:rPr>
          <w:rFonts w:ascii="Arial" w:hAnsi="Arial" w:cs="Arial"/>
        </w:rPr>
        <w:t>separadors a utilitzar en encofrats estaran formats per barres o perns i es dissenyaran de forma que no quedi cap element met</w:t>
      </w:r>
      <w:r w:rsidRPr="009339F4">
        <w:rPr>
          <w:rFonts w:ascii="Arial" w:hAnsi="Arial" w:cs="Arial"/>
        </w:rPr>
        <w:t>àl·lic embegut dins del formigó</w:t>
      </w:r>
      <w:r w:rsidR="004D586F" w:rsidRPr="009339F4">
        <w:rPr>
          <w:rFonts w:ascii="Arial" w:hAnsi="Arial" w:cs="Arial"/>
        </w:rPr>
        <w:t xml:space="preserve"> a una distància menor de </w:t>
      </w:r>
      <w:smartTag w:uri="urn:schemas-microsoft-com:office:smarttags" w:element="metricconverter">
        <w:smartTagPr>
          <w:attr w:name="ProductID" w:val="25 mm"/>
        </w:smartTagPr>
        <w:r w:rsidR="004D586F" w:rsidRPr="009339F4">
          <w:rPr>
            <w:rFonts w:ascii="Arial" w:hAnsi="Arial" w:cs="Arial"/>
          </w:rPr>
          <w:t>25 mm</w:t>
        </w:r>
      </w:smartTag>
      <w:r w:rsidR="004D586F" w:rsidRPr="009339F4">
        <w:rPr>
          <w:rFonts w:ascii="Arial" w:hAnsi="Arial" w:cs="Arial"/>
        </w:rPr>
        <w:t xml:space="preserve"> de la superfície del parament.</w:t>
      </w:r>
    </w:p>
    <w:p w14:paraId="2B2A9DA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Tots els forats deixats pels </w:t>
      </w:r>
      <w:r w:rsidR="004D51B1" w:rsidRPr="009339F4">
        <w:rPr>
          <w:rFonts w:ascii="Arial" w:hAnsi="Arial" w:cs="Arial"/>
        </w:rPr>
        <w:t xml:space="preserve">tirants </w:t>
      </w:r>
      <w:r w:rsidRPr="009339F4">
        <w:rPr>
          <w:rFonts w:ascii="Arial" w:hAnsi="Arial" w:cs="Arial"/>
        </w:rPr>
        <w:t>separadors es rebliran posteriorment amb morter de ciment</w:t>
      </w:r>
      <w:r w:rsidR="004D51B1" w:rsidRPr="009339F4">
        <w:rPr>
          <w:rFonts w:ascii="Arial" w:hAnsi="Arial" w:cs="Arial"/>
        </w:rPr>
        <w:t xml:space="preserve"> sense retracció</w:t>
      </w:r>
      <w:r w:rsidRPr="009339F4">
        <w:rPr>
          <w:rFonts w:ascii="Arial" w:hAnsi="Arial" w:cs="Arial"/>
        </w:rPr>
        <w:t xml:space="preserve">. </w:t>
      </w:r>
    </w:p>
    <w:p w14:paraId="1CEEB68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No es permetrà l’ús de filferros o platines com a </w:t>
      </w:r>
      <w:r w:rsidR="004D51B1" w:rsidRPr="009339F4">
        <w:rPr>
          <w:rFonts w:ascii="Arial" w:hAnsi="Arial" w:cs="Arial"/>
        </w:rPr>
        <w:t xml:space="preserve">tirants </w:t>
      </w:r>
      <w:r w:rsidRPr="009339F4">
        <w:rPr>
          <w:rFonts w:ascii="Arial" w:hAnsi="Arial" w:cs="Arial"/>
        </w:rPr>
        <w:t>separadors, llevat de les parts intranscendents de l’obra.</w:t>
      </w:r>
    </w:p>
    <w:p w14:paraId="0CDE49D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Allà on el seu ús sigui permès, un cop retirats els encofrats, es tallaran a una distància mínima de </w:t>
      </w:r>
      <w:smartTag w:uri="urn:schemas-microsoft-com:office:smarttags" w:element="metricconverter">
        <w:smartTagPr>
          <w:attr w:name="ProductID" w:val="25 mm"/>
        </w:smartTagPr>
        <w:r w:rsidRPr="009339F4">
          <w:rPr>
            <w:rFonts w:ascii="Arial" w:hAnsi="Arial" w:cs="Arial"/>
          </w:rPr>
          <w:t>25 mm</w:t>
        </w:r>
      </w:smartTag>
      <w:r w:rsidRPr="009339F4">
        <w:rPr>
          <w:rFonts w:ascii="Arial" w:hAnsi="Arial" w:cs="Arial"/>
        </w:rPr>
        <w:t xml:space="preserve"> de la superfície del formigó, picat aquesta si fos necessari, i reblint posteriorment els forats resultants amb morter de ciment</w:t>
      </w:r>
      <w:r w:rsidR="004D51B1" w:rsidRPr="009339F4">
        <w:rPr>
          <w:rFonts w:ascii="Arial" w:hAnsi="Arial" w:cs="Arial"/>
        </w:rPr>
        <w:t xml:space="preserve"> sense retracció</w:t>
      </w:r>
      <w:r w:rsidRPr="009339F4">
        <w:rPr>
          <w:rFonts w:ascii="Arial" w:hAnsi="Arial" w:cs="Arial"/>
        </w:rPr>
        <w:t>.</w:t>
      </w:r>
    </w:p>
    <w:p w14:paraId="46C3984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cap cas es permetrà l’ús de separadors de fusta. </w:t>
      </w:r>
    </w:p>
    <w:p w14:paraId="58B6514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el cas d’encofrats per a estructures estanques, el Contractista es responsabilitzarà de que les mesures adoptades no perjudiquin l’estanquitat d’aquelles.</w:t>
      </w:r>
      <w:r w:rsidR="002A5E17" w:rsidRPr="009339F4">
        <w:rPr>
          <w:rFonts w:ascii="Arial" w:hAnsi="Arial" w:cs="Arial"/>
        </w:rPr>
        <w:t xml:space="preserve"> En els casos en que existeixin passamurs (entrades i sortides de dipòsits) aquests s’hauran de col·locar en posició travessant les parets de l’encofrat, de manera que es trobi en posició durant el formigonat.</w:t>
      </w:r>
    </w:p>
    <w:p w14:paraId="65582CE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 l’objecte de facilitar la separació de les peces que constitueixen els encofrats podrà fer-se ús de desencofrants, amb les precaucions pertinents ja que els mateixos, fonamentalment, no hauran de contenir substàncies perjudicials per al formigó.</w:t>
      </w:r>
    </w:p>
    <w:p w14:paraId="02BFE1FB"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A títol d’orientació s’assenyala que podran emprar-se com a desencofrants els vernissos antiadherents compostos de silicones, o preparats a base d’olis solubles en aigua o greix diluït, evitant l’ús de </w:t>
      </w:r>
      <w:r w:rsidR="00346AD0" w:rsidRPr="009339F4">
        <w:rPr>
          <w:rFonts w:ascii="Arial" w:hAnsi="Arial" w:cs="Arial"/>
        </w:rPr>
        <w:t>gas-oil</w:t>
      </w:r>
      <w:r w:rsidRPr="009339F4">
        <w:rPr>
          <w:rFonts w:ascii="Arial" w:hAnsi="Arial" w:cs="Arial"/>
        </w:rPr>
        <w:t xml:space="preserve">, greix corrent,  o qualsevol altre producte anàleg. </w:t>
      </w:r>
    </w:p>
    <w:p w14:paraId="164D0CEA" w14:textId="77777777" w:rsidR="004D586F" w:rsidRPr="009339F4" w:rsidRDefault="004D586F" w:rsidP="00EE2CF7">
      <w:pPr>
        <w:widowControl/>
        <w:ind w:left="794"/>
        <w:jc w:val="both"/>
        <w:rPr>
          <w:rFonts w:ascii="Arial" w:hAnsi="Arial" w:cs="Arial"/>
        </w:rPr>
      </w:pPr>
    </w:p>
    <w:p w14:paraId="24F51F5D"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DESENCOFRAT I DESCINDRAMENT</w:t>
      </w:r>
    </w:p>
    <w:p w14:paraId="6AC0FFA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Tant els diferents elements que constitueixen l’encofrat (costers, fons, etc.) com els estintolaments i cindris, es retiraran sense produir sacsejades ni xocs a l’estructura, recomanant-se, quan els elements siguin d’una certa importància, l’ús de falques, caixes de sorra, gats o altres dispositius anàlegs per assolir un descens uniforme dels recolzaments.</w:t>
      </w:r>
    </w:p>
    <w:p w14:paraId="091CDE2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operacions anteriors no es realitzaran fins que el formigó hagi assolit la resistència necessària per suportar amb la suficient seguretat i sense deformacions excessives, els esforços als quals serà sotmès durant i després del desencofrat o descindrament. Es recomana que la seguretat no resulti en cap moment inferior a la prevista per a l’obra en servei.</w:t>
      </w:r>
    </w:p>
    <w:p w14:paraId="3384076A" w14:textId="4CCD95D9"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Quan es tracti d’obres d’importància i no es posseeixi experiència de casos anàlegs o quan els perjudicis que poguessin derivar-se d’una fissuració prematura fossin grans, es realitzaran assaigs d’informació (veieu l’article </w:t>
      </w:r>
      <w:r w:rsidR="009C095B">
        <w:rPr>
          <w:rFonts w:ascii="Arial" w:hAnsi="Arial" w:cs="Arial"/>
        </w:rPr>
        <w:t xml:space="preserve">53 del </w:t>
      </w:r>
      <w:r w:rsidR="006F4C94">
        <w:rPr>
          <w:rFonts w:ascii="Arial" w:hAnsi="Arial" w:cs="Arial"/>
        </w:rPr>
        <w:t>codi</w:t>
      </w:r>
      <w:r w:rsidR="009C095B">
        <w:rPr>
          <w:rFonts w:ascii="Arial" w:hAnsi="Arial" w:cs="Arial"/>
        </w:rPr>
        <w:t xml:space="preserve"> estructural</w:t>
      </w:r>
      <w:r w:rsidRPr="009339F4">
        <w:rPr>
          <w:rFonts w:ascii="Arial" w:hAnsi="Arial" w:cs="Arial"/>
        </w:rPr>
        <w:t>) per conèixer la resistència real del formigó i poder fixar convenientment el moment del desencofrat o descindrament.</w:t>
      </w:r>
    </w:p>
    <w:p w14:paraId="6B1D47A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Es pararà especial atenció en retirar, tot aquell element d’encofrat que pugui impedir el joc de les juntes de retracció o dilatació, així com de les articulacions, si les hagués. </w:t>
      </w:r>
    </w:p>
    <w:p w14:paraId="5D52727C" w14:textId="7B50A9B0"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 títol orientatiu </w:t>
      </w:r>
      <w:r w:rsidR="00585217" w:rsidRPr="009339F4">
        <w:rPr>
          <w:rFonts w:ascii="Arial" w:hAnsi="Arial" w:cs="Arial"/>
        </w:rPr>
        <w:t xml:space="preserve">es </w:t>
      </w:r>
      <w:r w:rsidRPr="009339F4">
        <w:rPr>
          <w:rFonts w:ascii="Arial" w:hAnsi="Arial" w:cs="Arial"/>
        </w:rPr>
        <w:t>poden utilitzar els terminis de desencofrat o descindrament donats per la fórmula expressada a</w:t>
      </w:r>
      <w:r w:rsidR="00103FA2">
        <w:rPr>
          <w:rFonts w:ascii="Arial" w:hAnsi="Arial" w:cs="Arial"/>
        </w:rPr>
        <w:t xml:space="preserve">l </w:t>
      </w:r>
      <w:r w:rsidR="006F4C94">
        <w:rPr>
          <w:rFonts w:ascii="Arial" w:hAnsi="Arial" w:cs="Arial"/>
        </w:rPr>
        <w:t>codi</w:t>
      </w:r>
      <w:r w:rsidR="00103FA2">
        <w:rPr>
          <w:rFonts w:ascii="Arial" w:hAnsi="Arial" w:cs="Arial"/>
        </w:rPr>
        <w:t xml:space="preserve"> estructural</w:t>
      </w:r>
      <w:r w:rsidRPr="009339F4">
        <w:rPr>
          <w:rFonts w:ascii="Arial" w:hAnsi="Arial" w:cs="Arial"/>
        </w:rPr>
        <w:t>. L’esmentada fórmula és aplicable només a formigons fabricats amb ciment Portland i en el supòsit que el seu enduriment s’hagi portat a terme en condicions ordinàries.</w:t>
      </w:r>
    </w:p>
    <w:p w14:paraId="3EFEEE77"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 l’operació de desencofrat és norma de bona pràctica mantenir els fons de bigues i elements anàlegs, durant dotze hores, desenganxats del formigó i a uns dos o tres centímetres (2 - </w:t>
      </w:r>
      <w:smartTag w:uri="urn:schemas-microsoft-com:office:smarttags" w:element="metricconverter">
        <w:smartTagPr>
          <w:attr w:name="ProductID" w:val="3 cm"/>
        </w:smartTagPr>
        <w:r w:rsidRPr="009339F4">
          <w:rPr>
            <w:rFonts w:ascii="Arial" w:hAnsi="Arial" w:cs="Arial"/>
          </w:rPr>
          <w:t>3 cm</w:t>
        </w:r>
      </w:smartTag>
      <w:r w:rsidRPr="009339F4">
        <w:rPr>
          <w:rFonts w:ascii="Arial" w:hAnsi="Arial" w:cs="Arial"/>
        </w:rPr>
        <w:t xml:space="preserve">) del mateix, per evitar els perjudicis que pogués ocasionar la ruptura, instantània o no, d’una d’aquestes peces al caure des de gran alçada. </w:t>
      </w:r>
    </w:p>
    <w:p w14:paraId="550F28E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Igualment útil resulta sovint l’amidament de fletxes durant el descindrament de certs elements, com a índex per decidir si ha de continuar-se o no l’operació fins i tot si convé o no disposar d’assaigs de càrrega de l’estructura. </w:t>
      </w:r>
    </w:p>
    <w:p w14:paraId="41A08E9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Crida l’atenció sobre el fet que, en formigons joves, no tan sols la seva resistència, sinó també el seu mòdul de deformació, presenta un valor reduït; la qual cosa té una gran influència en les possibles deformacions resultants.</w:t>
      </w:r>
    </w:p>
    <w:p w14:paraId="478C0A6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Dins de tot allò indicat anteriorment, el desencofrat haurà de realitzar-se al més aviat possible, amb l’objecte d’iniciar al més aviat possible les operacions de curat. </w:t>
      </w:r>
    </w:p>
    <w:p w14:paraId="6278FF4A" w14:textId="77777777" w:rsidR="004D586F" w:rsidRPr="009339F4" w:rsidRDefault="004D586F" w:rsidP="00EE2CF7">
      <w:pPr>
        <w:widowControl/>
        <w:jc w:val="both"/>
        <w:rPr>
          <w:rFonts w:ascii="Arial" w:hAnsi="Arial" w:cs="Arial"/>
        </w:rPr>
      </w:pPr>
    </w:p>
    <w:p w14:paraId="56E6B836"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ESTINTOLAMENTS I CINDR</w:t>
      </w:r>
      <w:r w:rsidR="00346AD0" w:rsidRPr="009339F4">
        <w:rPr>
          <w:rFonts w:ascii="Arial" w:hAnsi="Arial" w:cs="Arial"/>
          <w:b/>
          <w:bCs/>
          <w:u w:val="single"/>
        </w:rPr>
        <w:t>I</w:t>
      </w:r>
      <w:r w:rsidRPr="009339F4">
        <w:rPr>
          <w:rFonts w:ascii="Arial" w:hAnsi="Arial" w:cs="Arial"/>
          <w:b/>
          <w:bCs/>
          <w:u w:val="single"/>
        </w:rPr>
        <w:t>S</w:t>
      </w:r>
    </w:p>
    <w:p w14:paraId="6C35D2E5"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Es defineixen com estintolaments i </w:t>
      </w:r>
      <w:r w:rsidR="003608F2" w:rsidRPr="009339F4">
        <w:rPr>
          <w:rFonts w:ascii="Arial" w:hAnsi="Arial" w:cs="Arial"/>
        </w:rPr>
        <w:t>cindris</w:t>
      </w:r>
      <w:r w:rsidRPr="009339F4">
        <w:rPr>
          <w:rFonts w:ascii="Arial" w:hAnsi="Arial" w:cs="Arial"/>
        </w:rPr>
        <w:t xml:space="preserve"> les armadures provisionals que sostenen un element estructural mentre s’està executant fins que assoleix la resistència pròpia suficient. </w:t>
      </w:r>
    </w:p>
    <w:p w14:paraId="67E88EE1" w14:textId="77777777" w:rsidR="004D586F" w:rsidRPr="009339F4" w:rsidRDefault="004D586F" w:rsidP="00EE2CF7">
      <w:pPr>
        <w:widowControl/>
        <w:ind w:left="794"/>
        <w:jc w:val="both"/>
        <w:rPr>
          <w:rFonts w:ascii="Arial" w:hAnsi="Arial" w:cs="Arial"/>
        </w:rPr>
      </w:pPr>
    </w:p>
    <w:p w14:paraId="5FBE38F6"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CONSTRUCCIÓ I MUNTATGE</w:t>
      </w:r>
    </w:p>
    <w:p w14:paraId="1F9C0C7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Llevat de prescripció en contrari, </w:t>
      </w:r>
      <w:r w:rsidR="008416AD" w:rsidRPr="009339F4">
        <w:rPr>
          <w:rFonts w:ascii="Arial" w:hAnsi="Arial" w:cs="Arial"/>
        </w:rPr>
        <w:t>e</w:t>
      </w:r>
      <w:r w:rsidRPr="009339F4">
        <w:rPr>
          <w:rFonts w:ascii="Arial" w:hAnsi="Arial" w:cs="Arial"/>
        </w:rPr>
        <w:t xml:space="preserve">ls </w:t>
      </w:r>
      <w:r w:rsidR="003608F2" w:rsidRPr="009339F4">
        <w:rPr>
          <w:rFonts w:ascii="Arial" w:hAnsi="Arial" w:cs="Arial"/>
        </w:rPr>
        <w:t>cindris</w:t>
      </w:r>
      <w:r w:rsidRPr="009339F4">
        <w:rPr>
          <w:rFonts w:ascii="Arial" w:hAnsi="Arial" w:cs="Arial"/>
        </w:rPr>
        <w:t xml:space="preserve"> i els estintolaments hauran de ser capaços de resistir el pes total propi de</w:t>
      </w:r>
      <w:r w:rsidR="008416AD" w:rsidRPr="009339F4">
        <w:rPr>
          <w:rFonts w:ascii="Arial" w:hAnsi="Arial" w:cs="Arial"/>
        </w:rPr>
        <w:t xml:space="preserve"> </w:t>
      </w:r>
      <w:r w:rsidRPr="009339F4">
        <w:rPr>
          <w:rFonts w:ascii="Arial" w:hAnsi="Arial" w:cs="Arial"/>
        </w:rPr>
        <w:t>l</w:t>
      </w:r>
      <w:r w:rsidR="008416AD" w:rsidRPr="009339F4">
        <w:rPr>
          <w:rFonts w:ascii="Arial" w:hAnsi="Arial" w:cs="Arial"/>
        </w:rPr>
        <w:t>’</w:t>
      </w:r>
      <w:r w:rsidRPr="009339F4">
        <w:rPr>
          <w:rFonts w:ascii="Arial" w:hAnsi="Arial" w:cs="Arial"/>
        </w:rPr>
        <w:t>element complet sustentant, així com altr</w:t>
      </w:r>
      <w:r w:rsidR="003608F2" w:rsidRPr="009339F4">
        <w:rPr>
          <w:rFonts w:ascii="Arial" w:hAnsi="Arial" w:cs="Arial"/>
        </w:rPr>
        <w:t>e</w:t>
      </w:r>
      <w:r w:rsidRPr="009339F4">
        <w:rPr>
          <w:rFonts w:ascii="Arial" w:hAnsi="Arial" w:cs="Arial"/>
        </w:rPr>
        <w:t>s sobrecàrregues accident</w:t>
      </w:r>
      <w:r w:rsidR="00107D6E" w:rsidRPr="009339F4">
        <w:rPr>
          <w:rFonts w:ascii="Arial" w:hAnsi="Arial" w:cs="Arial"/>
        </w:rPr>
        <w:t xml:space="preserve">als que puguin actuar sobre </w:t>
      </w:r>
      <w:r w:rsidR="008416AD" w:rsidRPr="009339F4">
        <w:rPr>
          <w:rFonts w:ascii="Arial" w:hAnsi="Arial" w:cs="Arial"/>
        </w:rPr>
        <w:t>aquests</w:t>
      </w:r>
      <w:r w:rsidRPr="009339F4">
        <w:rPr>
          <w:rFonts w:ascii="Arial" w:hAnsi="Arial" w:cs="Arial"/>
        </w:rPr>
        <w:t xml:space="preserve">. </w:t>
      </w:r>
    </w:p>
    <w:p w14:paraId="4095DAB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w:t>
      </w:r>
      <w:r w:rsidR="003608F2" w:rsidRPr="009339F4">
        <w:rPr>
          <w:rFonts w:ascii="Arial" w:hAnsi="Arial" w:cs="Arial"/>
        </w:rPr>
        <w:t>cindris</w:t>
      </w:r>
      <w:r w:rsidRPr="009339F4">
        <w:rPr>
          <w:rFonts w:ascii="Arial" w:hAnsi="Arial" w:cs="Arial"/>
        </w:rPr>
        <w:t xml:space="preserve"> i els estintolaments tindran la resistència i disposició necessàries per a què, en cap moment, els moviments locals, sumats en el seu cas, als de l’encofrat, sobrepassin els cinc mil·límetres (</w:t>
      </w:r>
      <w:smartTag w:uri="urn:schemas-microsoft-com:office:smarttags" w:element="metricconverter">
        <w:smartTagPr>
          <w:attr w:name="ProductID" w:val="5 mm"/>
        </w:smartTagPr>
        <w:r w:rsidRPr="009339F4">
          <w:rPr>
            <w:rFonts w:ascii="Arial" w:hAnsi="Arial" w:cs="Arial"/>
          </w:rPr>
          <w:t>5 mm</w:t>
        </w:r>
      </w:smartTag>
      <w:r w:rsidRPr="009339F4">
        <w:rPr>
          <w:rFonts w:ascii="Arial" w:hAnsi="Arial" w:cs="Arial"/>
        </w:rPr>
        <w:t xml:space="preserve">) ni els de conjunt, la mil·lèsima (1/1.000) de la llum. </w:t>
      </w:r>
    </w:p>
    <w:p w14:paraId="4FF45088" w14:textId="36EC5DE2"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w:t>
      </w:r>
      <w:r w:rsidR="003608F2" w:rsidRPr="009339F4">
        <w:rPr>
          <w:rFonts w:ascii="Arial" w:hAnsi="Arial" w:cs="Arial"/>
        </w:rPr>
        <w:t>cindris</w:t>
      </w:r>
      <w:r w:rsidRPr="009339F4">
        <w:rPr>
          <w:rFonts w:ascii="Arial" w:hAnsi="Arial" w:cs="Arial"/>
        </w:rPr>
        <w:t xml:space="preserve"> es construiran sobre els plànols de detall que prepari el Contractista; qui haurà de presentar-los, amb els seus càlculs justificatius detallats, a examen i aprovació de</w:t>
      </w:r>
      <w:r w:rsidR="009800D9">
        <w:rPr>
          <w:rFonts w:ascii="Arial" w:hAnsi="Arial" w:cs="Arial"/>
        </w:rPr>
        <w:t xml:space="preserve"> </w:t>
      </w:r>
      <w:r w:rsidRPr="009339F4">
        <w:rPr>
          <w:rFonts w:ascii="Arial" w:hAnsi="Arial" w:cs="Arial"/>
        </w:rPr>
        <w:t>l</w:t>
      </w:r>
      <w:r w:rsidR="009800D9">
        <w:rPr>
          <w:rFonts w:ascii="Arial" w:hAnsi="Arial" w:cs="Arial"/>
        </w:rPr>
        <w:t>a Direcció d’obra</w:t>
      </w:r>
      <w:r w:rsidRPr="009339F4">
        <w:rPr>
          <w:rFonts w:ascii="Arial" w:hAnsi="Arial" w:cs="Arial"/>
        </w:rPr>
        <w:t>.</w:t>
      </w:r>
    </w:p>
    <w:p w14:paraId="6AC2582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Quan l’estructura del</w:t>
      </w:r>
      <w:r w:rsidR="003608F2" w:rsidRPr="009339F4">
        <w:rPr>
          <w:rFonts w:ascii="Arial" w:hAnsi="Arial" w:cs="Arial"/>
        </w:rPr>
        <w:t xml:space="preserve"> </w:t>
      </w:r>
      <w:r w:rsidRPr="009339F4">
        <w:rPr>
          <w:rFonts w:ascii="Arial" w:hAnsi="Arial" w:cs="Arial"/>
        </w:rPr>
        <w:t>cindr</w:t>
      </w:r>
      <w:r w:rsidR="003608F2" w:rsidRPr="009339F4">
        <w:rPr>
          <w:rFonts w:ascii="Arial" w:hAnsi="Arial" w:cs="Arial"/>
        </w:rPr>
        <w:t>i</w:t>
      </w:r>
      <w:r w:rsidRPr="009339F4">
        <w:rPr>
          <w:rFonts w:ascii="Arial" w:hAnsi="Arial" w:cs="Arial"/>
        </w:rPr>
        <w:t xml:space="preserve"> sigui metàl·lica estarà constituïda per perfils laminats, palastres, reblonats, tubs, etc., subjectes amb cargols o soldats. Per a la utilització  d’estructures desmuntables, en les quals la resistència als nusos estigui confiada solament al fregament de collars, es requerirà l’aprovació prèvia del director.</w:t>
      </w:r>
    </w:p>
    <w:p w14:paraId="3CBBEB5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tot cas, es comprovarà que l’estintolament o </w:t>
      </w:r>
      <w:r w:rsidR="003608F2" w:rsidRPr="009339F4">
        <w:rPr>
          <w:rFonts w:ascii="Arial" w:hAnsi="Arial" w:cs="Arial"/>
        </w:rPr>
        <w:t>e</w:t>
      </w:r>
      <w:r w:rsidRPr="009339F4">
        <w:rPr>
          <w:rFonts w:ascii="Arial" w:hAnsi="Arial" w:cs="Arial"/>
        </w:rPr>
        <w:t>l cindr</w:t>
      </w:r>
      <w:r w:rsidR="003608F2" w:rsidRPr="009339F4">
        <w:rPr>
          <w:rFonts w:ascii="Arial" w:hAnsi="Arial" w:cs="Arial"/>
        </w:rPr>
        <w:t>i</w:t>
      </w:r>
      <w:r w:rsidRPr="009339F4">
        <w:rPr>
          <w:rFonts w:ascii="Arial" w:hAnsi="Arial" w:cs="Arial"/>
        </w:rPr>
        <w:t xml:space="preserve"> </w:t>
      </w:r>
      <w:r w:rsidR="003608F2" w:rsidRPr="009339F4">
        <w:rPr>
          <w:rFonts w:ascii="Arial" w:hAnsi="Arial" w:cs="Arial"/>
        </w:rPr>
        <w:t>tinguin</w:t>
      </w:r>
      <w:r w:rsidRPr="009339F4">
        <w:rPr>
          <w:rFonts w:ascii="Arial" w:hAnsi="Arial" w:cs="Arial"/>
        </w:rPr>
        <w:t xml:space="preserve"> carrera suficient per al descindrat, així com que les pressions que transmeti al terreny no produiran assentaments perjudicials amb el sistema de formigonat previst.</w:t>
      </w:r>
    </w:p>
    <w:p w14:paraId="103F4989" w14:textId="1D4CEBF8" w:rsidR="004D586F" w:rsidRPr="009339F4" w:rsidRDefault="004D586F" w:rsidP="00EE2CF7">
      <w:pPr>
        <w:widowControl/>
        <w:spacing w:after="120"/>
        <w:ind w:left="794"/>
        <w:jc w:val="both"/>
        <w:rPr>
          <w:rFonts w:ascii="Arial" w:hAnsi="Arial" w:cs="Arial"/>
        </w:rPr>
      </w:pPr>
      <w:r w:rsidRPr="009339F4">
        <w:rPr>
          <w:rFonts w:ascii="Arial" w:hAnsi="Arial" w:cs="Arial"/>
        </w:rPr>
        <w:t>Una vegada munta</w:t>
      </w:r>
      <w:r w:rsidR="003608F2" w:rsidRPr="009339F4">
        <w:rPr>
          <w:rFonts w:ascii="Arial" w:hAnsi="Arial" w:cs="Arial"/>
        </w:rPr>
        <w:t>t</w:t>
      </w:r>
      <w:r w:rsidRPr="009339F4">
        <w:rPr>
          <w:rFonts w:ascii="Arial" w:hAnsi="Arial" w:cs="Arial"/>
        </w:rPr>
        <w:t xml:space="preserve"> </w:t>
      </w:r>
      <w:r w:rsidR="003608F2" w:rsidRPr="009339F4">
        <w:rPr>
          <w:rFonts w:ascii="Arial" w:hAnsi="Arial" w:cs="Arial"/>
        </w:rPr>
        <w:t>e</w:t>
      </w:r>
      <w:r w:rsidRPr="009339F4">
        <w:rPr>
          <w:rFonts w:ascii="Arial" w:hAnsi="Arial" w:cs="Arial"/>
        </w:rPr>
        <w:t>l cindr</w:t>
      </w:r>
      <w:r w:rsidR="003608F2" w:rsidRPr="009339F4">
        <w:rPr>
          <w:rFonts w:ascii="Arial" w:hAnsi="Arial" w:cs="Arial"/>
        </w:rPr>
        <w:t>i</w:t>
      </w:r>
      <w:r w:rsidRPr="009339F4">
        <w:rPr>
          <w:rFonts w:ascii="Arial" w:hAnsi="Arial" w:cs="Arial"/>
        </w:rPr>
        <w:t>, si el Director</w:t>
      </w:r>
      <w:r w:rsidR="009800D9">
        <w:rPr>
          <w:rFonts w:ascii="Arial" w:hAnsi="Arial" w:cs="Arial"/>
        </w:rPr>
        <w:t xml:space="preserve"> d’obra</w:t>
      </w:r>
      <w:r w:rsidRPr="009339F4">
        <w:rPr>
          <w:rFonts w:ascii="Arial" w:hAnsi="Arial" w:cs="Arial"/>
        </w:rPr>
        <w:t xml:space="preserve"> ho creu necessari, es verificarà una prova consistent en sobrecarregar-la d’un mode uniforme i pausat , en la quantia i amb l’orde amb què ho haurà de ser durant l’execució de l’obra. Durant la realització de la prova, s’observarà el comportament general del cindr</w:t>
      </w:r>
      <w:r w:rsidR="003608F2" w:rsidRPr="009339F4">
        <w:rPr>
          <w:rFonts w:ascii="Arial" w:hAnsi="Arial" w:cs="Arial"/>
        </w:rPr>
        <w:t>i</w:t>
      </w:r>
      <w:r w:rsidRPr="009339F4">
        <w:rPr>
          <w:rFonts w:ascii="Arial" w:hAnsi="Arial" w:cs="Arial"/>
        </w:rPr>
        <w:t>, seguint les seves deformacions mitjançant flexímetres o anivellacions de precisió. Arribats a la sobrecàrrega completa, aquesta es mantindrà durant vint-i-quatre hores (24 h) amb nova lectura final de fletxes. A continuació, i en el cas que la prova oferís dubtes, s’augmentarà la sobrecàrrega en un vint per cent (20%) o més si el Director</w:t>
      </w:r>
      <w:r w:rsidR="009800D9">
        <w:rPr>
          <w:rFonts w:ascii="Arial" w:hAnsi="Arial" w:cs="Arial"/>
        </w:rPr>
        <w:t xml:space="preserve"> d’obra</w:t>
      </w:r>
      <w:r w:rsidRPr="009339F4">
        <w:rPr>
          <w:rFonts w:ascii="Arial" w:hAnsi="Arial" w:cs="Arial"/>
        </w:rPr>
        <w:t xml:space="preserve"> ho considera precís. Després es procedirà a descarregar </w:t>
      </w:r>
      <w:r w:rsidR="003608F2" w:rsidRPr="009339F4">
        <w:rPr>
          <w:rFonts w:ascii="Arial" w:hAnsi="Arial" w:cs="Arial"/>
        </w:rPr>
        <w:t>e</w:t>
      </w:r>
      <w:r w:rsidRPr="009339F4">
        <w:rPr>
          <w:rFonts w:ascii="Arial" w:hAnsi="Arial" w:cs="Arial"/>
        </w:rPr>
        <w:t>l cindr</w:t>
      </w:r>
      <w:r w:rsidR="003608F2" w:rsidRPr="009339F4">
        <w:rPr>
          <w:rFonts w:ascii="Arial" w:hAnsi="Arial" w:cs="Arial"/>
        </w:rPr>
        <w:t>i</w:t>
      </w:r>
      <w:r w:rsidRPr="009339F4">
        <w:rPr>
          <w:rFonts w:ascii="Arial" w:hAnsi="Arial" w:cs="Arial"/>
        </w:rPr>
        <w:t xml:space="preserve">, en la mesura i amb l’ordre que indiqui </w:t>
      </w:r>
      <w:r w:rsidR="00AE173F">
        <w:rPr>
          <w:rFonts w:ascii="Arial" w:hAnsi="Arial" w:cs="Arial"/>
        </w:rPr>
        <w:t>la Direcció d’obra</w:t>
      </w:r>
      <w:r w:rsidRPr="009339F4">
        <w:rPr>
          <w:rFonts w:ascii="Arial" w:hAnsi="Arial" w:cs="Arial"/>
        </w:rPr>
        <w:t>, observant-se la recuperació de fletxes i els nivells definitius amb descàrrega total.</w:t>
      </w:r>
    </w:p>
    <w:p w14:paraId="66F4CEB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Si el resultat de les proves és satisfactori, i els descensos reals del</w:t>
      </w:r>
      <w:r w:rsidR="003608F2" w:rsidRPr="009339F4">
        <w:rPr>
          <w:rFonts w:ascii="Arial" w:hAnsi="Arial" w:cs="Arial"/>
        </w:rPr>
        <w:t xml:space="preserve"> cindri</w:t>
      </w:r>
      <w:r w:rsidRPr="009339F4">
        <w:rPr>
          <w:rFonts w:ascii="Arial" w:hAnsi="Arial" w:cs="Arial"/>
        </w:rPr>
        <w:t xml:space="preserve"> haguessin resultat acords amb els teòrics que van servir per fixar la contrafletxa es donarà per bona la posició del cindr</w:t>
      </w:r>
      <w:r w:rsidR="003608F2" w:rsidRPr="009339F4">
        <w:rPr>
          <w:rFonts w:ascii="Arial" w:hAnsi="Arial" w:cs="Arial"/>
        </w:rPr>
        <w:t>i</w:t>
      </w:r>
      <w:r w:rsidRPr="009339F4">
        <w:rPr>
          <w:rFonts w:ascii="Arial" w:hAnsi="Arial" w:cs="Arial"/>
        </w:rPr>
        <w:t xml:space="preserve"> i es podrà passar a la realització de l’obra definitiva. Si fos precisa alguna rectificació, el Director notificarà al Contractista les correccions precises en el nivell dels diferents punts. </w:t>
      </w:r>
    </w:p>
    <w:p w14:paraId="58AAC99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Si </w:t>
      </w:r>
      <w:r w:rsidR="003608F2" w:rsidRPr="009339F4">
        <w:rPr>
          <w:rFonts w:ascii="Arial" w:hAnsi="Arial" w:cs="Arial"/>
        </w:rPr>
        <w:t>e</w:t>
      </w:r>
      <w:r w:rsidRPr="009339F4">
        <w:rPr>
          <w:rFonts w:ascii="Arial" w:hAnsi="Arial" w:cs="Arial"/>
        </w:rPr>
        <w:t>l cindr</w:t>
      </w:r>
      <w:r w:rsidR="003608F2" w:rsidRPr="009339F4">
        <w:rPr>
          <w:rFonts w:ascii="Arial" w:hAnsi="Arial" w:cs="Arial"/>
        </w:rPr>
        <w:t>i</w:t>
      </w:r>
      <w:r w:rsidRPr="009339F4">
        <w:rPr>
          <w:rFonts w:ascii="Arial" w:hAnsi="Arial" w:cs="Arial"/>
        </w:rPr>
        <w:t xml:space="preserve"> </w:t>
      </w:r>
      <w:r w:rsidR="003608F2" w:rsidRPr="009339F4">
        <w:rPr>
          <w:rFonts w:ascii="Arial" w:hAnsi="Arial" w:cs="Arial"/>
        </w:rPr>
        <w:t xml:space="preserve">es </w:t>
      </w:r>
      <w:r w:rsidRPr="009339F4">
        <w:rPr>
          <w:rFonts w:ascii="Arial" w:hAnsi="Arial" w:cs="Arial"/>
        </w:rPr>
        <w:t>pogués veure afecta</w:t>
      </w:r>
      <w:r w:rsidR="003608F2" w:rsidRPr="009339F4">
        <w:rPr>
          <w:rFonts w:ascii="Arial" w:hAnsi="Arial" w:cs="Arial"/>
        </w:rPr>
        <w:t>t</w:t>
      </w:r>
      <w:r w:rsidRPr="009339F4">
        <w:rPr>
          <w:rFonts w:ascii="Arial" w:hAnsi="Arial" w:cs="Arial"/>
        </w:rPr>
        <w:t xml:space="preserve"> per possibles avingudes durant el termini d’execució, es prendran les precaucions necessàries perquè no afectin a cap dels elements d’aqu</w:t>
      </w:r>
      <w:r w:rsidR="003608F2" w:rsidRPr="009339F4">
        <w:rPr>
          <w:rFonts w:ascii="Arial" w:hAnsi="Arial" w:cs="Arial"/>
        </w:rPr>
        <w:t>e</w:t>
      </w:r>
      <w:r w:rsidRPr="009339F4">
        <w:rPr>
          <w:rFonts w:ascii="Arial" w:hAnsi="Arial" w:cs="Arial"/>
        </w:rPr>
        <w:t xml:space="preserve">ll. </w:t>
      </w:r>
    </w:p>
    <w:p w14:paraId="2B04D63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cas d’obres de formigó pretesat, és important una disposició de les </w:t>
      </w:r>
      <w:r w:rsidR="003608F2" w:rsidRPr="009339F4">
        <w:rPr>
          <w:rFonts w:ascii="Arial" w:hAnsi="Arial" w:cs="Arial"/>
        </w:rPr>
        <w:t>cindris</w:t>
      </w:r>
      <w:r w:rsidRPr="009339F4">
        <w:rPr>
          <w:rFonts w:ascii="Arial" w:hAnsi="Arial" w:cs="Arial"/>
        </w:rPr>
        <w:t xml:space="preserve"> tal que permetin les deformacions que apareixen al tesar les armadures actives, i que resisteixin la subsegüent redistribució de pes propi de l’element formigonat. En especial, les </w:t>
      </w:r>
      <w:r w:rsidR="003608F2" w:rsidRPr="009339F4">
        <w:rPr>
          <w:rFonts w:ascii="Arial" w:hAnsi="Arial" w:cs="Arial"/>
        </w:rPr>
        <w:t>cindris</w:t>
      </w:r>
      <w:r w:rsidRPr="009339F4">
        <w:rPr>
          <w:rFonts w:ascii="Arial" w:hAnsi="Arial" w:cs="Arial"/>
        </w:rPr>
        <w:t xml:space="preserve"> hauran de permetre, sense coartar-los, els retallaments del formigó sota l’aplicació de l’esforç de pretesat.</w:t>
      </w:r>
    </w:p>
    <w:p w14:paraId="739BABF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Pel que s’ha dit anteriorment es preferiran les </w:t>
      </w:r>
      <w:r w:rsidR="003608F2" w:rsidRPr="009339F4">
        <w:rPr>
          <w:rFonts w:ascii="Arial" w:hAnsi="Arial" w:cs="Arial"/>
        </w:rPr>
        <w:t>cindris</w:t>
      </w:r>
      <w:r w:rsidRPr="009339F4">
        <w:rPr>
          <w:rFonts w:ascii="Arial" w:hAnsi="Arial" w:cs="Arial"/>
        </w:rPr>
        <w:t xml:space="preserve"> realitzades amb puntals en ventall. Els travaments tindran la menor rigidesa possible, </w:t>
      </w:r>
      <w:r w:rsidR="008218F4" w:rsidRPr="009339F4">
        <w:rPr>
          <w:rFonts w:ascii="Arial" w:hAnsi="Arial" w:cs="Arial"/>
        </w:rPr>
        <w:t>compatible amb l’estabilitat del</w:t>
      </w:r>
      <w:r w:rsidRPr="009339F4">
        <w:rPr>
          <w:rFonts w:ascii="Arial" w:hAnsi="Arial" w:cs="Arial"/>
        </w:rPr>
        <w:t xml:space="preserve"> cindr</w:t>
      </w:r>
      <w:r w:rsidR="008218F4" w:rsidRPr="009339F4">
        <w:rPr>
          <w:rFonts w:ascii="Arial" w:hAnsi="Arial" w:cs="Arial"/>
        </w:rPr>
        <w:t>i</w:t>
      </w:r>
      <w:r w:rsidRPr="009339F4">
        <w:rPr>
          <w:rFonts w:ascii="Arial" w:hAnsi="Arial" w:cs="Arial"/>
        </w:rPr>
        <w:t xml:space="preserve"> i es retiraran els que es puguin abans del tesat de les armadures. </w:t>
      </w:r>
    </w:p>
    <w:p w14:paraId="3620F959" w14:textId="6793E46B" w:rsidR="004D586F" w:rsidRPr="009339F4" w:rsidRDefault="004D586F" w:rsidP="00EE2CF7">
      <w:pPr>
        <w:widowControl/>
        <w:ind w:left="794"/>
        <w:jc w:val="both"/>
        <w:rPr>
          <w:rFonts w:ascii="Arial" w:hAnsi="Arial" w:cs="Arial"/>
        </w:rPr>
      </w:pPr>
      <w:r w:rsidRPr="009339F4">
        <w:rPr>
          <w:rFonts w:ascii="Arial" w:hAnsi="Arial" w:cs="Arial"/>
        </w:rPr>
        <w:t xml:space="preserve">Quan s’utilitzi el mètode de construcció per voladissos successius mitjançant carro d’avanç, </w:t>
      </w:r>
      <w:r w:rsidR="00AE173F">
        <w:rPr>
          <w:rFonts w:ascii="Arial" w:hAnsi="Arial" w:cs="Arial"/>
        </w:rPr>
        <w:t>s</w:t>
      </w:r>
      <w:r w:rsidRPr="009339F4">
        <w:rPr>
          <w:rFonts w:ascii="Arial" w:hAnsi="Arial" w:cs="Arial"/>
        </w:rPr>
        <w:t>‘hauran de regular curosament les seves cotes abans del formigonat de cada dovella, seguint les indicacions de</w:t>
      </w:r>
      <w:r w:rsidR="00AE173F">
        <w:rPr>
          <w:rFonts w:ascii="Arial" w:hAnsi="Arial" w:cs="Arial"/>
        </w:rPr>
        <w:t xml:space="preserve"> </w:t>
      </w:r>
      <w:r w:rsidRPr="009339F4">
        <w:rPr>
          <w:rFonts w:ascii="Arial" w:hAnsi="Arial" w:cs="Arial"/>
        </w:rPr>
        <w:t>l</w:t>
      </w:r>
      <w:r w:rsidR="00AE173F">
        <w:rPr>
          <w:rFonts w:ascii="Arial" w:hAnsi="Arial" w:cs="Arial"/>
        </w:rPr>
        <w:t>a Direcció d’obra</w:t>
      </w:r>
      <w:r w:rsidRPr="009339F4">
        <w:rPr>
          <w:rFonts w:ascii="Arial" w:hAnsi="Arial" w:cs="Arial"/>
        </w:rPr>
        <w:t xml:space="preserve">. El carro haurà de tenir la suficient rigidesa per evitar el gir de la dovella que s’estigui formigonant amb respecte a la zona ja construïda, i la conseqüent fissuració en la junta. </w:t>
      </w:r>
    </w:p>
    <w:p w14:paraId="2A0AA446" w14:textId="77777777" w:rsidR="004D586F" w:rsidRPr="009339F4" w:rsidRDefault="004D586F" w:rsidP="00EE2CF7">
      <w:pPr>
        <w:widowControl/>
        <w:ind w:left="794"/>
        <w:jc w:val="both"/>
        <w:rPr>
          <w:rFonts w:ascii="Arial" w:hAnsi="Arial" w:cs="Arial"/>
        </w:rPr>
      </w:pPr>
    </w:p>
    <w:p w14:paraId="754CDC35" w14:textId="77777777" w:rsidR="004D586F" w:rsidRPr="009339F4" w:rsidRDefault="00585217" w:rsidP="00EE2CF7">
      <w:pPr>
        <w:keepNext/>
        <w:widowControl/>
        <w:spacing w:line="360" w:lineRule="auto"/>
        <w:ind w:left="794"/>
        <w:jc w:val="both"/>
        <w:rPr>
          <w:rFonts w:ascii="Arial" w:hAnsi="Arial" w:cs="Arial"/>
          <w:b/>
          <w:bCs/>
          <w:i/>
        </w:rPr>
      </w:pPr>
      <w:r w:rsidRPr="009339F4">
        <w:rPr>
          <w:rFonts w:ascii="Arial" w:hAnsi="Arial" w:cs="Arial"/>
          <w:b/>
          <w:bCs/>
          <w:i/>
        </w:rPr>
        <w:t>DESCINDRAT</w:t>
      </w:r>
    </w:p>
    <w:p w14:paraId="20A8C1B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descindrat </w:t>
      </w:r>
      <w:r w:rsidR="008416AD" w:rsidRPr="009339F4">
        <w:rPr>
          <w:rFonts w:ascii="Arial" w:hAnsi="Arial" w:cs="Arial"/>
        </w:rPr>
        <w:t xml:space="preserve">es </w:t>
      </w:r>
      <w:r w:rsidRPr="009339F4">
        <w:rPr>
          <w:rFonts w:ascii="Arial" w:hAnsi="Arial" w:cs="Arial"/>
        </w:rPr>
        <w:t xml:space="preserve">podrà realitzar quan a la vista de les circumstàncies de temperatura i del resultat de les proves de resistència, l’element de construcció sustentat hagi adquirit el doble de la resistència necessària per suportar els esforços que apareguin al descindrar. </w:t>
      </w:r>
    </w:p>
    <w:p w14:paraId="051D131B" w14:textId="6D07E255"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descindrat es farà de mode suau i uniforme recomanant-se l’ús de falques, gats, caixes de sorra, o altres dispositius, quan l’element descindrat sigui d’una certa importància. Quan </w:t>
      </w:r>
      <w:r w:rsidR="00AE173F">
        <w:rPr>
          <w:rFonts w:ascii="Arial" w:hAnsi="Arial" w:cs="Arial"/>
        </w:rPr>
        <w:t>la Direcció d’obra</w:t>
      </w:r>
      <w:r w:rsidR="00AE173F" w:rsidRPr="009339F4">
        <w:rPr>
          <w:rFonts w:ascii="Arial" w:hAnsi="Arial" w:cs="Arial"/>
        </w:rPr>
        <w:t xml:space="preserve"> </w:t>
      </w:r>
      <w:r w:rsidRPr="009339F4">
        <w:rPr>
          <w:rFonts w:ascii="Arial" w:hAnsi="Arial" w:cs="Arial"/>
        </w:rPr>
        <w:t xml:space="preserve">ho estimi convenient, </w:t>
      </w:r>
      <w:r w:rsidR="00AE173F">
        <w:rPr>
          <w:rFonts w:ascii="Arial" w:hAnsi="Arial" w:cs="Arial"/>
        </w:rPr>
        <w:t>e</w:t>
      </w:r>
      <w:r w:rsidRPr="009339F4">
        <w:rPr>
          <w:rFonts w:ascii="Arial" w:hAnsi="Arial" w:cs="Arial"/>
        </w:rPr>
        <w:t xml:space="preserve">ls </w:t>
      </w:r>
      <w:r w:rsidR="003608F2" w:rsidRPr="009339F4">
        <w:rPr>
          <w:rFonts w:ascii="Arial" w:hAnsi="Arial" w:cs="Arial"/>
        </w:rPr>
        <w:t>cindris</w:t>
      </w:r>
      <w:r w:rsidRPr="009339F4">
        <w:rPr>
          <w:rFonts w:ascii="Arial" w:hAnsi="Arial" w:cs="Arial"/>
        </w:rPr>
        <w:t xml:space="preserve"> es mantindran desenganxades dos o tres centímetres (2 ó </w:t>
      </w:r>
      <w:smartTag w:uri="urn:schemas-microsoft-com:office:smarttags" w:element="metricconverter">
        <w:smartTagPr>
          <w:attr w:name="ProductID" w:val="3 cm"/>
        </w:smartTagPr>
        <w:r w:rsidRPr="009339F4">
          <w:rPr>
            <w:rFonts w:ascii="Arial" w:hAnsi="Arial" w:cs="Arial"/>
          </w:rPr>
          <w:t>3 cm</w:t>
        </w:r>
      </w:smartTag>
      <w:r w:rsidRPr="009339F4">
        <w:rPr>
          <w:rFonts w:ascii="Arial" w:hAnsi="Arial" w:cs="Arial"/>
        </w:rPr>
        <w:t>) durant dotze hores (12 h) abans de ser retirades per complet; havent-se de comprovar, a més, que la sobrecàrrega total actuant sobre l’element que es descindr</w:t>
      </w:r>
      <w:r w:rsidR="007F3FC1" w:rsidRPr="009339F4">
        <w:rPr>
          <w:rFonts w:ascii="Arial" w:hAnsi="Arial" w:cs="Arial"/>
        </w:rPr>
        <w:t>i</w:t>
      </w:r>
      <w:r w:rsidRPr="009339F4">
        <w:rPr>
          <w:rFonts w:ascii="Arial" w:hAnsi="Arial" w:cs="Arial"/>
        </w:rPr>
        <w:t>, no superi el valor previst com a màxim al Projecte.</w:t>
      </w:r>
    </w:p>
    <w:p w14:paraId="4772A31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el cas d’obres de formigó pretesat se seguiran, a més, les prescripcions següents:</w:t>
      </w:r>
    </w:p>
    <w:p w14:paraId="13E675C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El descindrat s’efectuarà d’acord amb allò disposat al programa previst al Projecte.</w:t>
      </w:r>
    </w:p>
    <w:p w14:paraId="0B4037E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Aquest programa haurà d’estar d’acord amb el corresponent al procés de tesat, a fi d’evitar que l’estructura quedi sotmesa, encara que només sigui temporalment, durant el procés d’execució, a tensions no previstes al Projecte, que puguin resultar perjudicials. </w:t>
      </w:r>
    </w:p>
    <w:p w14:paraId="39AD0A4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Tant els elements que constitueixen l’encofrat, com els estintolaments i les </w:t>
      </w:r>
      <w:r w:rsidR="003608F2" w:rsidRPr="009339F4">
        <w:rPr>
          <w:rFonts w:ascii="Arial" w:hAnsi="Arial" w:cs="Arial"/>
        </w:rPr>
        <w:t>cindris</w:t>
      </w:r>
      <w:r w:rsidRPr="009339F4">
        <w:rPr>
          <w:rFonts w:ascii="Arial" w:hAnsi="Arial" w:cs="Arial"/>
        </w:rPr>
        <w:t xml:space="preserve">, es retiraran sense produir sacsejades ni cops al formigó, per a la qual cosa, quan els elements siguin d’una certa importància, s’empraran tascons, caixes de sorra, gats o altres dispositius anàlegs per assolir un descens uniforme dels recolzaments. </w:t>
      </w:r>
    </w:p>
    <w:p w14:paraId="3E71426E" w14:textId="77777777" w:rsidR="004D586F" w:rsidRPr="009339F4" w:rsidRDefault="004D586F" w:rsidP="00EE2CF7">
      <w:pPr>
        <w:widowControl/>
        <w:ind w:left="794"/>
        <w:jc w:val="both"/>
        <w:rPr>
          <w:rFonts w:ascii="Arial" w:hAnsi="Arial" w:cs="Arial"/>
        </w:rPr>
      </w:pPr>
      <w:r w:rsidRPr="009339F4">
        <w:rPr>
          <w:rFonts w:ascii="Arial" w:hAnsi="Arial" w:cs="Arial"/>
        </w:rPr>
        <w:t>De no quedar contraindicat pel sistema estàtic de l’estructura, el descens del cindr</w:t>
      </w:r>
      <w:r w:rsidR="007F3FC1" w:rsidRPr="009339F4">
        <w:rPr>
          <w:rFonts w:ascii="Arial" w:hAnsi="Arial" w:cs="Arial"/>
        </w:rPr>
        <w:t>i</w:t>
      </w:r>
      <w:r w:rsidRPr="009339F4">
        <w:rPr>
          <w:rFonts w:ascii="Arial" w:hAnsi="Arial" w:cs="Arial"/>
        </w:rPr>
        <w:t xml:space="preserve"> es començarà pel centre del tram, i continuarà cap als extrems, seguint una llei triangular o parabòlica.</w:t>
      </w:r>
    </w:p>
    <w:p w14:paraId="1A0E459D" w14:textId="77777777" w:rsidR="004D586F" w:rsidRPr="009339F4" w:rsidRDefault="004D586F" w:rsidP="00EE2CF7">
      <w:pPr>
        <w:widowControl/>
        <w:jc w:val="both"/>
        <w:rPr>
          <w:rFonts w:ascii="Arial" w:hAnsi="Arial" w:cs="Arial"/>
        </w:rPr>
      </w:pPr>
    </w:p>
    <w:p w14:paraId="30914EBC" w14:textId="77777777" w:rsidR="004D586F" w:rsidRPr="009339F4" w:rsidRDefault="004D586F" w:rsidP="00EE2CF7">
      <w:pPr>
        <w:widowControl/>
        <w:jc w:val="both"/>
        <w:rPr>
          <w:rFonts w:ascii="Arial" w:hAnsi="Arial" w:cs="Arial"/>
        </w:rPr>
      </w:pPr>
    </w:p>
    <w:p w14:paraId="51864CB3"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188" w:name="_Toc114459147"/>
      <w:bookmarkStart w:id="189" w:name="_Toc128043848"/>
      <w:r w:rsidRPr="009339F4">
        <w:rPr>
          <w:rFonts w:ascii="Arial" w:hAnsi="Arial" w:cs="Arial"/>
          <w:b/>
          <w:bCs/>
          <w:u w:val="single"/>
        </w:rPr>
        <w:t>OBRES DE FORMIGÓ EN MASSA O ARMAT</w:t>
      </w:r>
      <w:bookmarkEnd w:id="188"/>
      <w:bookmarkEnd w:id="189"/>
      <w:r w:rsidRPr="009339F4">
        <w:rPr>
          <w:rFonts w:ascii="Arial" w:hAnsi="Arial" w:cs="Arial"/>
          <w:b/>
          <w:bCs/>
          <w:u w:val="single"/>
        </w:rPr>
        <w:t xml:space="preserve"> </w:t>
      </w:r>
    </w:p>
    <w:p w14:paraId="28395708"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CONDICIONS GENERALS</w:t>
      </w:r>
    </w:p>
    <w:p w14:paraId="3ACC85E1" w14:textId="77777777" w:rsidR="004D586F" w:rsidRPr="009339F4" w:rsidRDefault="004D586F" w:rsidP="00EE2CF7">
      <w:pPr>
        <w:widowControl/>
        <w:ind w:left="794"/>
        <w:jc w:val="both"/>
        <w:rPr>
          <w:rFonts w:ascii="Arial" w:hAnsi="Arial" w:cs="Arial"/>
        </w:rPr>
      </w:pPr>
      <w:r w:rsidRPr="009339F4">
        <w:rPr>
          <w:rFonts w:ascii="Arial" w:hAnsi="Arial" w:cs="Arial"/>
        </w:rPr>
        <w:t>Es defineixen com a obres de formigó en massa o armat, aquelles en les quals s’utilitza com a material fonamental el formigó, reforçat en el seu cas amb armadures d’acer que col·laboren amb el formigó per resistir els reforços.</w:t>
      </w:r>
    </w:p>
    <w:p w14:paraId="5338D683" w14:textId="77777777" w:rsidR="004D586F" w:rsidRPr="009339F4" w:rsidRDefault="004D586F" w:rsidP="00EE2CF7">
      <w:pPr>
        <w:widowControl/>
        <w:ind w:left="794"/>
        <w:jc w:val="both"/>
        <w:rPr>
          <w:rFonts w:ascii="Arial" w:hAnsi="Arial" w:cs="Arial"/>
        </w:rPr>
      </w:pPr>
    </w:p>
    <w:p w14:paraId="468A4E42"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TRANSPORT DEL FORMIGÓ</w:t>
      </w:r>
    </w:p>
    <w:p w14:paraId="42E91EA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Per al transport del formigó s’utilitzaran procediments adequats per a què les masses arribin al lloc de la seva col·locació sense experimentar variació sensible de les característiques que posseïen tot just amassades; és a dir, sense presentar disgregació, intrusió de cossos estranys, canvis apreciables en el contingut d’aigua, etc. Especialment es tindrà cura què les masses no arribin a assecar-se tant que impedeixi o dificulti la seva adequada posta en obra i compactació. </w:t>
      </w:r>
    </w:p>
    <w:p w14:paraId="044AD7D9" w14:textId="77777777" w:rsidR="002D3914" w:rsidRPr="009339F4" w:rsidRDefault="004D586F" w:rsidP="00EE2CF7">
      <w:pPr>
        <w:widowControl/>
        <w:spacing w:after="120"/>
        <w:ind w:left="794"/>
        <w:jc w:val="both"/>
        <w:rPr>
          <w:rFonts w:ascii="Arial" w:hAnsi="Arial" w:cs="Arial"/>
        </w:rPr>
      </w:pPr>
      <w:r w:rsidRPr="009339F4">
        <w:rPr>
          <w:rFonts w:ascii="Arial" w:hAnsi="Arial" w:cs="Arial"/>
        </w:rPr>
        <w:t>Quan s’emprin formigons de diferents tipus de ciment, es netejarà curosament el material de transport abans de fer el canvi de conglomerant.</w:t>
      </w:r>
    </w:p>
    <w:p w14:paraId="4647631E" w14:textId="77777777" w:rsidR="004D586F" w:rsidRPr="009339F4" w:rsidRDefault="004D586F" w:rsidP="00EE2CF7">
      <w:pPr>
        <w:widowControl/>
        <w:ind w:left="794"/>
        <w:jc w:val="both"/>
        <w:rPr>
          <w:rFonts w:ascii="Arial" w:hAnsi="Arial" w:cs="Arial"/>
        </w:rPr>
      </w:pPr>
    </w:p>
    <w:p w14:paraId="3BB25415"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EXECUCIÓ DE LES OBRES</w:t>
      </w:r>
    </w:p>
    <w:p w14:paraId="43508FD5" w14:textId="77777777" w:rsidR="004D586F" w:rsidRPr="009339F4" w:rsidRDefault="004D586F" w:rsidP="00EE2CF7">
      <w:pPr>
        <w:widowControl/>
        <w:spacing w:after="240"/>
        <w:ind w:left="794"/>
        <w:jc w:val="both"/>
        <w:rPr>
          <w:rFonts w:ascii="Arial" w:hAnsi="Arial" w:cs="Arial"/>
        </w:rPr>
      </w:pPr>
      <w:r w:rsidRPr="009339F4">
        <w:rPr>
          <w:rFonts w:ascii="Arial" w:hAnsi="Arial" w:cs="Arial"/>
        </w:rPr>
        <w:t>L’execució de les obres de formigó en massa o armat inclou, entre d’altres, l</w:t>
      </w:r>
      <w:r w:rsidR="002D3914" w:rsidRPr="009339F4">
        <w:rPr>
          <w:rFonts w:ascii="Arial" w:hAnsi="Arial" w:cs="Arial"/>
        </w:rPr>
        <w:t>es operacions següents:</w:t>
      </w:r>
    </w:p>
    <w:p w14:paraId="04AAAEEE"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Preparació del tall</w:t>
      </w:r>
    </w:p>
    <w:p w14:paraId="23059E0E"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Abans d’abocar el formigó fresc, sobre la roca o sòl de cementació, o sobre la tongada inferior de formigó endurit, es netejaran les superfícies amb un raig d’aigua i aire a pressió, i s’eliminaran els bassals d’aigua que hagin quedat. </w:t>
      </w:r>
    </w:p>
    <w:p w14:paraId="298D3E67"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Prèviament al formigonat d’un tall, la Direcció de l’Obra, podrà comprovar la qualitat dels encofrats podent originar la rectificació o reforç d’aquests si al seu judici no té la suficient qualitat, determinació o resistència.</w:t>
      </w:r>
    </w:p>
    <w:p w14:paraId="2A9FBB8D"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També podrà comprovar que les barres de les armadures es fixen entre si mitjançant les oportunes subjeccions, mantenint-se la distància de l’encofrat, de manera que quedi avortat tot moviment d’aquelles durant l’abocament i compactació del formigó, i permetent a aquest embolicar-les sense deixar nius. Aquestes precaucions hauran d’extremar-se amb els bastiments dels suports i armadures de les plaques, lloses o voladissos, per evitar el seu descens. </w:t>
      </w:r>
    </w:p>
    <w:p w14:paraId="4CEAEAA9"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No obstant aquestes comprovacions no disminueixen en res la responsabilitat del Contractista pel que fa a la qualitat de l’obra resultant.</w:t>
      </w:r>
    </w:p>
    <w:p w14:paraId="6B393873"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Prèviament a la col·locació en sabates i fons de ciments, es recobrirà el terreny amb una capa de formigó H-1</w:t>
      </w:r>
      <w:r w:rsidR="00FF5EEA" w:rsidRPr="009339F4">
        <w:rPr>
          <w:rFonts w:ascii="Arial" w:hAnsi="Arial" w:cs="Arial"/>
        </w:rPr>
        <w:t>5</w:t>
      </w:r>
      <w:r w:rsidRPr="009339F4">
        <w:rPr>
          <w:rFonts w:ascii="Arial" w:hAnsi="Arial" w:cs="Arial"/>
        </w:rPr>
        <w:t xml:space="preserve"> de </w:t>
      </w:r>
      <w:smartTag w:uri="urn:schemas-microsoft-com:office:smarttags" w:element="metricconverter">
        <w:smartTagPr>
          <w:attr w:name="ProductID" w:val="0,10 m"/>
        </w:smartTagPr>
        <w:r w:rsidRPr="009339F4">
          <w:rPr>
            <w:rFonts w:ascii="Arial" w:hAnsi="Arial" w:cs="Arial"/>
          </w:rPr>
          <w:t>0,10 m</w:t>
        </w:r>
      </w:smartTag>
      <w:r w:rsidRPr="009339F4">
        <w:rPr>
          <w:rFonts w:ascii="Arial" w:hAnsi="Arial" w:cs="Arial"/>
        </w:rPr>
        <w:t xml:space="preserve"> de gruix mínim per a neteja i igualació, i s’evitarà que caigui terra a sobre d’ella, o durant el subsegüent formigonat.</w:t>
      </w:r>
    </w:p>
    <w:p w14:paraId="0D377291" w14:textId="77777777" w:rsidR="004D586F" w:rsidRPr="009339F4" w:rsidRDefault="004D586F" w:rsidP="00EE2CF7">
      <w:pPr>
        <w:widowControl/>
        <w:ind w:left="1078"/>
        <w:jc w:val="both"/>
        <w:rPr>
          <w:rFonts w:ascii="Arial" w:hAnsi="Arial" w:cs="Arial"/>
        </w:rPr>
      </w:pPr>
      <w:r w:rsidRPr="009339F4">
        <w:rPr>
          <w:rFonts w:ascii="Arial" w:hAnsi="Arial" w:cs="Arial"/>
        </w:rPr>
        <w:t>Per iniciar el formigonat d’un tall se saturarà d’aigua la tapa superficial de la tongada anterior i es mantindran humits els encofrats.</w:t>
      </w:r>
    </w:p>
    <w:p w14:paraId="2332CF9D" w14:textId="77777777" w:rsidR="004D586F" w:rsidRPr="009339F4" w:rsidRDefault="004D586F" w:rsidP="00EE2CF7">
      <w:pPr>
        <w:widowControl/>
        <w:ind w:left="794"/>
        <w:jc w:val="both"/>
        <w:rPr>
          <w:rFonts w:ascii="Arial" w:hAnsi="Arial" w:cs="Arial"/>
        </w:rPr>
      </w:pPr>
    </w:p>
    <w:p w14:paraId="6F537095"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Dosificació i fabricació del formigó</w:t>
      </w:r>
    </w:p>
    <w:p w14:paraId="6F12E6F5" w14:textId="06B2BF47" w:rsidR="004D586F" w:rsidRPr="009339F4" w:rsidRDefault="004D586F" w:rsidP="00EE2CF7">
      <w:pPr>
        <w:widowControl/>
        <w:ind w:left="1078"/>
        <w:jc w:val="both"/>
        <w:rPr>
          <w:rFonts w:ascii="Arial" w:hAnsi="Arial" w:cs="Arial"/>
        </w:rPr>
      </w:pPr>
      <w:r w:rsidRPr="009339F4">
        <w:rPr>
          <w:rFonts w:ascii="Arial" w:hAnsi="Arial" w:cs="Arial"/>
        </w:rPr>
        <w:t xml:space="preserve">Haurà de complir-se allò que sobre el particular assenyala </w:t>
      </w:r>
      <w:r w:rsidR="00103FA2">
        <w:rPr>
          <w:rFonts w:ascii="Arial" w:hAnsi="Arial" w:cs="Arial"/>
        </w:rPr>
        <w:t>al</w:t>
      </w:r>
      <w:r w:rsidR="00103FA2" w:rsidRPr="00103FA2">
        <w:rPr>
          <w:rFonts w:ascii="Arial" w:hAnsi="Arial" w:cs="Arial"/>
        </w:rPr>
        <w:t xml:space="preserve"> </w:t>
      </w:r>
      <w:r w:rsidR="006F4C94">
        <w:rPr>
          <w:rFonts w:ascii="Arial" w:hAnsi="Arial" w:cs="Arial"/>
        </w:rPr>
        <w:t>codi</w:t>
      </w:r>
      <w:r w:rsidR="00103FA2">
        <w:rPr>
          <w:rFonts w:ascii="Arial" w:hAnsi="Arial" w:cs="Arial"/>
        </w:rPr>
        <w:t xml:space="preserve"> estructural</w:t>
      </w:r>
      <w:r w:rsidRPr="009339F4">
        <w:rPr>
          <w:rFonts w:ascii="Arial" w:hAnsi="Arial" w:cs="Arial"/>
        </w:rPr>
        <w:t>.</w:t>
      </w:r>
    </w:p>
    <w:p w14:paraId="43333552" w14:textId="77777777" w:rsidR="004D586F" w:rsidRPr="009339F4" w:rsidRDefault="004D586F" w:rsidP="00EE2CF7">
      <w:pPr>
        <w:widowControl/>
        <w:ind w:left="794"/>
        <w:jc w:val="both"/>
        <w:rPr>
          <w:rFonts w:ascii="Arial" w:hAnsi="Arial" w:cs="Arial"/>
        </w:rPr>
      </w:pPr>
    </w:p>
    <w:p w14:paraId="1E916F6C"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Posada en obra del formigó</w:t>
      </w:r>
    </w:p>
    <w:p w14:paraId="4C6C3389"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Com a norma general, no haurà de transcórrer més d’una hora (1 h) entre la fabricació del formigó i la seva posada en obra i compactació. Podrà modificar-se aquest termini si s’empren conglomerants o additius especials, podent-se augmentar, a més, quan s’adoptin les mesures necessàries per impedir l’evaporació de l’aigua o quan concorrin condicions favorables d’humitat i temperatura. En cap cas es tolerarà la col·locació en obra de masses que acusin un principi de forjat, segregació o dessecació.</w:t>
      </w:r>
    </w:p>
    <w:p w14:paraId="6E01FC89" w14:textId="77777777" w:rsidR="00FF5EEA" w:rsidRPr="009339F4" w:rsidRDefault="00FF5EEA" w:rsidP="00EE2CF7">
      <w:pPr>
        <w:widowControl/>
        <w:spacing w:after="120"/>
        <w:ind w:left="1077"/>
        <w:jc w:val="both"/>
        <w:rPr>
          <w:rFonts w:ascii="Arial" w:hAnsi="Arial" w:cs="Arial"/>
        </w:rPr>
      </w:pPr>
      <w:r w:rsidRPr="009339F4">
        <w:rPr>
          <w:rFonts w:ascii="Arial" w:hAnsi="Arial" w:cs="Arial"/>
        </w:rPr>
        <w:t xml:space="preserve">En cas de formigons per als quals s’hagi especificat l’addició de superfluidificant en obra (dipòsits), prèviament a l’abocament es procedirà al seu pastament enèrgic durant l’interval de temps que determini el full de característiques de </w:t>
      </w:r>
      <w:r w:rsidR="008B2959" w:rsidRPr="009339F4">
        <w:rPr>
          <w:rFonts w:ascii="Arial" w:hAnsi="Arial" w:cs="Arial"/>
        </w:rPr>
        <w:t>l’additiu</w:t>
      </w:r>
      <w:r w:rsidRPr="009339F4">
        <w:rPr>
          <w:rFonts w:ascii="Arial" w:hAnsi="Arial" w:cs="Arial"/>
        </w:rPr>
        <w:t>.</w:t>
      </w:r>
    </w:p>
    <w:p w14:paraId="5D4217F1"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No es permetrà l’abocament lliure del formigó des d’alçades superiors </w:t>
      </w:r>
      <w:r w:rsidR="00FF5EEA" w:rsidRPr="009339F4">
        <w:rPr>
          <w:rFonts w:ascii="Arial" w:hAnsi="Arial" w:cs="Arial"/>
        </w:rPr>
        <w:t xml:space="preserve">a un </w:t>
      </w:r>
      <w:r w:rsidRPr="009339F4">
        <w:rPr>
          <w:rFonts w:ascii="Arial" w:hAnsi="Arial" w:cs="Arial"/>
        </w:rPr>
        <w:t>metre</w:t>
      </w:r>
      <w:r w:rsidR="00FF5EEA" w:rsidRPr="009339F4">
        <w:rPr>
          <w:rFonts w:ascii="Arial" w:hAnsi="Arial" w:cs="Arial"/>
        </w:rPr>
        <w:t xml:space="preserve"> </w:t>
      </w:r>
      <w:r w:rsidRPr="009339F4">
        <w:rPr>
          <w:rFonts w:ascii="Arial" w:hAnsi="Arial" w:cs="Arial"/>
        </w:rPr>
        <w:t>i mig (</w:t>
      </w:r>
      <w:smartTag w:uri="urn:schemas-microsoft-com:office:smarttags" w:element="metricconverter">
        <w:smartTagPr>
          <w:attr w:name="ProductID" w:val="1,5 m"/>
        </w:smartTagPr>
        <w:r w:rsidR="00FF5EEA" w:rsidRPr="009339F4">
          <w:rPr>
            <w:rFonts w:ascii="Arial" w:hAnsi="Arial" w:cs="Arial"/>
          </w:rPr>
          <w:t>1</w:t>
        </w:r>
        <w:r w:rsidRPr="009339F4">
          <w:rPr>
            <w:rFonts w:ascii="Arial" w:hAnsi="Arial" w:cs="Arial"/>
          </w:rPr>
          <w:t>,5 m</w:t>
        </w:r>
      </w:smartTag>
      <w:r w:rsidRPr="009339F4">
        <w:rPr>
          <w:rFonts w:ascii="Arial" w:hAnsi="Arial" w:cs="Arial"/>
        </w:rPr>
        <w:t>) quedant prohibit llençar-lo amb la pala a gran distància, distribuir-lo amb rascletes, fer-lo avançar més d’un metre (</w:t>
      </w:r>
      <w:smartTag w:uri="urn:schemas-microsoft-com:office:smarttags" w:element="metricconverter">
        <w:smartTagPr>
          <w:attr w:name="ProductID" w:val="1 m"/>
        </w:smartTagPr>
        <w:r w:rsidRPr="009339F4">
          <w:rPr>
            <w:rFonts w:ascii="Arial" w:hAnsi="Arial" w:cs="Arial"/>
          </w:rPr>
          <w:t>1 m</w:t>
        </w:r>
      </w:smartTag>
      <w:r w:rsidRPr="009339F4">
        <w:rPr>
          <w:rFonts w:ascii="Arial" w:hAnsi="Arial" w:cs="Arial"/>
        </w:rPr>
        <w:t xml:space="preserve">) dins dels encofrats, o col·locar-lo en capes o tongades, el gruix de les quals sigui superior al que permeti una compactació completa de la massa. </w:t>
      </w:r>
    </w:p>
    <w:p w14:paraId="4B9D6246" w14:textId="62BFE0D1" w:rsidR="004D586F" w:rsidRPr="009339F4" w:rsidRDefault="004D586F" w:rsidP="00EE2CF7">
      <w:pPr>
        <w:widowControl/>
        <w:ind w:left="1078"/>
        <w:jc w:val="both"/>
        <w:rPr>
          <w:rFonts w:ascii="Arial" w:hAnsi="Arial" w:cs="Arial"/>
        </w:rPr>
      </w:pPr>
      <w:r w:rsidRPr="009339F4">
        <w:rPr>
          <w:rFonts w:ascii="Arial" w:hAnsi="Arial" w:cs="Arial"/>
        </w:rPr>
        <w:t xml:space="preserve">Tampoc no es permetrà l’ús de canaletes i trompes per al transport i abocament del formigó, llevat que la </w:t>
      </w:r>
      <w:r w:rsidR="0099268E">
        <w:rPr>
          <w:rFonts w:ascii="Arial" w:hAnsi="Arial" w:cs="Arial"/>
        </w:rPr>
        <w:t>Direcció d’obra</w:t>
      </w:r>
      <w:r w:rsidRPr="009339F4">
        <w:rPr>
          <w:rFonts w:ascii="Arial" w:hAnsi="Arial" w:cs="Arial"/>
        </w:rPr>
        <w:t xml:space="preserve"> ho autoritzi expressament en casos particulars.</w:t>
      </w:r>
    </w:p>
    <w:p w14:paraId="6FCFFC95" w14:textId="77777777" w:rsidR="004D586F" w:rsidRPr="009339F4" w:rsidRDefault="004D586F" w:rsidP="00EE2CF7">
      <w:pPr>
        <w:widowControl/>
        <w:ind w:left="794"/>
        <w:jc w:val="both"/>
        <w:rPr>
          <w:rFonts w:ascii="Arial" w:hAnsi="Arial" w:cs="Arial"/>
        </w:rPr>
      </w:pPr>
    </w:p>
    <w:p w14:paraId="1919C236"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Compactació del formigó</w:t>
      </w:r>
    </w:p>
    <w:p w14:paraId="0C3C629E"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Llevat dels casos especials, la compactació del formigó es realitzarà sempre per vibració, de manera que s’eliminin els forats i possibles nius, sobre tot en els fons i paraments dels encofrats, especialment en els vèrtex i arestes i s’obtingui un perfecte tancat de la massa, sense que arribi a produir-se la segregació. </w:t>
      </w:r>
    </w:p>
    <w:p w14:paraId="03A00871"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El procés de compactació </w:t>
      </w:r>
      <w:r w:rsidR="00585217" w:rsidRPr="009339F4">
        <w:rPr>
          <w:rFonts w:ascii="Arial" w:hAnsi="Arial" w:cs="Arial"/>
        </w:rPr>
        <w:t>s’</w:t>
      </w:r>
      <w:r w:rsidRPr="009339F4">
        <w:rPr>
          <w:rFonts w:ascii="Arial" w:hAnsi="Arial" w:cs="Arial"/>
        </w:rPr>
        <w:t xml:space="preserve">haurà de perllongar fins que reflueixi la pasta a la superfície. </w:t>
      </w:r>
    </w:p>
    <w:p w14:paraId="2D707DA4"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La freqüència de treballs dels vibradors interns a emprar haurà de ser superior a sis mil (6.000) cicles per minut. Aquests aparells han de submergir-se ràpida i profundament en la massa, tenint cura de retirar l’agulla amb lentitud i a velocitat constant. Quan es procedeixi a formigonar per tongades, convé introduir un vibrador fins que la punta penetri en la capa adjacent, procurant mantenir l’aparell vertical o lleugerament inclinat. </w:t>
      </w:r>
    </w:p>
    <w:p w14:paraId="4F90C4F5"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En el cas que s’utilitzin vibradors de superfície, la freqüència de treball dels mateixos serà superior a tres mil (3.000) cicles per minut.</w:t>
      </w:r>
    </w:p>
    <w:p w14:paraId="7FE0D6AC"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Els valors òptims, tant de la durada de la vibració com de la distància entre els successius punts de la immersió, depenen de la consistència de la massa, de la forma i les dimensiones de la peça i del tipus de vibrador utilitzat, no sent possible, per tant, establir xifres de validesa general. Com a orientació s’indica que la distància entre punts d’immersió ha de ser l’adequada per produir en tota la superfície de la massa vibrada, una humidificació brillant, sent preferible vibrar en molts punts per poc temps a fer-ho en pocs punts més prolongadament. </w:t>
      </w:r>
    </w:p>
    <w:p w14:paraId="6F98855C"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Si s’avaria un dels punts emprats i no es pot substituir immediatament, es reduirà el ritme del formigonat, o el Contractista procedirà a una compactació per piconat aplicat amb barra, suficient per finalitzar l’element que s’estigui formigonant, no </w:t>
      </w:r>
      <w:r w:rsidR="00585217" w:rsidRPr="009339F4">
        <w:rPr>
          <w:rFonts w:ascii="Arial" w:hAnsi="Arial" w:cs="Arial"/>
        </w:rPr>
        <w:t xml:space="preserve">es </w:t>
      </w:r>
      <w:r w:rsidRPr="009339F4">
        <w:rPr>
          <w:rFonts w:ascii="Arial" w:hAnsi="Arial" w:cs="Arial"/>
        </w:rPr>
        <w:t xml:space="preserve">poden iniciar el formigonat d’altres elements mentre no s’hagin reparat o substituït els vibradors avariats. </w:t>
      </w:r>
    </w:p>
    <w:p w14:paraId="49410472" w14:textId="77777777" w:rsidR="004D586F" w:rsidRPr="009339F4" w:rsidRDefault="004D586F" w:rsidP="00EE2CF7">
      <w:pPr>
        <w:widowControl/>
        <w:ind w:left="1078"/>
        <w:jc w:val="both"/>
        <w:rPr>
          <w:rFonts w:ascii="Arial" w:hAnsi="Arial" w:cs="Arial"/>
        </w:rPr>
      </w:pPr>
    </w:p>
    <w:p w14:paraId="5E546427"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Juntes de formigonat</w:t>
      </w:r>
    </w:p>
    <w:p w14:paraId="669304BB"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Les juntes de formigonat no previstes als plànols se situaran en la direcció més normal possible a la de les tensions de compressió i allà on el seu efecte sigui menys perjudicial, allunyant-les, amb aquest fi, de les zones on l’armadura estigui sotmesa a fortes traccions. Si el plànol d’una junta resulta estar malament orientat, es destruirà la part de formigó que sigui necessari eliminar per donar a la superfície la direcció apropiada.</w:t>
      </w:r>
    </w:p>
    <w:p w14:paraId="31296E99"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Abans de formigonar es netejarà la junta de tota la brutícia o àrid que hagi quedat solt i es retirarà la capa superficial de morter, deixant els àrids al descobert; per fer això es recomana utilitzar un raig de sorra o ribot de filferro, segons que el formigó es trobi més o menys endurit, podent emprar-se també, en aquest últim cas, un raig d’aigua i aire. Expressament es prohibeix l’ús de productes corrosius en la neteja de les juntes. </w:t>
      </w:r>
    </w:p>
    <w:p w14:paraId="1D84B64E"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Realitzada l’operació de neteja, s’humidificarà la superfície de la junta, sense arribar a fer un toll, abans d’abocar el nou formigó.</w:t>
      </w:r>
    </w:p>
    <w:p w14:paraId="07529632"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Es prohibeix formigonar directament o contra la superfície de formigó que hagi sofert els efectes de les gelades. En aquest cas, hauran d’eliminar-se prèviament les parts malmeses pel gel.</w:t>
      </w:r>
    </w:p>
    <w:p w14:paraId="0658B710"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En cap cas es posaran en contacte formigons fabricats amb diferents tipus de ciment que siguin incompatibles entre sí.</w:t>
      </w:r>
    </w:p>
    <w:p w14:paraId="14738B73" w14:textId="5C0B93F0"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En qualsevol cas, tenint en compte allò assenyalat anteriorment, el Contractista proposarà a la </w:t>
      </w:r>
      <w:r w:rsidR="0099268E">
        <w:rPr>
          <w:rFonts w:ascii="Arial" w:hAnsi="Arial" w:cs="Arial"/>
        </w:rPr>
        <w:t>Direcció d’obra</w:t>
      </w:r>
      <w:r w:rsidRPr="009339F4">
        <w:rPr>
          <w:rFonts w:ascii="Arial" w:hAnsi="Arial" w:cs="Arial"/>
        </w:rPr>
        <w:t>, per al seu vist i plau o les seves objeccions, la disposició i forma de les juntes entre tongades o de limitació de tall que estimi necessàries per a la correcta execució de les diferents obres i estructures previstes, amb suficient antelació a la data en què es preveien realitzar els treballs, antelació que no serà mai inferior a quinze (15) dies.</w:t>
      </w:r>
    </w:p>
    <w:p w14:paraId="2FB97BD1"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No se permetran suspensions de formigonat que tallin longitudinalment les bigues, adoptant-se les precaucions necessàries, especialment per assegurar la transmissió d’aquests esforços, com ara dentat de la superfície de junta o disposició, o per causes de força major, quedarà interromput el formigonat d’una tongada, es disposarà el formigonat fins llavors col·locat d’acord amb allò assenyalat als apartats anteriors. </w:t>
      </w:r>
    </w:p>
    <w:p w14:paraId="79CFCDE0" w14:textId="77777777" w:rsidR="004D586F" w:rsidRPr="009339F4" w:rsidRDefault="004D586F" w:rsidP="00EE2CF7">
      <w:pPr>
        <w:widowControl/>
        <w:ind w:left="1078"/>
        <w:jc w:val="both"/>
        <w:rPr>
          <w:rFonts w:ascii="Arial" w:hAnsi="Arial" w:cs="Arial"/>
        </w:rPr>
      </w:pPr>
    </w:p>
    <w:p w14:paraId="3419F91F"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Cura del formigó</w:t>
      </w:r>
    </w:p>
    <w:p w14:paraId="6376DFB8"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Durant el primer període d’enduriment, se sotmetrà el formigó a un procés de cura, que es prolongarà al llarg d’un termini, segons el tipus de ciment utilitzat i les condicions climatològiques.</w:t>
      </w:r>
    </w:p>
    <w:p w14:paraId="62717E4B"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Com a terme mitjà, resulta convenient prolongar el procés de cura durant set dies, havent d’augmentar-se aquest termini quan s’utilitzin ciments d’enduriment lent o en ambients secs i calorosos. Quan les superfícies de les peces hagin d’estar en contacte amb aigües o filtracions salines, alcalines o sulfatades, és convenient augmentar l’esmentat termini de set dies en un 50% com a mínim. </w:t>
      </w:r>
    </w:p>
    <w:p w14:paraId="3706E507" w14:textId="5806F965"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La cura </w:t>
      </w:r>
      <w:r w:rsidR="009531FA" w:rsidRPr="009339F4">
        <w:rPr>
          <w:rFonts w:ascii="Arial" w:hAnsi="Arial" w:cs="Arial"/>
        </w:rPr>
        <w:t>es p</w:t>
      </w:r>
      <w:r w:rsidRPr="009339F4">
        <w:rPr>
          <w:rFonts w:ascii="Arial" w:hAnsi="Arial" w:cs="Arial"/>
        </w:rPr>
        <w:t xml:space="preserve">odrà realitzar mantenint humides les superfícies dels elements de formigó, mitjançant reg directe que no produeixi desrentat. L’aigua emprada en aquestes operacions haurà de posseir les qualitats exigides </w:t>
      </w:r>
      <w:r w:rsidR="00103FA2">
        <w:rPr>
          <w:rFonts w:ascii="Arial" w:hAnsi="Arial" w:cs="Arial"/>
        </w:rPr>
        <w:t>al</w:t>
      </w:r>
      <w:r w:rsidR="006F4C94">
        <w:rPr>
          <w:rFonts w:ascii="Arial" w:hAnsi="Arial" w:cs="Arial"/>
        </w:rPr>
        <w:t xml:space="preserve"> codi</w:t>
      </w:r>
      <w:r w:rsidR="00103FA2">
        <w:rPr>
          <w:rFonts w:ascii="Arial" w:hAnsi="Arial" w:cs="Arial"/>
        </w:rPr>
        <w:t xml:space="preserve"> estructural</w:t>
      </w:r>
      <w:r w:rsidRPr="009339F4">
        <w:rPr>
          <w:rFonts w:ascii="Arial" w:hAnsi="Arial" w:cs="Arial"/>
        </w:rPr>
        <w:t>.</w:t>
      </w:r>
    </w:p>
    <w:p w14:paraId="1E8D18F5"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Un altre bon procediment de cura consisteix </w:t>
      </w:r>
      <w:r w:rsidR="008416AD" w:rsidRPr="009339F4">
        <w:rPr>
          <w:rFonts w:ascii="Arial" w:hAnsi="Arial" w:cs="Arial"/>
        </w:rPr>
        <w:t>a</w:t>
      </w:r>
      <w:r w:rsidRPr="009339F4">
        <w:rPr>
          <w:rFonts w:ascii="Arial" w:hAnsi="Arial" w:cs="Arial"/>
        </w:rPr>
        <w:t xml:space="preserve"> cobrir el formigó amb sacs, sorra, palla o altres materials anàlegs i mantenir-los humits mitjançant regs freqüents. En aquests casos, ha de posar-se la màxima atenció a què aquests materials siguin capaços de retenir la humitat i estiguin exempts de sals solubles, matèria orgànica (restes de sucre en els sacs, palla en descomposició, etc.) o altres substàncies que, dissoltes i arrossegades per l’aigua de cura, puguin alterar l’adormiment i primer enduriment de la superfície del formigó. </w:t>
      </w:r>
    </w:p>
    <w:p w14:paraId="2603398F"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No s’autoritza l’ús d’aigua de mar en la cura de formigons armats.</w:t>
      </w:r>
    </w:p>
    <w:p w14:paraId="64C3F285"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La cura per aportació d’humitat </w:t>
      </w:r>
      <w:r w:rsidR="00585217" w:rsidRPr="009339F4">
        <w:rPr>
          <w:rFonts w:ascii="Arial" w:hAnsi="Arial" w:cs="Arial"/>
        </w:rPr>
        <w:t>es podrà substituir</w:t>
      </w:r>
      <w:r w:rsidRPr="009339F4">
        <w:rPr>
          <w:rFonts w:ascii="Arial" w:hAnsi="Arial" w:cs="Arial"/>
        </w:rPr>
        <w:t xml:space="preserve"> per la protecció de les superfícies mitjançant recobriments de plàstics o altres tractaments adequats, sempre que aquests mètodes, especialment en el cas de masses seques, ofereixin les garanties que s’estimen necessàries per assolir, durant el  primer període d’enduriment, la retenció de la humitat inicial de la massa. </w:t>
      </w:r>
    </w:p>
    <w:p w14:paraId="4C3BD4C6" w14:textId="77777777" w:rsidR="004D586F" w:rsidRPr="009339F4" w:rsidRDefault="004D586F" w:rsidP="00EE2CF7">
      <w:pPr>
        <w:widowControl/>
        <w:ind w:left="1078"/>
        <w:jc w:val="both"/>
        <w:rPr>
          <w:rFonts w:ascii="Arial" w:hAnsi="Arial" w:cs="Arial"/>
        </w:rPr>
      </w:pPr>
    </w:p>
    <w:p w14:paraId="2E5E7E75"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Acabat del formigó</w:t>
      </w:r>
    </w:p>
    <w:p w14:paraId="7A260FC3"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Les superfícies de formigó hauran de quedar acabades de forma que presentin un bon aspecte, sense defectes ni rugositats.</w:t>
      </w:r>
    </w:p>
    <w:p w14:paraId="2137B410" w14:textId="2A4F2E8C" w:rsidR="004D586F" w:rsidRPr="009339F4" w:rsidRDefault="004D586F" w:rsidP="00EE2CF7">
      <w:pPr>
        <w:widowControl/>
        <w:spacing w:after="60"/>
        <w:ind w:left="1077"/>
        <w:jc w:val="both"/>
        <w:rPr>
          <w:rFonts w:ascii="Arial" w:hAnsi="Arial" w:cs="Arial"/>
        </w:rPr>
      </w:pPr>
      <w:r w:rsidRPr="009339F4">
        <w:rPr>
          <w:rFonts w:ascii="Arial" w:hAnsi="Arial" w:cs="Arial"/>
        </w:rPr>
        <w:t>Si malgrat totes les precaucions, apareguessin defectes o nius, es p</w:t>
      </w:r>
      <w:r w:rsidR="00370C47" w:rsidRPr="009339F4">
        <w:rPr>
          <w:rFonts w:ascii="Arial" w:hAnsi="Arial" w:cs="Arial"/>
        </w:rPr>
        <w:t xml:space="preserve">icarà i reblirà amb morter del </w:t>
      </w:r>
      <w:r w:rsidRPr="009339F4">
        <w:rPr>
          <w:rFonts w:ascii="Arial" w:hAnsi="Arial" w:cs="Arial"/>
        </w:rPr>
        <w:t>mateix color i qualitat que el formigó.</w:t>
      </w:r>
    </w:p>
    <w:p w14:paraId="710385FA" w14:textId="77777777" w:rsidR="004D586F" w:rsidRPr="009339F4" w:rsidRDefault="004D586F" w:rsidP="00EE2CF7">
      <w:pPr>
        <w:widowControl/>
        <w:ind w:left="1078"/>
        <w:jc w:val="both"/>
        <w:rPr>
          <w:rFonts w:ascii="Arial" w:hAnsi="Arial" w:cs="Arial"/>
        </w:rPr>
      </w:pPr>
      <w:r w:rsidRPr="009339F4">
        <w:rPr>
          <w:rFonts w:ascii="Arial" w:hAnsi="Arial" w:cs="Arial"/>
        </w:rPr>
        <w:t>A les superfícies no encofrades l’acabat es realitzarà amb el morter del propi formigó. En cap cas es permetrà l’addicció d’altre tipus de morter i fins</w:t>
      </w:r>
      <w:r w:rsidR="00847A45">
        <w:rPr>
          <w:rFonts w:ascii="Arial" w:hAnsi="Arial" w:cs="Arial"/>
        </w:rPr>
        <w:t xml:space="preserve"> </w:t>
      </w:r>
      <w:r w:rsidRPr="009339F4">
        <w:rPr>
          <w:rFonts w:ascii="Arial" w:hAnsi="Arial" w:cs="Arial"/>
        </w:rPr>
        <w:t>i tot tampoc augmentar la dosificació en les masses finals del formigó.</w:t>
      </w:r>
    </w:p>
    <w:p w14:paraId="2F37C28E" w14:textId="77777777" w:rsidR="004D586F" w:rsidRPr="009339F4" w:rsidRDefault="004D586F" w:rsidP="00EE2CF7">
      <w:pPr>
        <w:widowControl/>
        <w:ind w:left="1078"/>
        <w:jc w:val="both"/>
        <w:rPr>
          <w:rFonts w:ascii="Arial" w:hAnsi="Arial" w:cs="Arial"/>
        </w:rPr>
      </w:pPr>
    </w:p>
    <w:p w14:paraId="092F8972"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Observacions generals respecte a l’execució</w:t>
      </w:r>
    </w:p>
    <w:p w14:paraId="7FB8954E" w14:textId="77777777" w:rsidR="00D66253" w:rsidRPr="009339F4" w:rsidRDefault="004D586F" w:rsidP="00EE2CF7">
      <w:pPr>
        <w:widowControl/>
        <w:spacing w:after="60"/>
        <w:ind w:left="1077"/>
        <w:jc w:val="both"/>
        <w:rPr>
          <w:rFonts w:ascii="Arial" w:hAnsi="Arial" w:cs="Arial"/>
        </w:rPr>
      </w:pPr>
      <w:r w:rsidRPr="009339F4">
        <w:rPr>
          <w:rFonts w:ascii="Arial" w:hAnsi="Arial" w:cs="Arial"/>
        </w:rPr>
        <w:t>Durant l’execució s’evitarà l’actuació de qualsevol càrrega estàtica o dinàmica que pugui provocar danys en els elements formigonats.</w:t>
      </w:r>
      <w:r w:rsidR="00D66253" w:rsidRPr="009339F4">
        <w:rPr>
          <w:rFonts w:ascii="Arial" w:hAnsi="Arial" w:cs="Arial"/>
        </w:rPr>
        <w:t xml:space="preserve"> En cas de soleres i sabates per a dipòsits d’aigua, queda totalment prohibit el trànsit sobre els elements ja formigonats. El contractista proposarà un pla de formigonat, de manera que es compleixi l’esmentat requisit, el qual haurà de ser aprovat per la direcció d’obra.</w:t>
      </w:r>
    </w:p>
    <w:p w14:paraId="6744C8B2"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Es recomana que en cap moment la seguretat de l’estructura durant l’execució sigui inferior a la prevista al Projecte per a l’estructura en servei. </w:t>
      </w:r>
    </w:p>
    <w:p w14:paraId="54D43C24" w14:textId="1E9A8E3B" w:rsidR="004D586F" w:rsidRPr="009339F4" w:rsidRDefault="004D586F" w:rsidP="00EE2CF7">
      <w:pPr>
        <w:widowControl/>
        <w:spacing w:after="60"/>
        <w:ind w:left="1077"/>
        <w:jc w:val="both"/>
        <w:rPr>
          <w:rFonts w:ascii="Arial" w:hAnsi="Arial" w:cs="Arial"/>
        </w:rPr>
      </w:pPr>
      <w:r w:rsidRPr="009339F4">
        <w:rPr>
          <w:rFonts w:ascii="Arial" w:hAnsi="Arial" w:cs="Arial"/>
        </w:rPr>
        <w:t>S’adoptaran les mesures necessàries per aconseguir que les disposicions constructives i els processos d’execució s’ajustin en tot a allò indicat al Projecte.</w:t>
      </w:r>
    </w:p>
    <w:p w14:paraId="6D1404FF" w14:textId="77777777" w:rsidR="004D586F" w:rsidRPr="009339F4" w:rsidRDefault="004D586F" w:rsidP="00EE2CF7">
      <w:pPr>
        <w:widowControl/>
        <w:ind w:left="1078"/>
        <w:jc w:val="both"/>
        <w:rPr>
          <w:rFonts w:ascii="Arial" w:hAnsi="Arial" w:cs="Arial"/>
        </w:rPr>
      </w:pPr>
      <w:r w:rsidRPr="009339F4">
        <w:rPr>
          <w:rFonts w:ascii="Arial" w:hAnsi="Arial" w:cs="Arial"/>
        </w:rPr>
        <w:t>En particular, s’haurà de tenir cura que aquestes disposicions i processos siguin compatibles amb les hipòtesis considerades en el càlcul, especialment en allò relatiu als enllaços (encastaments, articulacions, suports simples, etc.).</w:t>
      </w:r>
    </w:p>
    <w:p w14:paraId="34109543" w14:textId="77777777" w:rsidR="004D586F" w:rsidRPr="009339F4" w:rsidRDefault="004D586F" w:rsidP="00EE2CF7">
      <w:pPr>
        <w:widowControl/>
        <w:ind w:left="1078"/>
        <w:jc w:val="both"/>
        <w:rPr>
          <w:rFonts w:ascii="Arial" w:hAnsi="Arial" w:cs="Arial"/>
        </w:rPr>
      </w:pPr>
    </w:p>
    <w:p w14:paraId="7B3AF118"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Prevenció i protecció contra accions físiques i químiques</w:t>
      </w:r>
    </w:p>
    <w:p w14:paraId="1F402A0B"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Quan el formigó hagi d’estar sotmès a accions físiques o químiques que, per la seva naturalesa, puguin perjudicar algunes qualitats d’aquest material, s’adoptaran, en l’execució de l’obra, les mesures oportunes per evitar els possibles perjudicis o reduir-los al mínim. </w:t>
      </w:r>
    </w:p>
    <w:p w14:paraId="7B99B971" w14:textId="66D357ED"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En el formigó es tindrà en compte no tan sols la durabilitat del formigó davant a accions físiques a l’atac químic, sinó també la corrosió que pugui afectar les armadures metàl·liques, havent-se per tant, de prestar especial atenció als recobriments de les armadures principals i estreps, per a la qual cosa s’atendrà allò disposat a l’apartat </w:t>
      </w:r>
      <w:r w:rsidR="001171F9">
        <w:rPr>
          <w:rFonts w:ascii="Arial" w:hAnsi="Arial" w:cs="Arial"/>
        </w:rPr>
        <w:t xml:space="preserve">44.4 de l’article 44 del </w:t>
      </w:r>
      <w:r w:rsidR="006F4C94">
        <w:rPr>
          <w:rFonts w:ascii="Arial" w:hAnsi="Arial" w:cs="Arial"/>
        </w:rPr>
        <w:t>co</w:t>
      </w:r>
      <w:r w:rsidR="001171F9">
        <w:rPr>
          <w:rFonts w:ascii="Arial" w:hAnsi="Arial" w:cs="Arial"/>
        </w:rPr>
        <w:t>di estructural</w:t>
      </w:r>
      <w:r w:rsidRPr="009339F4">
        <w:rPr>
          <w:rFonts w:ascii="Arial" w:hAnsi="Arial" w:cs="Arial"/>
        </w:rPr>
        <w:t>.</w:t>
      </w:r>
    </w:p>
    <w:p w14:paraId="536C0EE6"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En aquests casos, els formigons hauran de ser molt homogenis, compactes i impermeables.</w:t>
      </w:r>
    </w:p>
    <w:p w14:paraId="7384684A" w14:textId="4CCE6677"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El Contractista per aconseguir una major homogeneïtat, compactació, impermeabilitat, treballabilitat, etc., dels formigons i morters, podrà sol·licitar de la </w:t>
      </w:r>
      <w:r w:rsidR="0099268E">
        <w:rPr>
          <w:rFonts w:ascii="Arial" w:hAnsi="Arial" w:cs="Arial"/>
        </w:rPr>
        <w:t>Direcció d’obra</w:t>
      </w:r>
      <w:r w:rsidRPr="009339F4">
        <w:rPr>
          <w:rFonts w:ascii="Arial" w:hAnsi="Arial" w:cs="Arial"/>
        </w:rPr>
        <w:t xml:space="preserve"> la utilització d’additius adequats d’acord amb les prescripcions </w:t>
      </w:r>
      <w:r w:rsidR="00103FA2">
        <w:rPr>
          <w:rFonts w:ascii="Arial" w:hAnsi="Arial" w:cs="Arial"/>
        </w:rPr>
        <w:t xml:space="preserve">del </w:t>
      </w:r>
      <w:r w:rsidR="006F4C94">
        <w:rPr>
          <w:rFonts w:ascii="Arial" w:hAnsi="Arial" w:cs="Arial"/>
        </w:rPr>
        <w:t>codi</w:t>
      </w:r>
      <w:r w:rsidR="00103FA2">
        <w:rPr>
          <w:rFonts w:ascii="Arial" w:hAnsi="Arial" w:cs="Arial"/>
        </w:rPr>
        <w:t xml:space="preserve"> estructural</w:t>
      </w:r>
      <w:r w:rsidRPr="009339F4">
        <w:rPr>
          <w:rFonts w:ascii="Arial" w:hAnsi="Arial" w:cs="Arial"/>
        </w:rPr>
        <w:t xml:space="preserve">, essent opcional per a aquesta l’autorització corresponent. </w:t>
      </w:r>
    </w:p>
    <w:p w14:paraId="39A1DDD0" w14:textId="7221D0B8"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Les relacions màximes aigua/ciment s’atendran a allò disposat a l’article </w:t>
      </w:r>
      <w:r w:rsidR="009C095B">
        <w:rPr>
          <w:rFonts w:ascii="Arial" w:hAnsi="Arial" w:cs="Arial"/>
        </w:rPr>
        <w:t xml:space="preserve">43.2.1 del </w:t>
      </w:r>
      <w:r w:rsidR="006F4C94">
        <w:rPr>
          <w:rFonts w:ascii="Arial" w:hAnsi="Arial" w:cs="Arial"/>
        </w:rPr>
        <w:t>codi</w:t>
      </w:r>
      <w:r w:rsidR="009C095B">
        <w:rPr>
          <w:rFonts w:ascii="Arial" w:hAnsi="Arial" w:cs="Arial"/>
        </w:rPr>
        <w:t xml:space="preserve"> estructural</w:t>
      </w:r>
      <w:r w:rsidRPr="009339F4">
        <w:rPr>
          <w:rFonts w:ascii="Arial" w:hAnsi="Arial" w:cs="Arial"/>
        </w:rPr>
        <w:t>.</w:t>
      </w:r>
    </w:p>
    <w:p w14:paraId="11C74304" w14:textId="16510E25"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L’abonament de les addicions que poguessin ser autoritzades per la </w:t>
      </w:r>
      <w:r w:rsidR="0099268E">
        <w:rPr>
          <w:rFonts w:ascii="Arial" w:hAnsi="Arial" w:cs="Arial"/>
        </w:rPr>
        <w:t>Direcció d’obra</w:t>
      </w:r>
      <w:r w:rsidRPr="009339F4">
        <w:rPr>
          <w:rFonts w:ascii="Arial" w:hAnsi="Arial" w:cs="Arial"/>
        </w:rPr>
        <w:t xml:space="preserve"> es farà per quilogram (Kg) realment utilitzats en la fabricació de formigons i morters, mesurats abans de la seva utilització.</w:t>
      </w:r>
    </w:p>
    <w:p w14:paraId="2462AAC0"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No s’abonaran les operacions que siguin precises efectuar per netejar, enllustrar i reparar les superfícies de formigó en les quals s’acusin irregularitats dels encofrats superiors a les tolerades o allà on es presentin defectes.  Així mateix, tampoc seran d’abonament aquelles operacions que siguin precises efectuar per netejar o reparar les obres </w:t>
      </w:r>
      <w:r w:rsidR="0029070F" w:rsidRPr="009339F4">
        <w:rPr>
          <w:rFonts w:ascii="Arial" w:hAnsi="Arial" w:cs="Arial"/>
        </w:rPr>
        <w:t>en les quals s’acusin defectes.</w:t>
      </w:r>
    </w:p>
    <w:p w14:paraId="783D475C" w14:textId="77777777" w:rsidR="004D586F" w:rsidRPr="009339F4" w:rsidRDefault="004D586F" w:rsidP="002B1FB7">
      <w:pPr>
        <w:widowControl/>
        <w:ind w:left="794"/>
        <w:jc w:val="both"/>
        <w:rPr>
          <w:rFonts w:ascii="Arial" w:hAnsi="Arial" w:cs="Arial"/>
        </w:rPr>
      </w:pPr>
    </w:p>
    <w:p w14:paraId="61E79CCA"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FORMIGONAT EN CONDICIONS CLIMATOLÒGIQUES DESFAVORABLES</w:t>
      </w:r>
    </w:p>
    <w:p w14:paraId="0D76E1B4"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Formigonat en temps plujós</w:t>
      </w:r>
    </w:p>
    <w:p w14:paraId="24BD7495"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En temps plujós no es podrà formigonar si la intensitat de la pluja pot perjudicar la qualitat del formigó.  </w:t>
      </w:r>
    </w:p>
    <w:p w14:paraId="132E48D4" w14:textId="77777777" w:rsidR="004D586F" w:rsidRPr="009339F4" w:rsidRDefault="004D586F" w:rsidP="00D03F5D">
      <w:pPr>
        <w:widowControl/>
        <w:ind w:left="794"/>
        <w:jc w:val="both"/>
        <w:rPr>
          <w:rFonts w:ascii="Arial" w:hAnsi="Arial" w:cs="Arial"/>
        </w:rPr>
      </w:pPr>
    </w:p>
    <w:p w14:paraId="71ACB88A"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Formigonat en fred</w:t>
      </w:r>
    </w:p>
    <w:p w14:paraId="0A3089EF"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En general, se suspendrà el formigonat sempre que es prevegi que din</w:t>
      </w:r>
      <w:r w:rsidR="00552632" w:rsidRPr="009339F4">
        <w:rPr>
          <w:rFonts w:ascii="Arial" w:hAnsi="Arial" w:cs="Arial"/>
        </w:rPr>
        <w:t xml:space="preserve">s de les quaranta i vuit hores </w:t>
      </w:r>
      <w:r w:rsidRPr="009339F4">
        <w:rPr>
          <w:rFonts w:ascii="Arial" w:hAnsi="Arial" w:cs="Arial"/>
        </w:rPr>
        <w:t>següents pot baixar la temperatura ambient per sota dels zero graus centígrads (</w:t>
      </w:r>
      <w:smartTag w:uri="urn:schemas-microsoft-com:office:smarttags" w:element="metricconverter">
        <w:smartTagPr>
          <w:attr w:name="ProductID" w:val="0ﾰC"/>
        </w:smartTagPr>
        <w:r w:rsidRPr="009339F4">
          <w:rPr>
            <w:rFonts w:ascii="Arial" w:hAnsi="Arial" w:cs="Arial"/>
          </w:rPr>
          <w:t>0</w:t>
        </w:r>
        <w:r w:rsidR="00C72325" w:rsidRPr="009339F4">
          <w:rPr>
            <w:rFonts w:ascii="Arial" w:hAnsi="Arial" w:cs="Arial"/>
          </w:rPr>
          <w:t>°</w:t>
        </w:r>
        <w:r w:rsidRPr="009339F4">
          <w:rPr>
            <w:rFonts w:ascii="Arial" w:hAnsi="Arial" w:cs="Arial"/>
          </w:rPr>
          <w:t>C</w:t>
        </w:r>
      </w:smartTag>
      <w:r w:rsidRPr="009339F4">
        <w:rPr>
          <w:rFonts w:ascii="Arial" w:hAnsi="Arial" w:cs="Arial"/>
        </w:rPr>
        <w:t>).</w:t>
      </w:r>
    </w:p>
    <w:p w14:paraId="03285CC9" w14:textId="77777777"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En els casos en què, per absoluta necessitat, es formigoni en temps de gelades, s’adoptaran les mesures necessàries per garantir que, durant l’adormiment i primer enduriment del formigó, no </w:t>
      </w:r>
      <w:r w:rsidR="009531FA" w:rsidRPr="009339F4">
        <w:rPr>
          <w:rFonts w:ascii="Arial" w:hAnsi="Arial" w:cs="Arial"/>
        </w:rPr>
        <w:t>s’</w:t>
      </w:r>
      <w:r w:rsidRPr="009339F4">
        <w:rPr>
          <w:rFonts w:ascii="Arial" w:hAnsi="Arial" w:cs="Arial"/>
        </w:rPr>
        <w:t>hauran de produir deterioraments locals en els elements corresponents, ni pèrdues apreciables de les característiques resistents del material.</w:t>
      </w:r>
    </w:p>
    <w:p w14:paraId="3E7C3F05" w14:textId="2D6DCE33" w:rsidR="004D586F" w:rsidRPr="009339F4" w:rsidRDefault="004D586F" w:rsidP="00EE2CF7">
      <w:pPr>
        <w:widowControl/>
        <w:spacing w:after="120"/>
        <w:ind w:left="1077"/>
        <w:jc w:val="both"/>
        <w:rPr>
          <w:rFonts w:ascii="Arial" w:hAnsi="Arial" w:cs="Arial"/>
        </w:rPr>
      </w:pPr>
      <w:r w:rsidRPr="009339F4">
        <w:rPr>
          <w:rFonts w:ascii="Arial" w:hAnsi="Arial" w:cs="Arial"/>
        </w:rPr>
        <w:t xml:space="preserve">Si no és possible garantir que, amb les mesures adoptades, s’ha aconseguit evitar aquesta pèrdua de resistència, es realitzaran els assaigs d’informació (veieu </w:t>
      </w:r>
      <w:r w:rsidR="006F4C94">
        <w:rPr>
          <w:rFonts w:ascii="Arial" w:hAnsi="Arial" w:cs="Arial"/>
        </w:rPr>
        <w:t>codi</w:t>
      </w:r>
      <w:r w:rsidR="009C095B">
        <w:rPr>
          <w:rFonts w:ascii="Arial" w:hAnsi="Arial" w:cs="Arial"/>
        </w:rPr>
        <w:t xml:space="preserve"> estructural</w:t>
      </w:r>
      <w:r w:rsidRPr="009339F4">
        <w:rPr>
          <w:rFonts w:ascii="Arial" w:hAnsi="Arial" w:cs="Arial"/>
        </w:rPr>
        <w:t xml:space="preserve">) necessaris per conèixer la resistència realment assolida, adoptant-se, en el seu cas, les mesures oportunes. </w:t>
      </w:r>
    </w:p>
    <w:p w14:paraId="3F8A7EE8"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Si la necessitat de formigonar en aquestes condicions </w:t>
      </w:r>
      <w:r w:rsidR="008416AD" w:rsidRPr="009339F4">
        <w:rPr>
          <w:rFonts w:ascii="Arial" w:hAnsi="Arial" w:cs="Arial"/>
        </w:rPr>
        <w:t xml:space="preserve">sorgeix </w:t>
      </w:r>
      <w:r w:rsidRPr="009339F4">
        <w:rPr>
          <w:rFonts w:ascii="Arial" w:hAnsi="Arial" w:cs="Arial"/>
        </w:rPr>
        <w:t>del Contractista les despeses i els problemes de tot tipus que això originin seran a compte i risc del Contractista.</w:t>
      </w:r>
    </w:p>
    <w:p w14:paraId="3F335DD4" w14:textId="77777777" w:rsidR="004D586F" w:rsidRPr="009339F4" w:rsidRDefault="004D586F" w:rsidP="00D03F5D">
      <w:pPr>
        <w:widowControl/>
        <w:ind w:left="794"/>
        <w:jc w:val="both"/>
        <w:rPr>
          <w:rFonts w:ascii="Arial" w:hAnsi="Arial" w:cs="Arial"/>
        </w:rPr>
      </w:pPr>
    </w:p>
    <w:p w14:paraId="30A355CC"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Formigonat en temps calorós</w:t>
      </w:r>
    </w:p>
    <w:p w14:paraId="051F4D67"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Quan el formigonat s’efectuï en temps calorós, s’adoptaran les me</w:t>
      </w:r>
      <w:r w:rsidR="00585217" w:rsidRPr="009339F4">
        <w:rPr>
          <w:rFonts w:ascii="Arial" w:hAnsi="Arial" w:cs="Arial"/>
        </w:rPr>
        <w:t xml:space="preserve">sures oportunes per evitar una </w:t>
      </w:r>
      <w:r w:rsidRPr="009339F4">
        <w:rPr>
          <w:rFonts w:ascii="Arial" w:hAnsi="Arial" w:cs="Arial"/>
        </w:rPr>
        <w:t>evaporació sensible de l’aigua d</w:t>
      </w:r>
      <w:r w:rsidR="00585217" w:rsidRPr="009339F4">
        <w:rPr>
          <w:rFonts w:ascii="Arial" w:hAnsi="Arial" w:cs="Arial"/>
        </w:rPr>
        <w:t>e pastament</w:t>
      </w:r>
      <w:r w:rsidRPr="009339F4">
        <w:rPr>
          <w:rFonts w:ascii="Arial" w:hAnsi="Arial" w:cs="Arial"/>
        </w:rPr>
        <w:t xml:space="preserve">, tant durant el transport com en la col·locació del formigó. </w:t>
      </w:r>
    </w:p>
    <w:p w14:paraId="1CE9172D" w14:textId="41C38DB0"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En presència de temperatures elevades i vent serà necessari mantenir permanentment humides les superfícies de formigó durant 10 dies com a mínim, o prendre altres precaucions especials aprovades per la </w:t>
      </w:r>
      <w:r w:rsidR="0099268E">
        <w:rPr>
          <w:rFonts w:ascii="Arial" w:hAnsi="Arial" w:cs="Arial"/>
        </w:rPr>
        <w:t>Direcció d’obra</w:t>
      </w:r>
      <w:r w:rsidRPr="009339F4">
        <w:rPr>
          <w:rFonts w:ascii="Arial" w:hAnsi="Arial" w:cs="Arial"/>
        </w:rPr>
        <w:t xml:space="preserve">, per evitar la dessecació de la massa durant l’adormiment i primer enduriment. </w:t>
      </w:r>
    </w:p>
    <w:p w14:paraId="352ADA03" w14:textId="0126BB16" w:rsidR="004D586F" w:rsidRPr="009339F4" w:rsidRDefault="004D586F" w:rsidP="00EE2CF7">
      <w:pPr>
        <w:widowControl/>
        <w:ind w:left="1078"/>
        <w:jc w:val="both"/>
        <w:rPr>
          <w:rFonts w:ascii="Arial" w:hAnsi="Arial" w:cs="Arial"/>
        </w:rPr>
      </w:pPr>
      <w:r w:rsidRPr="009339F4">
        <w:rPr>
          <w:rFonts w:ascii="Arial" w:hAnsi="Arial" w:cs="Arial"/>
        </w:rPr>
        <w:t xml:space="preserve">Si la temperatura ambient és superior a </w:t>
      </w:r>
      <w:smartTag w:uri="urn:schemas-microsoft-com:office:smarttags" w:element="metricconverter">
        <w:smartTagPr>
          <w:attr w:name="ProductID" w:val="40ﾰC"/>
        </w:smartTagPr>
        <w:r w:rsidRPr="009339F4">
          <w:rPr>
            <w:rFonts w:ascii="Arial" w:hAnsi="Arial" w:cs="Arial"/>
          </w:rPr>
          <w:t>40</w:t>
        </w:r>
        <w:r w:rsidR="00585217" w:rsidRPr="009339F4">
          <w:rPr>
            <w:rFonts w:ascii="Arial" w:hAnsi="Arial" w:cs="Arial"/>
          </w:rPr>
          <w:t>°</w:t>
        </w:r>
        <w:r w:rsidRPr="009339F4">
          <w:rPr>
            <w:rFonts w:ascii="Arial" w:hAnsi="Arial" w:cs="Arial"/>
          </w:rPr>
          <w:t>C</w:t>
        </w:r>
      </w:smartTag>
      <w:r w:rsidRPr="009339F4">
        <w:rPr>
          <w:rFonts w:ascii="Arial" w:hAnsi="Arial" w:cs="Arial"/>
        </w:rPr>
        <w:t xml:space="preserve">, se suspendrà el formigonat llevat d’autorització expressa de la </w:t>
      </w:r>
      <w:r w:rsidR="0099268E">
        <w:rPr>
          <w:rFonts w:ascii="Arial" w:hAnsi="Arial" w:cs="Arial"/>
        </w:rPr>
        <w:t>Direcció d’obra</w:t>
      </w:r>
      <w:r w:rsidRPr="009339F4">
        <w:rPr>
          <w:rFonts w:ascii="Arial" w:hAnsi="Arial" w:cs="Arial"/>
        </w:rPr>
        <w:t>.</w:t>
      </w:r>
    </w:p>
    <w:p w14:paraId="47FA7590" w14:textId="77777777" w:rsidR="004D586F" w:rsidRPr="009339F4" w:rsidRDefault="004D586F" w:rsidP="00EE2CF7">
      <w:pPr>
        <w:widowControl/>
        <w:jc w:val="both"/>
        <w:rPr>
          <w:rFonts w:ascii="Arial" w:hAnsi="Arial" w:cs="Arial"/>
        </w:rPr>
      </w:pPr>
    </w:p>
    <w:p w14:paraId="6E7CF24C"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FORMIGÓ DE NETEJA</w:t>
      </w:r>
    </w:p>
    <w:p w14:paraId="4A68376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Prèviament a la construcció de tota obra de formigó recolzada sobre el terreny, es recobrirà aquest amb una capa de formigó de neteja de </w:t>
      </w:r>
      <w:smartTag w:uri="urn:schemas-microsoft-com:office:smarttags" w:element="metricconverter">
        <w:smartTagPr>
          <w:attr w:name="ProductID" w:val="0,10 m"/>
        </w:smartTagPr>
        <w:r w:rsidRPr="009339F4">
          <w:rPr>
            <w:rFonts w:ascii="Arial" w:hAnsi="Arial" w:cs="Arial"/>
          </w:rPr>
          <w:t>0,10 m</w:t>
        </w:r>
      </w:smartTag>
      <w:r w:rsidRPr="009339F4">
        <w:rPr>
          <w:rFonts w:ascii="Arial" w:hAnsi="Arial" w:cs="Arial"/>
        </w:rPr>
        <w:t xml:space="preserve"> de gruix i qualitat H-15.</w:t>
      </w:r>
    </w:p>
    <w:p w14:paraId="1B227CE8" w14:textId="77777777" w:rsidR="004D586F" w:rsidRPr="009339F4" w:rsidRDefault="004D586F" w:rsidP="00EE2CF7">
      <w:pPr>
        <w:widowControl/>
        <w:ind w:left="794"/>
        <w:jc w:val="both"/>
        <w:rPr>
          <w:rFonts w:ascii="Arial" w:hAnsi="Arial" w:cs="Arial"/>
        </w:rPr>
      </w:pPr>
      <w:r w:rsidRPr="009339F4">
        <w:rPr>
          <w:rFonts w:ascii="Arial" w:hAnsi="Arial" w:cs="Arial"/>
        </w:rPr>
        <w:t>S’evitarà que caigui terra o qualsevol tipus de matèria estranya sobre aques</w:t>
      </w:r>
      <w:r w:rsidR="00CD4434" w:rsidRPr="009339F4">
        <w:rPr>
          <w:rFonts w:ascii="Arial" w:hAnsi="Arial" w:cs="Arial"/>
        </w:rPr>
        <w:t>ta o mentre duri el formigonat.</w:t>
      </w:r>
    </w:p>
    <w:p w14:paraId="151E87E2" w14:textId="77777777" w:rsidR="004D586F" w:rsidRPr="009339F4" w:rsidRDefault="004D586F" w:rsidP="00EE2CF7">
      <w:pPr>
        <w:widowControl/>
        <w:jc w:val="both"/>
        <w:rPr>
          <w:rFonts w:ascii="Arial" w:hAnsi="Arial" w:cs="Arial"/>
        </w:rPr>
      </w:pPr>
    </w:p>
    <w:p w14:paraId="4F4F9409"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FORMIGÓ EN MASSA O ARMAT EN SOLERA I/O RECOLZAMENTS DE CANONADES</w:t>
      </w:r>
    </w:p>
    <w:p w14:paraId="3AEEFA2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soleres s’abocaran sobre el formigó de neteja, el qual hauran de tenir el perfil teòric indicat, amb toleràncies no majors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o sobre una capa de deu centímetres (</w:t>
      </w:r>
      <w:smartTag w:uri="urn:schemas-microsoft-com:office:smarttags" w:element="metricconverter">
        <w:smartTagPr>
          <w:attr w:name="ProductID" w:val="10 cm"/>
        </w:smartTagPr>
        <w:r w:rsidRPr="009339F4">
          <w:rPr>
            <w:rFonts w:ascii="Arial" w:hAnsi="Arial" w:cs="Arial"/>
          </w:rPr>
          <w:t>10 cm</w:t>
        </w:r>
      </w:smartTag>
      <w:r w:rsidRPr="009339F4">
        <w:rPr>
          <w:rFonts w:ascii="Arial" w:hAnsi="Arial" w:cs="Arial"/>
        </w:rPr>
        <w:t>) de formigó H-1</w:t>
      </w:r>
      <w:r w:rsidR="00C72325" w:rsidRPr="009339F4">
        <w:rPr>
          <w:rFonts w:ascii="Arial" w:hAnsi="Arial" w:cs="Arial"/>
        </w:rPr>
        <w:t>5</w:t>
      </w:r>
      <w:r w:rsidRPr="009339F4">
        <w:rPr>
          <w:rFonts w:ascii="Arial" w:hAnsi="Arial" w:cs="Arial"/>
        </w:rPr>
        <w:t xml:space="preserve"> de regulació i les seves juntes seran les que s’expressin als plànols.</w:t>
      </w:r>
    </w:p>
    <w:p w14:paraId="7D00998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armadures es col·locaran abans d’abocar el formigó subjectant la graella superior amb els suficients suports metàl·lics per a què no sofreixi deformació i la graella interior tindrà els separadors convenients per guardar els recobriments indicats als plànols. </w:t>
      </w:r>
    </w:p>
    <w:p w14:paraId="1B0F336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El formigó es vibrarà per mitjà de vibradors ja siguin d’agulla o amb regles vibrants. </w:t>
      </w:r>
    </w:p>
    <w:p w14:paraId="3132C79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superfície d’acabat s’enrasarà per mitjà de regles metàl·liques, corregudes sobre rasclets també metàl·lics perfectament anivellats amb les cotes del Projecte.</w:t>
      </w:r>
    </w:p>
    <w:p w14:paraId="04208E6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toleràncies de la superfície acabada no hauran de ser superiors a cinc mil·límetres (</w:t>
      </w:r>
      <w:smartTag w:uri="urn:schemas-microsoft-com:office:smarttags" w:element="metricconverter">
        <w:smartTagPr>
          <w:attr w:name="ProductID" w:val="5 mm"/>
        </w:smartTagPr>
        <w:r w:rsidRPr="009339F4">
          <w:rPr>
            <w:rFonts w:ascii="Arial" w:hAnsi="Arial" w:cs="Arial"/>
          </w:rPr>
          <w:t>5 mm</w:t>
        </w:r>
      </w:smartTag>
      <w:r w:rsidRPr="009339F4">
        <w:rPr>
          <w:rFonts w:ascii="Arial" w:hAnsi="Arial" w:cs="Arial"/>
        </w:rPr>
        <w:t>) quan es comprovi per mitjà de regles de tres metres (</w:t>
      </w:r>
      <w:smartTag w:uri="urn:schemas-microsoft-com:office:smarttags" w:element="metricconverter">
        <w:smartTagPr>
          <w:attr w:name="ProductID" w:val="3 m"/>
        </w:smartTagPr>
        <w:r w:rsidRPr="009339F4">
          <w:rPr>
            <w:rFonts w:ascii="Arial" w:hAnsi="Arial" w:cs="Arial"/>
          </w:rPr>
          <w:t>3 m</w:t>
        </w:r>
      </w:smartTag>
      <w:r w:rsidRPr="009339F4">
        <w:rPr>
          <w:rFonts w:ascii="Arial" w:hAnsi="Arial" w:cs="Arial"/>
        </w:rPr>
        <w:t>) de longitud en qualsevol direcció i la màxima tolerància absoluta de la superfície de la solera en tota la seva extensió no serà superior a 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w:t>
      </w:r>
    </w:p>
    <w:p w14:paraId="7004D4DF" w14:textId="5600AF17" w:rsidR="004D586F" w:rsidRPr="009339F4" w:rsidRDefault="004D586F" w:rsidP="00EE2CF7">
      <w:pPr>
        <w:widowControl/>
        <w:ind w:left="794"/>
        <w:jc w:val="both"/>
        <w:rPr>
          <w:rFonts w:ascii="Arial" w:hAnsi="Arial" w:cs="Arial"/>
        </w:rPr>
      </w:pPr>
      <w:r w:rsidRPr="009339F4">
        <w:rPr>
          <w:rFonts w:ascii="Arial" w:hAnsi="Arial" w:cs="Arial"/>
        </w:rPr>
        <w:t xml:space="preserve">El formigonat dels recolzaments de la canonada en els casos fixats al Projectes, serà de formigó en massa o armat, segons es defineix als plànols del Projecte o ho determini la </w:t>
      </w:r>
      <w:r w:rsidR="0099268E">
        <w:rPr>
          <w:rFonts w:ascii="Arial" w:hAnsi="Arial" w:cs="Arial"/>
        </w:rPr>
        <w:t>Direcció d’obra</w:t>
      </w:r>
      <w:r w:rsidRPr="009339F4">
        <w:rPr>
          <w:rFonts w:ascii="Arial" w:hAnsi="Arial" w:cs="Arial"/>
        </w:rPr>
        <w:t xml:space="preserve">, portarà juntes en cadascuna de les unions de canonades, i, en cap cas, a distàncies superiors a </w:t>
      </w:r>
      <w:smartTag w:uri="urn:schemas-microsoft-com:office:smarttags" w:element="metricconverter">
        <w:smartTagPr>
          <w:attr w:name="ProductID" w:val="7,5 m"/>
        </w:smartTagPr>
        <w:r w:rsidRPr="009339F4">
          <w:rPr>
            <w:rFonts w:ascii="Arial" w:hAnsi="Arial" w:cs="Arial"/>
          </w:rPr>
          <w:t>7,5 m</w:t>
        </w:r>
      </w:smartTag>
      <w:r w:rsidRPr="009339F4">
        <w:rPr>
          <w:rFonts w:ascii="Arial" w:hAnsi="Arial" w:cs="Arial"/>
        </w:rPr>
        <w:t>.</w:t>
      </w:r>
    </w:p>
    <w:p w14:paraId="046750B9" w14:textId="77777777" w:rsidR="004D586F" w:rsidRPr="009339F4" w:rsidRDefault="004D586F" w:rsidP="00EE2CF7">
      <w:pPr>
        <w:widowControl/>
        <w:jc w:val="both"/>
        <w:rPr>
          <w:rFonts w:ascii="Arial" w:hAnsi="Arial" w:cs="Arial"/>
        </w:rPr>
      </w:pPr>
    </w:p>
    <w:p w14:paraId="0A90774B"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FORMIGÓ ARMAT EN ESTRUCTURES</w:t>
      </w:r>
    </w:p>
    <w:p w14:paraId="633D208E"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Murs de contenció</w:t>
      </w:r>
    </w:p>
    <w:p w14:paraId="3B16DD26"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El formigonat en murs de contenció i estructures anàlogues es realitzarà de forma contínua entre les juntes de dilatació, retracció i construcció assenyalades en els plànols.</w:t>
      </w:r>
    </w:p>
    <w:p w14:paraId="772ED46A" w14:textId="5A36D042" w:rsidR="004D586F" w:rsidRPr="009339F4" w:rsidRDefault="004D586F" w:rsidP="00EE2CF7">
      <w:pPr>
        <w:widowControl/>
        <w:ind w:left="1078"/>
        <w:jc w:val="both"/>
        <w:rPr>
          <w:rFonts w:ascii="Arial" w:hAnsi="Arial" w:cs="Arial"/>
        </w:rPr>
      </w:pPr>
      <w:r w:rsidRPr="009339F4">
        <w:rPr>
          <w:rFonts w:ascii="Arial" w:hAnsi="Arial" w:cs="Arial"/>
        </w:rPr>
        <w:t>Amb l’aprovació de</w:t>
      </w:r>
      <w:r w:rsidR="00AE173F">
        <w:rPr>
          <w:rFonts w:ascii="Arial" w:hAnsi="Arial" w:cs="Arial"/>
        </w:rPr>
        <w:t xml:space="preserve"> </w:t>
      </w:r>
      <w:r w:rsidRPr="009339F4">
        <w:rPr>
          <w:rFonts w:ascii="Arial" w:hAnsi="Arial" w:cs="Arial"/>
        </w:rPr>
        <w:t>l</w:t>
      </w:r>
      <w:r w:rsidR="00AE173F">
        <w:rPr>
          <w:rFonts w:ascii="Arial" w:hAnsi="Arial" w:cs="Arial"/>
        </w:rPr>
        <w:t>a Direcció d’obra</w:t>
      </w:r>
      <w:r w:rsidRPr="009339F4">
        <w:rPr>
          <w:rFonts w:ascii="Arial" w:hAnsi="Arial" w:cs="Arial"/>
        </w:rPr>
        <w:t>, es podran establir juntes de formigonat seguint les condici</w:t>
      </w:r>
      <w:r w:rsidR="00CD4434" w:rsidRPr="009339F4">
        <w:rPr>
          <w:rFonts w:ascii="Arial" w:hAnsi="Arial" w:cs="Arial"/>
        </w:rPr>
        <w:t>ons recollides en aquest Plec.</w:t>
      </w:r>
    </w:p>
    <w:p w14:paraId="5A97F000" w14:textId="77777777" w:rsidR="004D586F" w:rsidRPr="009339F4" w:rsidRDefault="004D586F" w:rsidP="00EE2CF7">
      <w:pPr>
        <w:widowControl/>
        <w:ind w:left="1078"/>
        <w:jc w:val="both"/>
        <w:rPr>
          <w:rFonts w:ascii="Arial" w:hAnsi="Arial" w:cs="Arial"/>
        </w:rPr>
      </w:pPr>
    </w:p>
    <w:p w14:paraId="11DF15D5"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Bigues, pilars, sabates i plaques</w:t>
      </w:r>
    </w:p>
    <w:p w14:paraId="36553A16" w14:textId="77777777" w:rsidR="004D586F" w:rsidRPr="009339F4" w:rsidRDefault="004D586F" w:rsidP="00EE2CF7">
      <w:pPr>
        <w:widowControl/>
        <w:spacing w:after="60"/>
        <w:ind w:left="1077"/>
        <w:jc w:val="both"/>
        <w:rPr>
          <w:rFonts w:ascii="Arial" w:hAnsi="Arial" w:cs="Arial"/>
        </w:rPr>
      </w:pPr>
      <w:r w:rsidRPr="009339F4">
        <w:rPr>
          <w:rFonts w:ascii="Arial" w:hAnsi="Arial" w:cs="Arial"/>
        </w:rPr>
        <w:t>Aquestes estructures es formigonaran de forma contínua entre les juntes de dilatació, retracció i construcció fixades en els plànols.</w:t>
      </w:r>
    </w:p>
    <w:p w14:paraId="7EA2302F" w14:textId="770F4FC9" w:rsidR="004D586F" w:rsidRPr="009339F4" w:rsidRDefault="004D586F" w:rsidP="00EE2CF7">
      <w:pPr>
        <w:widowControl/>
        <w:spacing w:after="60"/>
        <w:ind w:left="1077"/>
        <w:jc w:val="both"/>
        <w:rPr>
          <w:rFonts w:ascii="Arial" w:hAnsi="Arial" w:cs="Arial"/>
        </w:rPr>
      </w:pPr>
      <w:r w:rsidRPr="009339F4">
        <w:rPr>
          <w:rFonts w:ascii="Arial" w:hAnsi="Arial" w:cs="Arial"/>
        </w:rPr>
        <w:t xml:space="preserve">Només podran establir-se juntes de construcció en llocs diferents als assenyalats en els plànols si ho autoritza la </w:t>
      </w:r>
      <w:r w:rsidR="0099268E">
        <w:rPr>
          <w:rFonts w:ascii="Arial" w:hAnsi="Arial" w:cs="Arial"/>
        </w:rPr>
        <w:t>Direcció d’obra</w:t>
      </w:r>
      <w:r w:rsidRPr="009339F4">
        <w:rPr>
          <w:rFonts w:ascii="Arial" w:hAnsi="Arial" w:cs="Arial"/>
        </w:rPr>
        <w:t xml:space="preserve"> i sempre d’acord a</w:t>
      </w:r>
      <w:r w:rsidR="00CD4434" w:rsidRPr="009339F4">
        <w:rPr>
          <w:rFonts w:ascii="Arial" w:hAnsi="Arial" w:cs="Arial"/>
        </w:rPr>
        <w:t>mb allò indicat en aquest Plec.</w:t>
      </w:r>
    </w:p>
    <w:p w14:paraId="2F1F853E" w14:textId="18FF6E7A" w:rsidR="004D586F" w:rsidRPr="009339F4" w:rsidRDefault="004D586F" w:rsidP="00EE2CF7">
      <w:pPr>
        <w:widowControl/>
        <w:ind w:left="1078"/>
        <w:jc w:val="both"/>
        <w:rPr>
          <w:rFonts w:ascii="Arial" w:hAnsi="Arial" w:cs="Arial"/>
        </w:rPr>
      </w:pPr>
      <w:r w:rsidRPr="009339F4">
        <w:rPr>
          <w:rFonts w:ascii="Arial" w:hAnsi="Arial" w:cs="Arial"/>
        </w:rPr>
        <w:t xml:space="preserve">No es començarà el formigonat mentre la </w:t>
      </w:r>
      <w:r w:rsidR="0099268E">
        <w:rPr>
          <w:rFonts w:ascii="Arial" w:hAnsi="Arial" w:cs="Arial"/>
        </w:rPr>
        <w:t>Direcció d’obra</w:t>
      </w:r>
      <w:r w:rsidRPr="009339F4">
        <w:rPr>
          <w:rFonts w:ascii="Arial" w:hAnsi="Arial" w:cs="Arial"/>
        </w:rPr>
        <w:t xml:space="preserve"> no doni la seva aprovació a</w:t>
      </w:r>
      <w:r w:rsidR="00CD4434" w:rsidRPr="009339F4">
        <w:rPr>
          <w:rFonts w:ascii="Arial" w:hAnsi="Arial" w:cs="Arial"/>
        </w:rPr>
        <w:t xml:space="preserve"> les armadures i els encofrats.</w:t>
      </w:r>
    </w:p>
    <w:p w14:paraId="67477343" w14:textId="77777777" w:rsidR="004D586F" w:rsidRPr="009339F4" w:rsidRDefault="004D586F" w:rsidP="00EE2CF7">
      <w:pPr>
        <w:widowControl/>
        <w:ind w:left="794"/>
        <w:jc w:val="both"/>
        <w:rPr>
          <w:rFonts w:ascii="Arial" w:hAnsi="Arial" w:cs="Arial"/>
        </w:rPr>
      </w:pPr>
    </w:p>
    <w:p w14:paraId="3B1DC614" w14:textId="77777777" w:rsidR="004D586F" w:rsidRPr="009339F4" w:rsidRDefault="004D586F" w:rsidP="00EE2CF7">
      <w:pPr>
        <w:keepNext/>
        <w:widowControl/>
        <w:numPr>
          <w:ilvl w:val="0"/>
          <w:numId w:val="24"/>
        </w:numPr>
        <w:spacing w:after="60"/>
        <w:jc w:val="both"/>
        <w:rPr>
          <w:rFonts w:ascii="Arial" w:hAnsi="Arial" w:cs="Arial"/>
          <w:b/>
          <w:bCs/>
        </w:rPr>
      </w:pPr>
      <w:r w:rsidRPr="009339F4">
        <w:rPr>
          <w:rFonts w:ascii="Arial" w:hAnsi="Arial" w:cs="Arial"/>
          <w:b/>
          <w:bCs/>
        </w:rPr>
        <w:t>Toleràncies</w:t>
      </w:r>
    </w:p>
    <w:p w14:paraId="0044C6F6" w14:textId="781986DD" w:rsidR="004D586F" w:rsidRPr="009339F4" w:rsidRDefault="004D586F" w:rsidP="00EE2CF7">
      <w:pPr>
        <w:widowControl/>
        <w:ind w:left="1078"/>
        <w:jc w:val="both"/>
        <w:rPr>
          <w:rFonts w:ascii="Arial" w:hAnsi="Arial" w:cs="Arial"/>
        </w:rPr>
      </w:pPr>
      <w:r w:rsidRPr="009339F4">
        <w:rPr>
          <w:rFonts w:ascii="Arial" w:hAnsi="Arial" w:cs="Arial"/>
        </w:rPr>
        <w:t xml:space="preserve">Hauran de complir l’Annex </w:t>
      </w:r>
      <w:r w:rsidR="001171F9">
        <w:rPr>
          <w:rFonts w:ascii="Arial" w:hAnsi="Arial" w:cs="Arial"/>
        </w:rPr>
        <w:t>14</w:t>
      </w:r>
      <w:r w:rsidRPr="009339F4">
        <w:rPr>
          <w:rFonts w:ascii="Arial" w:hAnsi="Arial" w:cs="Arial"/>
        </w:rPr>
        <w:t xml:space="preserve">, Toleràncies </w:t>
      </w:r>
      <w:r w:rsidR="001171F9">
        <w:rPr>
          <w:rFonts w:ascii="Arial" w:hAnsi="Arial" w:cs="Arial"/>
        </w:rPr>
        <w:t xml:space="preserve">del </w:t>
      </w:r>
      <w:r w:rsidR="00AE173F">
        <w:rPr>
          <w:rFonts w:ascii="Arial" w:hAnsi="Arial" w:cs="Arial"/>
        </w:rPr>
        <w:t>codi</w:t>
      </w:r>
      <w:r w:rsidR="001171F9">
        <w:rPr>
          <w:rFonts w:ascii="Arial" w:hAnsi="Arial" w:cs="Arial"/>
        </w:rPr>
        <w:t xml:space="preserve"> estructural</w:t>
      </w:r>
      <w:r w:rsidRPr="009339F4">
        <w:rPr>
          <w:rFonts w:ascii="Arial" w:hAnsi="Arial" w:cs="Arial"/>
        </w:rPr>
        <w:t>.</w:t>
      </w:r>
    </w:p>
    <w:p w14:paraId="699168BD" w14:textId="77777777" w:rsidR="004D586F" w:rsidRPr="009339F4" w:rsidRDefault="004D586F" w:rsidP="00EE2CF7">
      <w:pPr>
        <w:widowControl/>
        <w:jc w:val="both"/>
        <w:rPr>
          <w:rFonts w:ascii="Arial" w:hAnsi="Arial" w:cs="Arial"/>
        </w:rPr>
      </w:pPr>
    </w:p>
    <w:p w14:paraId="0A6BFC4C" w14:textId="77777777" w:rsidR="004D586F" w:rsidRPr="009339F4" w:rsidRDefault="004D586F" w:rsidP="00EE2CF7">
      <w:pPr>
        <w:widowControl/>
        <w:jc w:val="both"/>
        <w:rPr>
          <w:rFonts w:ascii="Arial" w:hAnsi="Arial" w:cs="Arial"/>
        </w:rPr>
      </w:pPr>
    </w:p>
    <w:p w14:paraId="6BBAA51B"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190" w:name="_Toc114459148"/>
      <w:bookmarkStart w:id="191" w:name="_Toc128043849"/>
      <w:r w:rsidRPr="009339F4">
        <w:rPr>
          <w:rFonts w:ascii="Arial" w:hAnsi="Arial" w:cs="Arial"/>
          <w:b/>
          <w:bCs/>
          <w:u w:val="single"/>
        </w:rPr>
        <w:t>OBRES DE FORMIGÓ PRETESAT O POSTESAT</w:t>
      </w:r>
      <w:bookmarkEnd w:id="190"/>
      <w:bookmarkEnd w:id="191"/>
    </w:p>
    <w:p w14:paraId="725CF12B" w14:textId="77777777" w:rsidR="004D586F" w:rsidRPr="009339F4" w:rsidRDefault="004D586F" w:rsidP="00A741A4">
      <w:pPr>
        <w:widowControl/>
        <w:spacing w:after="120"/>
        <w:ind w:left="567"/>
        <w:jc w:val="both"/>
        <w:rPr>
          <w:rFonts w:ascii="Arial" w:hAnsi="Arial" w:cs="Arial"/>
        </w:rPr>
      </w:pPr>
      <w:r w:rsidRPr="009339F4">
        <w:rPr>
          <w:rFonts w:ascii="Arial" w:hAnsi="Arial" w:cs="Arial"/>
        </w:rPr>
        <w:t xml:space="preserve">Es defineix com a obres de formigó pre o postesat aquelles en les quals s’utilitza com a material fonamental el formigó, sotmès a compressió, abans del formigonat o després de l’enduriment per mitjà de barres, cables o filferros, o d’altres mitjans exteriors. </w:t>
      </w:r>
    </w:p>
    <w:p w14:paraId="729D0244"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Els formigons, els additius als mateixos, les armadures, l’aigua i els encofrats i </w:t>
      </w:r>
      <w:r w:rsidR="003608F2" w:rsidRPr="009339F4">
        <w:rPr>
          <w:rFonts w:ascii="Arial" w:hAnsi="Arial" w:cs="Arial"/>
        </w:rPr>
        <w:t>cindris</w:t>
      </w:r>
      <w:r w:rsidRPr="009339F4">
        <w:rPr>
          <w:rFonts w:ascii="Arial" w:hAnsi="Arial" w:cs="Arial"/>
        </w:rPr>
        <w:t xml:space="preserve"> a emprar en les obres de formigó pretesat o postesat, hauran de complir les condiciones establertes als apartats corresponents d’aquest Plec.</w:t>
      </w:r>
    </w:p>
    <w:p w14:paraId="0C6CF074" w14:textId="77777777" w:rsidR="004D586F" w:rsidRPr="009339F4" w:rsidRDefault="004D586F" w:rsidP="00EE2CF7">
      <w:pPr>
        <w:widowControl/>
        <w:jc w:val="both"/>
        <w:rPr>
          <w:rFonts w:ascii="Arial" w:hAnsi="Arial" w:cs="Arial"/>
        </w:rPr>
      </w:pPr>
    </w:p>
    <w:p w14:paraId="4A514E75" w14:textId="77777777" w:rsidR="004D586F" w:rsidRPr="009339F4" w:rsidRDefault="004D586F" w:rsidP="00EE2CF7">
      <w:pPr>
        <w:widowControl/>
        <w:jc w:val="both"/>
        <w:rPr>
          <w:rFonts w:ascii="Arial" w:hAnsi="Arial" w:cs="Arial"/>
        </w:rPr>
      </w:pPr>
    </w:p>
    <w:p w14:paraId="2C3BC0D0"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192" w:name="_Toc114459149"/>
      <w:bookmarkStart w:id="193" w:name="_Toc128043850"/>
      <w:r w:rsidRPr="009339F4">
        <w:rPr>
          <w:rFonts w:ascii="Arial" w:hAnsi="Arial" w:cs="Arial"/>
          <w:b/>
          <w:bCs/>
          <w:u w:val="single"/>
        </w:rPr>
        <w:t>ACERS</w:t>
      </w:r>
      <w:bookmarkEnd w:id="192"/>
      <w:bookmarkEnd w:id="193"/>
    </w:p>
    <w:p w14:paraId="0B60AB08"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ARMADURES PER A FORMIGÓ ARMAT</w:t>
      </w:r>
    </w:p>
    <w:p w14:paraId="168DFF9E"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BARRES AÏLLADES</w:t>
      </w:r>
    </w:p>
    <w:p w14:paraId="6093FC3B"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Es defineixen com a armadures a emprar en formigó armat al conjunt de barres d’acer que es col·loquen a l’interior de la massa de formigó per ajudar a aquest a resistir els esforços a què està sotmès. </w:t>
      </w:r>
    </w:p>
    <w:p w14:paraId="2840473D"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Les armadures es col·locaran netes, exemptes de tota brutícia, greix i òxid no adherent. Es disposaran d’acord amb les indicacions dels plànols, i es fixaran entre sí mitjançant les oportunes subjeccions mantenint-se mitjançant peces adequades la distància a l’encofrat, de manera que sigui impossible qualsevol moviment de les armadures durant l’abocament i compactació del formigó i permetent a aquest embolicar-les sense deixar nius. </w:t>
      </w:r>
    </w:p>
    <w:p w14:paraId="44F9C6E7"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Aquestes precaucions hauran d’extremar-se amb els estreps dels recolzaments i armadures de</w:t>
      </w:r>
      <w:r w:rsidR="008B2959" w:rsidRPr="009339F4">
        <w:rPr>
          <w:rFonts w:ascii="Arial" w:hAnsi="Arial" w:cs="Arial"/>
        </w:rPr>
        <w:t xml:space="preserve"> </w:t>
      </w:r>
      <w:r w:rsidRPr="009339F4">
        <w:rPr>
          <w:rFonts w:ascii="Arial" w:hAnsi="Arial" w:cs="Arial"/>
        </w:rPr>
        <w:t>l</w:t>
      </w:r>
      <w:r w:rsidR="008B2959" w:rsidRPr="009339F4">
        <w:rPr>
          <w:rFonts w:ascii="Arial" w:hAnsi="Arial" w:cs="Arial"/>
        </w:rPr>
        <w:t>’ex</w:t>
      </w:r>
      <w:r w:rsidRPr="009339F4">
        <w:rPr>
          <w:rFonts w:ascii="Arial" w:hAnsi="Arial" w:cs="Arial"/>
        </w:rPr>
        <w:t xml:space="preserve">tradós de plaques, lloses o voladissos, per evitar el seu descens. </w:t>
      </w:r>
    </w:p>
    <w:p w14:paraId="3D505A4B" w14:textId="0D488813" w:rsidR="004D586F" w:rsidRDefault="004D586F" w:rsidP="00EE2CF7">
      <w:pPr>
        <w:widowControl/>
        <w:spacing w:after="100"/>
        <w:ind w:left="794"/>
        <w:jc w:val="both"/>
        <w:rPr>
          <w:rFonts w:ascii="Arial" w:hAnsi="Arial" w:cs="Arial"/>
        </w:rPr>
      </w:pPr>
      <w:r w:rsidRPr="009339F4">
        <w:rPr>
          <w:rFonts w:ascii="Arial" w:hAnsi="Arial" w:cs="Arial"/>
        </w:rPr>
        <w:t xml:space="preserve">Les connexions i solapes seran les indicades en els plànols, o en cas contrari es disposaran d’acord amb allò prescrit </w:t>
      </w:r>
      <w:r w:rsidR="00EC08CC">
        <w:rPr>
          <w:rFonts w:ascii="Arial" w:hAnsi="Arial" w:cs="Arial"/>
        </w:rPr>
        <w:t xml:space="preserve">al </w:t>
      </w:r>
      <w:r w:rsidR="006F4C94">
        <w:rPr>
          <w:rFonts w:ascii="Arial" w:hAnsi="Arial" w:cs="Arial"/>
        </w:rPr>
        <w:t>codi</w:t>
      </w:r>
      <w:r w:rsidR="00EC08CC">
        <w:rPr>
          <w:rFonts w:ascii="Arial" w:hAnsi="Arial" w:cs="Arial"/>
        </w:rPr>
        <w:t xml:space="preserve"> estructural.</w:t>
      </w:r>
    </w:p>
    <w:p w14:paraId="4EA4C8EF" w14:textId="5477DC08" w:rsidR="004D586F" w:rsidRPr="009339F4" w:rsidRDefault="004D586F" w:rsidP="00EE2CF7">
      <w:pPr>
        <w:widowControl/>
        <w:ind w:left="794"/>
        <w:jc w:val="both"/>
        <w:rPr>
          <w:rFonts w:ascii="Arial" w:hAnsi="Arial" w:cs="Arial"/>
        </w:rPr>
      </w:pPr>
      <w:r w:rsidRPr="009339F4">
        <w:rPr>
          <w:rFonts w:ascii="Arial" w:hAnsi="Arial" w:cs="Arial"/>
        </w:rPr>
        <w:t xml:space="preserve">Abans de començar les operacions de formigonat, el Contractista haurà d’obtenir de la </w:t>
      </w:r>
      <w:r w:rsidR="0099268E">
        <w:rPr>
          <w:rFonts w:ascii="Arial" w:hAnsi="Arial" w:cs="Arial"/>
        </w:rPr>
        <w:t>Direcció d’obra</w:t>
      </w:r>
      <w:r w:rsidRPr="009339F4">
        <w:rPr>
          <w:rFonts w:ascii="Arial" w:hAnsi="Arial" w:cs="Arial"/>
        </w:rPr>
        <w:t>, l’aprovació de les armadures col·locades.</w:t>
      </w:r>
    </w:p>
    <w:p w14:paraId="22BD62ED" w14:textId="77777777" w:rsidR="004D586F" w:rsidRPr="009339F4" w:rsidRDefault="004D586F" w:rsidP="00EE2CF7">
      <w:pPr>
        <w:widowControl/>
        <w:ind w:left="794"/>
        <w:jc w:val="both"/>
        <w:rPr>
          <w:rFonts w:ascii="Arial" w:hAnsi="Arial" w:cs="Arial"/>
        </w:rPr>
      </w:pPr>
    </w:p>
    <w:p w14:paraId="5688D95D"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MALLES ELECTROSOLDADES</w:t>
      </w:r>
    </w:p>
    <w:p w14:paraId="5B07B89F"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Es defineix com a malles electrosoldades als plafons rectangulars formats per barres llises d’acer trefilat, soldades a màquina entre sí, i disposades a distàncies regulars.</w:t>
      </w:r>
    </w:p>
    <w:p w14:paraId="5242A4EC"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Les malles electrosoldades es col·locaran netes, exemptes de tota brutícia, greix i òxid no adherent. Es disposaran d’acord amb les indicacions dels plànols i es fixaran entre sí mitjançant les oportunes subjeccions, mantenint-se mitjançant peces adequades la distància a l’encofrat, de manera que sigui impossible qualsevol moviment de les armadures durant l’abocament i compactació del formigó permetent a aquest embolicar-les sense deixar nius. </w:t>
      </w:r>
    </w:p>
    <w:p w14:paraId="61BDC08F" w14:textId="77777777" w:rsidR="004D586F" w:rsidRPr="009339F4" w:rsidRDefault="004D586F" w:rsidP="00EE2CF7">
      <w:pPr>
        <w:widowControl/>
        <w:ind w:left="794"/>
        <w:jc w:val="both"/>
        <w:rPr>
          <w:rFonts w:ascii="Arial" w:hAnsi="Arial" w:cs="Arial"/>
        </w:rPr>
      </w:pPr>
      <w:r w:rsidRPr="009339F4">
        <w:rPr>
          <w:rFonts w:ascii="Arial" w:hAnsi="Arial" w:cs="Arial"/>
        </w:rPr>
        <w:t>Abans de començar les operacions de formigonat el Contractista haurà d’obtenir de la Direcció de l’Obra, l’aprovació de les malles electrosoldades col·locades.</w:t>
      </w:r>
    </w:p>
    <w:p w14:paraId="47910B16" w14:textId="77777777" w:rsidR="004D586F" w:rsidRPr="009339F4" w:rsidRDefault="004D586F" w:rsidP="00EE2CF7">
      <w:pPr>
        <w:widowControl/>
        <w:ind w:left="794"/>
        <w:jc w:val="both"/>
        <w:rPr>
          <w:rFonts w:ascii="Arial" w:hAnsi="Arial" w:cs="Arial"/>
        </w:rPr>
      </w:pPr>
    </w:p>
    <w:p w14:paraId="22631C5E" w14:textId="77777777" w:rsidR="004D586F" w:rsidRPr="009339F4" w:rsidRDefault="004D586F" w:rsidP="00EE2CF7">
      <w:pPr>
        <w:keepNext/>
        <w:widowControl/>
        <w:spacing w:line="360" w:lineRule="auto"/>
        <w:ind w:left="794"/>
        <w:jc w:val="both"/>
        <w:rPr>
          <w:rFonts w:ascii="Arial" w:hAnsi="Arial" w:cs="Arial"/>
          <w:b/>
          <w:bCs/>
          <w:i/>
        </w:rPr>
      </w:pPr>
      <w:r w:rsidRPr="009339F4">
        <w:rPr>
          <w:rFonts w:ascii="Arial" w:hAnsi="Arial" w:cs="Arial"/>
          <w:b/>
          <w:bCs/>
          <w:i/>
        </w:rPr>
        <w:t>TOLERÀNCIA</w:t>
      </w:r>
    </w:p>
    <w:p w14:paraId="4F43FFA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desviacions permissibles (definides com els límits acceptats per a les diferències entre dimensions especificades en Projecte i dimensions reals en obra) en el tall de les armadures, seran les següents:</w:t>
      </w:r>
    </w:p>
    <w:p w14:paraId="7EB3FB77" w14:textId="77777777" w:rsidR="004D586F" w:rsidRPr="009339F4" w:rsidRDefault="004D586F" w:rsidP="00EE2CF7">
      <w:pPr>
        <w:keepNext/>
        <w:widowControl/>
        <w:numPr>
          <w:ilvl w:val="0"/>
          <w:numId w:val="24"/>
        </w:numPr>
        <w:spacing w:line="360" w:lineRule="auto"/>
        <w:jc w:val="both"/>
        <w:rPr>
          <w:rFonts w:ascii="Arial" w:hAnsi="Arial" w:cs="Arial"/>
          <w:b/>
          <w:bCs/>
        </w:rPr>
      </w:pPr>
      <w:r w:rsidRPr="009339F4">
        <w:rPr>
          <w:rFonts w:ascii="Arial" w:hAnsi="Arial" w:cs="Arial"/>
          <w:b/>
          <w:bCs/>
        </w:rPr>
        <w:t>Longitud de tall L:</w:t>
      </w:r>
    </w:p>
    <w:p w14:paraId="59C2F4D9" w14:textId="77777777" w:rsidR="004D586F" w:rsidRPr="009339F4" w:rsidRDefault="004D586F" w:rsidP="00EE2CF7">
      <w:pPr>
        <w:widowControl/>
        <w:ind w:left="1191"/>
        <w:jc w:val="both"/>
        <w:rPr>
          <w:rFonts w:ascii="Arial" w:hAnsi="Arial" w:cs="Arial"/>
        </w:rPr>
      </w:pPr>
      <w:r w:rsidRPr="009339F4">
        <w:rPr>
          <w:rFonts w:ascii="Arial" w:hAnsi="Arial" w:cs="Arial"/>
        </w:rPr>
        <w:t xml:space="preserve">Si L &lt; </w:t>
      </w:r>
      <w:smartTag w:uri="urn:schemas-microsoft-com:office:smarttags" w:element="metricconverter">
        <w:smartTagPr>
          <w:attr w:name="ProductID" w:val="6 metres"/>
        </w:smartTagPr>
        <w:r w:rsidRPr="009339F4">
          <w:rPr>
            <w:rFonts w:ascii="Arial" w:hAnsi="Arial" w:cs="Arial"/>
          </w:rPr>
          <w:t>6 metres</w:t>
        </w:r>
      </w:smartTag>
      <w:r w:rsidRPr="009339F4">
        <w:rPr>
          <w:rFonts w:ascii="Arial" w:hAnsi="Arial" w:cs="Arial"/>
        </w:rPr>
        <w:t xml:space="preserve"> ± </w:t>
      </w:r>
      <w:smartTag w:uri="urn:schemas-microsoft-com:office:smarttags" w:element="metricconverter">
        <w:smartTagPr>
          <w:attr w:name="ProductID" w:val="20 mm"/>
        </w:smartTagPr>
        <w:r w:rsidRPr="009339F4">
          <w:rPr>
            <w:rFonts w:ascii="Arial" w:hAnsi="Arial" w:cs="Arial"/>
          </w:rPr>
          <w:t>20 mm</w:t>
        </w:r>
      </w:smartTag>
    </w:p>
    <w:p w14:paraId="273802F9" w14:textId="77777777" w:rsidR="004D586F" w:rsidRPr="009339F4" w:rsidRDefault="004D586F" w:rsidP="00EE2CF7">
      <w:pPr>
        <w:widowControl/>
        <w:ind w:left="1191"/>
        <w:jc w:val="both"/>
        <w:rPr>
          <w:rFonts w:ascii="Arial" w:hAnsi="Arial" w:cs="Arial"/>
        </w:rPr>
      </w:pPr>
      <w:r w:rsidRPr="009339F4">
        <w:rPr>
          <w:rFonts w:ascii="Arial" w:hAnsi="Arial" w:cs="Arial"/>
        </w:rPr>
        <w:t xml:space="preserve">Si L &gt; </w:t>
      </w:r>
      <w:smartTag w:uri="urn:schemas-microsoft-com:office:smarttags" w:element="metricconverter">
        <w:smartTagPr>
          <w:attr w:name="ProductID" w:val="6 metres"/>
        </w:smartTagPr>
        <w:r w:rsidRPr="009339F4">
          <w:rPr>
            <w:rFonts w:ascii="Arial" w:hAnsi="Arial" w:cs="Arial"/>
          </w:rPr>
          <w:t>6 metres</w:t>
        </w:r>
      </w:smartTag>
      <w:r w:rsidRPr="009339F4">
        <w:rPr>
          <w:rFonts w:ascii="Arial" w:hAnsi="Arial" w:cs="Arial"/>
        </w:rPr>
        <w:t xml:space="preserve"> ± </w:t>
      </w:r>
      <w:smartTag w:uri="urn:schemas-microsoft-com:office:smarttags" w:element="metricconverter">
        <w:smartTagPr>
          <w:attr w:name="ProductID" w:val="30 mm"/>
        </w:smartTagPr>
        <w:r w:rsidRPr="009339F4">
          <w:rPr>
            <w:rFonts w:ascii="Arial" w:hAnsi="Arial" w:cs="Arial"/>
          </w:rPr>
          <w:t>30 mm</w:t>
        </w:r>
      </w:smartTag>
    </w:p>
    <w:p w14:paraId="2AD6D1A4" w14:textId="77777777" w:rsidR="004D586F" w:rsidRPr="009339F4" w:rsidRDefault="004D586F" w:rsidP="00EE2CF7">
      <w:pPr>
        <w:widowControl/>
        <w:ind w:left="794"/>
        <w:jc w:val="both"/>
        <w:rPr>
          <w:rFonts w:ascii="Arial" w:hAnsi="Arial" w:cs="Arial"/>
        </w:rPr>
      </w:pPr>
    </w:p>
    <w:p w14:paraId="0E35497D" w14:textId="77777777" w:rsidR="004D586F" w:rsidRPr="009339F4" w:rsidRDefault="004D586F" w:rsidP="00EE2CF7">
      <w:pPr>
        <w:keepNext/>
        <w:widowControl/>
        <w:numPr>
          <w:ilvl w:val="0"/>
          <w:numId w:val="24"/>
        </w:numPr>
        <w:spacing w:line="360" w:lineRule="auto"/>
        <w:jc w:val="both"/>
        <w:rPr>
          <w:rFonts w:ascii="Arial" w:hAnsi="Arial" w:cs="Arial"/>
          <w:b/>
          <w:bCs/>
        </w:rPr>
      </w:pPr>
      <w:r w:rsidRPr="009339F4">
        <w:rPr>
          <w:rFonts w:ascii="Arial" w:hAnsi="Arial" w:cs="Arial"/>
          <w:b/>
          <w:bCs/>
        </w:rPr>
        <w:t>Dobl</w:t>
      </w:r>
      <w:r w:rsidR="007623C4" w:rsidRPr="009339F4">
        <w:rPr>
          <w:rFonts w:ascii="Arial" w:hAnsi="Arial" w:cs="Arial"/>
          <w:b/>
          <w:bCs/>
        </w:rPr>
        <w:t>eg</w:t>
      </w:r>
      <w:r w:rsidRPr="009339F4">
        <w:rPr>
          <w:rFonts w:ascii="Arial" w:hAnsi="Arial" w:cs="Arial"/>
          <w:b/>
          <w:bCs/>
        </w:rPr>
        <w:t>at dimensions de forma, L</w:t>
      </w:r>
    </w:p>
    <w:p w14:paraId="2D50E9C6" w14:textId="77777777" w:rsidR="004D586F" w:rsidRPr="009339F4" w:rsidRDefault="004D586F" w:rsidP="00EE2CF7">
      <w:pPr>
        <w:widowControl/>
        <w:ind w:left="1191"/>
        <w:jc w:val="both"/>
        <w:rPr>
          <w:rFonts w:ascii="Arial" w:hAnsi="Arial" w:cs="Arial"/>
        </w:rPr>
      </w:pPr>
      <w:r w:rsidRPr="009339F4">
        <w:rPr>
          <w:rFonts w:ascii="Arial" w:hAnsi="Arial" w:cs="Arial"/>
        </w:rPr>
        <w:t>Si L &lt; 0,5 metres:</w:t>
      </w:r>
      <w:r w:rsidRPr="009339F4">
        <w:rPr>
          <w:rFonts w:ascii="Arial" w:hAnsi="Arial" w:cs="Arial"/>
        </w:rPr>
        <w:tab/>
      </w:r>
      <w:r w:rsidRPr="009339F4">
        <w:rPr>
          <w:rFonts w:ascii="Arial" w:hAnsi="Arial" w:cs="Arial"/>
        </w:rPr>
        <w:tab/>
      </w:r>
      <w:r w:rsidRPr="009339F4">
        <w:rPr>
          <w:rFonts w:ascii="Arial" w:hAnsi="Arial" w:cs="Arial"/>
        </w:rPr>
        <w:tab/>
        <w:t xml:space="preserve">± </w:t>
      </w:r>
      <w:smartTag w:uri="urn:schemas-microsoft-com:office:smarttags" w:element="metricconverter">
        <w:smartTagPr>
          <w:attr w:name="ProductID" w:val="10 mm"/>
        </w:smartTagPr>
        <w:r w:rsidRPr="009339F4">
          <w:rPr>
            <w:rFonts w:ascii="Arial" w:hAnsi="Arial" w:cs="Arial"/>
          </w:rPr>
          <w:t>10 mm</w:t>
        </w:r>
      </w:smartTag>
    </w:p>
    <w:p w14:paraId="14250E99" w14:textId="77777777" w:rsidR="004D586F" w:rsidRPr="009339F4" w:rsidRDefault="004D586F" w:rsidP="00EE2CF7">
      <w:pPr>
        <w:widowControl/>
        <w:ind w:left="1191"/>
        <w:jc w:val="both"/>
        <w:rPr>
          <w:rFonts w:ascii="Arial" w:hAnsi="Arial" w:cs="Arial"/>
        </w:rPr>
      </w:pPr>
      <w:r w:rsidRPr="009339F4">
        <w:rPr>
          <w:rFonts w:ascii="Arial" w:hAnsi="Arial" w:cs="Arial"/>
        </w:rPr>
        <w:t xml:space="preserve">Si </w:t>
      </w:r>
      <w:smartTag w:uri="urn:schemas-microsoft-com:office:smarttags" w:element="metricconverter">
        <w:smartTagPr>
          <w:attr w:name="ProductID" w:val="0,5 m"/>
        </w:smartTagPr>
        <w:r w:rsidRPr="009339F4">
          <w:rPr>
            <w:rFonts w:ascii="Arial" w:hAnsi="Arial" w:cs="Arial"/>
          </w:rPr>
          <w:t>0,5 m</w:t>
        </w:r>
      </w:smartTag>
      <w:r w:rsidRPr="009339F4">
        <w:rPr>
          <w:rFonts w:ascii="Arial" w:hAnsi="Arial" w:cs="Arial"/>
        </w:rPr>
        <w:t xml:space="preserve"> &lt; L &lt; 1,50 metres:</w:t>
      </w:r>
      <w:r w:rsidRPr="009339F4">
        <w:rPr>
          <w:rFonts w:ascii="Arial" w:hAnsi="Arial" w:cs="Arial"/>
        </w:rPr>
        <w:tab/>
      </w:r>
      <w:r w:rsidRPr="009339F4">
        <w:rPr>
          <w:rFonts w:ascii="Arial" w:hAnsi="Arial" w:cs="Arial"/>
        </w:rPr>
        <w:tab/>
        <w:t xml:space="preserve">± </w:t>
      </w:r>
      <w:smartTag w:uri="urn:schemas-microsoft-com:office:smarttags" w:element="metricconverter">
        <w:smartTagPr>
          <w:attr w:name="ProductID" w:val="15 mm"/>
        </w:smartTagPr>
        <w:r w:rsidRPr="009339F4">
          <w:rPr>
            <w:rFonts w:ascii="Arial" w:hAnsi="Arial" w:cs="Arial"/>
          </w:rPr>
          <w:t>15 mm</w:t>
        </w:r>
      </w:smartTag>
    </w:p>
    <w:p w14:paraId="6CADC9DD" w14:textId="77777777" w:rsidR="004D586F" w:rsidRPr="009339F4" w:rsidRDefault="004D586F" w:rsidP="00EE2CF7">
      <w:pPr>
        <w:widowControl/>
        <w:ind w:left="794"/>
        <w:jc w:val="both"/>
        <w:rPr>
          <w:rFonts w:ascii="Arial" w:hAnsi="Arial" w:cs="Arial"/>
        </w:rPr>
      </w:pPr>
    </w:p>
    <w:p w14:paraId="62260BA9" w14:textId="77777777" w:rsidR="004D586F" w:rsidRPr="009339F4" w:rsidRDefault="004D586F" w:rsidP="00EE2CF7">
      <w:pPr>
        <w:keepNext/>
        <w:widowControl/>
        <w:numPr>
          <w:ilvl w:val="0"/>
          <w:numId w:val="24"/>
        </w:numPr>
        <w:spacing w:line="360" w:lineRule="auto"/>
        <w:jc w:val="both"/>
        <w:rPr>
          <w:rFonts w:ascii="Arial" w:hAnsi="Arial" w:cs="Arial"/>
          <w:b/>
          <w:bCs/>
        </w:rPr>
      </w:pPr>
      <w:r w:rsidRPr="009339F4">
        <w:rPr>
          <w:rFonts w:ascii="Arial" w:hAnsi="Arial" w:cs="Arial"/>
          <w:b/>
          <w:bCs/>
        </w:rPr>
        <w:t xml:space="preserve">Recobriment </w:t>
      </w:r>
    </w:p>
    <w:p w14:paraId="689A2D48" w14:textId="77777777" w:rsidR="004D586F" w:rsidRPr="009339F4" w:rsidRDefault="004D586F" w:rsidP="00EE2CF7">
      <w:pPr>
        <w:widowControl/>
        <w:spacing w:after="60"/>
        <w:ind w:left="1191"/>
        <w:jc w:val="both"/>
        <w:rPr>
          <w:rFonts w:ascii="Arial" w:hAnsi="Arial" w:cs="Arial"/>
        </w:rPr>
      </w:pPr>
      <w:r w:rsidRPr="009339F4">
        <w:rPr>
          <w:rFonts w:ascii="Arial" w:hAnsi="Arial" w:cs="Arial"/>
        </w:rPr>
        <w:t xml:space="preserve">Desviacions en menys:  </w:t>
      </w:r>
      <w:smartTag w:uri="urn:schemas-microsoft-com:office:smarttags" w:element="metricconverter">
        <w:smartTagPr>
          <w:attr w:name="ProductID" w:val="5 mm"/>
        </w:smartTagPr>
        <w:r w:rsidRPr="009339F4">
          <w:rPr>
            <w:rFonts w:ascii="Arial" w:hAnsi="Arial" w:cs="Arial"/>
          </w:rPr>
          <w:t>5 mm</w:t>
        </w:r>
      </w:smartTag>
    </w:p>
    <w:p w14:paraId="7DC809A8" w14:textId="77777777" w:rsidR="004D586F" w:rsidRPr="009339F4" w:rsidRDefault="004D586F" w:rsidP="00EE2CF7">
      <w:pPr>
        <w:widowControl/>
        <w:spacing w:after="60"/>
        <w:ind w:left="1191"/>
        <w:jc w:val="both"/>
        <w:rPr>
          <w:rFonts w:ascii="Arial" w:hAnsi="Arial" w:cs="Arial"/>
        </w:rPr>
      </w:pPr>
      <w:r w:rsidRPr="009339F4">
        <w:rPr>
          <w:rFonts w:ascii="Arial" w:hAnsi="Arial" w:cs="Arial"/>
        </w:rPr>
        <w:t xml:space="preserve">Desviacions en més, essent h el cantell total de l’element: </w:t>
      </w:r>
    </w:p>
    <w:p w14:paraId="7E275E73" w14:textId="77777777" w:rsidR="004D586F" w:rsidRPr="009339F4" w:rsidRDefault="004D586F" w:rsidP="00EE2CF7">
      <w:pPr>
        <w:widowControl/>
        <w:ind w:left="1416"/>
        <w:jc w:val="both"/>
        <w:rPr>
          <w:rFonts w:ascii="Arial" w:hAnsi="Arial" w:cs="Arial"/>
        </w:rPr>
      </w:pPr>
      <w:r w:rsidRPr="009339F4">
        <w:rPr>
          <w:rFonts w:ascii="Arial" w:hAnsi="Arial" w:cs="Arial"/>
        </w:rPr>
        <w:t>Si h &lt; 0,50 metres:</w:t>
      </w:r>
      <w:r w:rsidRPr="009339F4">
        <w:rPr>
          <w:rFonts w:ascii="Arial" w:hAnsi="Arial" w:cs="Arial"/>
        </w:rPr>
        <w:tab/>
      </w:r>
      <w:r w:rsidRPr="009339F4">
        <w:rPr>
          <w:rFonts w:ascii="Arial" w:hAnsi="Arial" w:cs="Arial"/>
        </w:rPr>
        <w:tab/>
      </w:r>
      <w:smartTag w:uri="urn:schemas-microsoft-com:office:smarttags" w:element="metricconverter">
        <w:smartTagPr>
          <w:attr w:name="ProductID" w:val="10 mm"/>
        </w:smartTagPr>
        <w:r w:rsidRPr="009339F4">
          <w:rPr>
            <w:rFonts w:ascii="Arial" w:hAnsi="Arial" w:cs="Arial"/>
          </w:rPr>
          <w:t>10 mm</w:t>
        </w:r>
      </w:smartTag>
    </w:p>
    <w:p w14:paraId="475F5BB0" w14:textId="77777777" w:rsidR="004D586F" w:rsidRPr="009339F4" w:rsidRDefault="004D586F" w:rsidP="00EE2CF7">
      <w:pPr>
        <w:widowControl/>
        <w:ind w:left="1416"/>
        <w:jc w:val="both"/>
        <w:rPr>
          <w:rFonts w:ascii="Arial" w:hAnsi="Arial" w:cs="Arial"/>
        </w:rPr>
      </w:pPr>
      <w:r w:rsidRPr="009339F4">
        <w:rPr>
          <w:rFonts w:ascii="Arial" w:hAnsi="Arial" w:cs="Arial"/>
        </w:rPr>
        <w:t xml:space="preserve">Si </w:t>
      </w:r>
      <w:smartTag w:uri="urn:schemas-microsoft-com:office:smarttags" w:element="metricconverter">
        <w:smartTagPr>
          <w:attr w:name="ProductID" w:val="0,50 m"/>
        </w:smartTagPr>
        <w:r w:rsidRPr="009339F4">
          <w:rPr>
            <w:rFonts w:ascii="Arial" w:hAnsi="Arial" w:cs="Arial"/>
          </w:rPr>
          <w:t>0,50 m</w:t>
        </w:r>
      </w:smartTag>
      <w:r w:rsidRPr="009339F4">
        <w:rPr>
          <w:rFonts w:ascii="Arial" w:hAnsi="Arial" w:cs="Arial"/>
        </w:rPr>
        <w:t xml:space="preserve"> &lt;  h &lt; 1,50 metres:</w:t>
      </w:r>
      <w:r w:rsidRPr="009339F4">
        <w:rPr>
          <w:rFonts w:ascii="Arial" w:hAnsi="Arial" w:cs="Arial"/>
        </w:rPr>
        <w:tab/>
      </w:r>
      <w:smartTag w:uri="urn:schemas-microsoft-com:office:smarttags" w:element="metricconverter">
        <w:smartTagPr>
          <w:attr w:name="ProductID" w:val="15 mm"/>
        </w:smartTagPr>
        <w:r w:rsidRPr="009339F4">
          <w:rPr>
            <w:rFonts w:ascii="Arial" w:hAnsi="Arial" w:cs="Arial"/>
          </w:rPr>
          <w:t>15 mm</w:t>
        </w:r>
      </w:smartTag>
    </w:p>
    <w:p w14:paraId="304D36CC" w14:textId="77777777" w:rsidR="004D586F" w:rsidRPr="009339F4" w:rsidRDefault="004D586F" w:rsidP="00EE2CF7">
      <w:pPr>
        <w:widowControl/>
        <w:ind w:left="1416"/>
        <w:jc w:val="both"/>
        <w:rPr>
          <w:rFonts w:ascii="Arial" w:hAnsi="Arial" w:cs="Arial"/>
        </w:rPr>
      </w:pPr>
      <w:r w:rsidRPr="009339F4">
        <w:rPr>
          <w:rFonts w:ascii="Arial" w:hAnsi="Arial" w:cs="Arial"/>
        </w:rPr>
        <w:t>Si h &gt; 1,50 metres:</w:t>
      </w:r>
      <w:r w:rsidRPr="009339F4">
        <w:rPr>
          <w:rFonts w:ascii="Arial" w:hAnsi="Arial" w:cs="Arial"/>
        </w:rPr>
        <w:tab/>
      </w:r>
      <w:r w:rsidRPr="009339F4">
        <w:rPr>
          <w:rFonts w:ascii="Arial" w:hAnsi="Arial" w:cs="Arial"/>
        </w:rPr>
        <w:tab/>
      </w:r>
      <w:smartTag w:uri="urn:schemas-microsoft-com:office:smarttags" w:element="metricconverter">
        <w:smartTagPr>
          <w:attr w:name="ProductID" w:val="20 mm"/>
        </w:smartTagPr>
        <w:r w:rsidRPr="009339F4">
          <w:rPr>
            <w:rFonts w:ascii="Arial" w:hAnsi="Arial" w:cs="Arial"/>
          </w:rPr>
          <w:t>20 mm</w:t>
        </w:r>
      </w:smartTag>
    </w:p>
    <w:p w14:paraId="1D3BEB01" w14:textId="77777777" w:rsidR="004D586F" w:rsidRPr="009339F4" w:rsidRDefault="004D586F" w:rsidP="00EE2CF7">
      <w:pPr>
        <w:widowControl/>
        <w:jc w:val="both"/>
        <w:rPr>
          <w:rFonts w:ascii="Arial" w:hAnsi="Arial" w:cs="Arial"/>
        </w:rPr>
      </w:pPr>
    </w:p>
    <w:p w14:paraId="1EB3565D"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ARMADURES PER A FORMIGÓ PRETESAT</w:t>
      </w:r>
    </w:p>
    <w:p w14:paraId="6104EED2"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Les armadures per a formigó pretesat estaran constituïdes per tendons. La composició d’aquests tendons, el diàmetre de les beines, així com la distribució dels tendons i la seva tensió de tesat, seran els indicats als plànols.</w:t>
      </w:r>
    </w:p>
    <w:p w14:paraId="154AE19B" w14:textId="77777777" w:rsidR="004D586F" w:rsidRPr="009339F4" w:rsidRDefault="004D586F" w:rsidP="00EE2CF7">
      <w:pPr>
        <w:widowControl/>
        <w:ind w:left="794"/>
        <w:jc w:val="both"/>
        <w:rPr>
          <w:rFonts w:ascii="Arial" w:hAnsi="Arial" w:cs="Arial"/>
        </w:rPr>
      </w:pPr>
      <w:r w:rsidRPr="009339F4">
        <w:rPr>
          <w:rFonts w:ascii="Arial" w:hAnsi="Arial" w:cs="Arial"/>
        </w:rPr>
        <w:t>El tesat dels tendons no es realitzarà fins que el formigó hagi assolit una resistència de 200 Mpa.</w:t>
      </w:r>
    </w:p>
    <w:p w14:paraId="74BDBFB0" w14:textId="77777777" w:rsidR="004D586F" w:rsidRPr="009339F4" w:rsidRDefault="004D586F" w:rsidP="00EE2CF7">
      <w:pPr>
        <w:widowControl/>
        <w:jc w:val="both"/>
        <w:rPr>
          <w:rFonts w:ascii="Arial" w:hAnsi="Arial" w:cs="Arial"/>
        </w:rPr>
      </w:pPr>
    </w:p>
    <w:p w14:paraId="2E6FAE9C"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ESTRUCTURA D’ACER</w:t>
      </w:r>
    </w:p>
    <w:p w14:paraId="0D8A7143"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Es defineix com a estructura d’acer els elements o conjunts d’elements d’acer que formen la part resistent i sustentant d’una construcció. </w:t>
      </w:r>
    </w:p>
    <w:p w14:paraId="1327E1F9" w14:textId="77777777" w:rsidR="004D586F" w:rsidRPr="009339F4" w:rsidRDefault="004D586F" w:rsidP="00EE2CF7">
      <w:pPr>
        <w:widowControl/>
        <w:spacing w:after="100"/>
        <w:ind w:left="794"/>
        <w:jc w:val="both"/>
        <w:rPr>
          <w:rFonts w:ascii="Arial" w:hAnsi="Arial" w:cs="Arial"/>
        </w:rPr>
      </w:pPr>
      <w:r w:rsidRPr="009339F4">
        <w:rPr>
          <w:rFonts w:ascii="Arial" w:hAnsi="Arial" w:cs="Arial"/>
        </w:rPr>
        <w:t xml:space="preserve">Les obres consistiran en l’execució de les estructures d’acer, i de les parts d’acer corresponents a les estructures mixtes d’acer i formigó. </w:t>
      </w:r>
    </w:p>
    <w:p w14:paraId="7C14BDA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No es aplicable aquest article a les armadures de les obres de formigó, ni a les estructures o els elements construïts amb perf</w:t>
      </w:r>
      <w:r w:rsidR="004C073F" w:rsidRPr="009339F4">
        <w:rPr>
          <w:rFonts w:ascii="Arial" w:hAnsi="Arial" w:cs="Arial"/>
        </w:rPr>
        <w:t>ils lleugers de xapa doblegada.</w:t>
      </w:r>
    </w:p>
    <w:p w14:paraId="42BBE830" w14:textId="77777777" w:rsidR="004D586F" w:rsidRPr="009339F4" w:rsidRDefault="004D586F" w:rsidP="00EE2CF7">
      <w:pPr>
        <w:keepNext/>
        <w:widowControl/>
        <w:numPr>
          <w:ilvl w:val="0"/>
          <w:numId w:val="24"/>
        </w:numPr>
        <w:spacing w:line="360" w:lineRule="auto"/>
        <w:jc w:val="both"/>
        <w:rPr>
          <w:rFonts w:ascii="Arial" w:hAnsi="Arial" w:cs="Arial"/>
          <w:b/>
          <w:bCs/>
        </w:rPr>
      </w:pPr>
      <w:r w:rsidRPr="009339F4">
        <w:rPr>
          <w:rFonts w:ascii="Arial" w:hAnsi="Arial" w:cs="Arial"/>
          <w:b/>
          <w:bCs/>
        </w:rPr>
        <w:t>Forma i dimensions</w:t>
      </w:r>
    </w:p>
    <w:p w14:paraId="3DC7487D" w14:textId="59D12C32" w:rsidR="004D586F" w:rsidRPr="009339F4" w:rsidRDefault="004D586F" w:rsidP="00EE2CF7">
      <w:pPr>
        <w:widowControl/>
        <w:ind w:left="1078"/>
        <w:jc w:val="both"/>
        <w:rPr>
          <w:rFonts w:ascii="Arial" w:hAnsi="Arial" w:cs="Arial"/>
        </w:rPr>
      </w:pPr>
      <w:r w:rsidRPr="009339F4">
        <w:rPr>
          <w:rFonts w:ascii="Arial" w:hAnsi="Arial" w:cs="Arial"/>
        </w:rPr>
        <w:t>La forma i les dimensiones de l’estructura seran les definides en els plànols i/o Plec de Prescripcions Tècniques Particulars, no permetent-se al Contractista modificacions dels mateixos sense la prèvia autorització de</w:t>
      </w:r>
      <w:r w:rsidR="00AE173F">
        <w:rPr>
          <w:rFonts w:ascii="Arial" w:hAnsi="Arial" w:cs="Arial"/>
        </w:rPr>
        <w:t xml:space="preserve"> </w:t>
      </w:r>
      <w:r w:rsidRPr="009339F4">
        <w:rPr>
          <w:rFonts w:ascii="Arial" w:hAnsi="Arial" w:cs="Arial"/>
        </w:rPr>
        <w:t>l</w:t>
      </w:r>
      <w:r w:rsidR="00AE173F">
        <w:rPr>
          <w:rFonts w:ascii="Arial" w:hAnsi="Arial" w:cs="Arial"/>
        </w:rPr>
        <w:t>a Direcció d’obra</w:t>
      </w:r>
      <w:r w:rsidRPr="009339F4">
        <w:rPr>
          <w:rFonts w:ascii="Arial" w:hAnsi="Arial" w:cs="Arial"/>
        </w:rPr>
        <w:t>.</w:t>
      </w:r>
    </w:p>
    <w:p w14:paraId="2134AF17" w14:textId="77777777" w:rsidR="004D586F" w:rsidRPr="009339F4" w:rsidRDefault="004D586F" w:rsidP="00EE2CF7">
      <w:pPr>
        <w:widowControl/>
        <w:ind w:left="794"/>
        <w:jc w:val="both"/>
        <w:rPr>
          <w:rFonts w:ascii="Arial" w:hAnsi="Arial" w:cs="Arial"/>
        </w:rPr>
      </w:pPr>
    </w:p>
    <w:p w14:paraId="7D2DCA5C" w14:textId="77777777" w:rsidR="004D586F" w:rsidRPr="009339F4" w:rsidRDefault="004D586F" w:rsidP="00EE2CF7">
      <w:pPr>
        <w:keepNext/>
        <w:widowControl/>
        <w:numPr>
          <w:ilvl w:val="0"/>
          <w:numId w:val="24"/>
        </w:numPr>
        <w:spacing w:line="360" w:lineRule="auto"/>
        <w:jc w:val="both"/>
        <w:rPr>
          <w:rFonts w:ascii="Arial" w:hAnsi="Arial" w:cs="Arial"/>
          <w:b/>
          <w:bCs/>
        </w:rPr>
      </w:pPr>
      <w:r w:rsidRPr="009339F4">
        <w:rPr>
          <w:rFonts w:ascii="Arial" w:hAnsi="Arial" w:cs="Arial"/>
          <w:b/>
          <w:bCs/>
        </w:rPr>
        <w:t>Condicions generals d’execució</w:t>
      </w:r>
    </w:p>
    <w:p w14:paraId="60B936C9" w14:textId="77777777" w:rsidR="004D586F" w:rsidRPr="009339F4" w:rsidRDefault="004D586F" w:rsidP="00EE2CF7">
      <w:pPr>
        <w:widowControl/>
        <w:ind w:left="1078"/>
        <w:jc w:val="both"/>
        <w:rPr>
          <w:rFonts w:ascii="Arial" w:hAnsi="Arial" w:cs="Arial"/>
        </w:rPr>
      </w:pPr>
      <w:r w:rsidRPr="009339F4">
        <w:rPr>
          <w:rFonts w:ascii="Arial" w:hAnsi="Arial" w:cs="Arial"/>
        </w:rPr>
        <w:t xml:space="preserve">Per a l’execució d’aquest tipus d’obres es tindran en compte les prescripcions incloses a les Normes NBE-EA-95 referents a estructures metàl·liques. </w:t>
      </w:r>
    </w:p>
    <w:p w14:paraId="3C77B787" w14:textId="77777777" w:rsidR="004D586F" w:rsidRPr="009339F4" w:rsidRDefault="004D586F" w:rsidP="00EE2CF7">
      <w:pPr>
        <w:widowControl/>
        <w:jc w:val="both"/>
        <w:rPr>
          <w:rFonts w:ascii="Arial" w:hAnsi="Arial" w:cs="Arial"/>
        </w:rPr>
      </w:pPr>
    </w:p>
    <w:p w14:paraId="57C88F35" w14:textId="77777777" w:rsidR="004D586F" w:rsidRPr="009339F4" w:rsidRDefault="004D586F" w:rsidP="00EE2CF7">
      <w:pPr>
        <w:widowControl/>
        <w:jc w:val="both"/>
        <w:rPr>
          <w:rFonts w:ascii="Arial" w:hAnsi="Arial" w:cs="Arial"/>
        </w:rPr>
      </w:pPr>
    </w:p>
    <w:p w14:paraId="442AC3F0"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194" w:name="_Toc114459150"/>
      <w:bookmarkStart w:id="195" w:name="_Toc128043851"/>
      <w:r w:rsidRPr="009339F4">
        <w:rPr>
          <w:rFonts w:ascii="Arial" w:hAnsi="Arial" w:cs="Arial"/>
          <w:b/>
          <w:bCs/>
          <w:u w:val="single"/>
        </w:rPr>
        <w:t>CANONADES</w:t>
      </w:r>
      <w:bookmarkEnd w:id="194"/>
      <w:bookmarkEnd w:id="195"/>
    </w:p>
    <w:p w14:paraId="37ABA64E" w14:textId="77777777" w:rsidR="004D586F" w:rsidRPr="009339F4" w:rsidRDefault="004D586F" w:rsidP="00EE2CF7">
      <w:pPr>
        <w:widowControl/>
        <w:ind w:left="567"/>
        <w:jc w:val="both"/>
        <w:rPr>
          <w:rFonts w:ascii="Arial" w:hAnsi="Arial" w:cs="Arial"/>
        </w:rPr>
      </w:pPr>
      <w:r w:rsidRPr="009339F4">
        <w:rPr>
          <w:rFonts w:ascii="Arial" w:hAnsi="Arial" w:cs="Arial"/>
        </w:rPr>
        <w:t>Les condiciones d’instal·lació de les canonades, així com l’execució de les juntes són definides als plànols del present Projecte i al Plec de Prescripcions Tècniques Generals per a Obres de Canonades.</w:t>
      </w:r>
    </w:p>
    <w:p w14:paraId="4F17C930" w14:textId="77777777" w:rsidR="004D586F" w:rsidRPr="009339F4" w:rsidRDefault="004D586F" w:rsidP="00EE2CF7">
      <w:pPr>
        <w:widowControl/>
        <w:ind w:left="567"/>
        <w:jc w:val="both"/>
        <w:rPr>
          <w:rFonts w:ascii="Arial" w:hAnsi="Arial" w:cs="Arial"/>
        </w:rPr>
      </w:pPr>
    </w:p>
    <w:p w14:paraId="5E8E21E2" w14:textId="77777777" w:rsidR="004D586F" w:rsidRPr="009339F4" w:rsidRDefault="004D586F" w:rsidP="00EE2CF7">
      <w:pPr>
        <w:widowControl/>
        <w:ind w:left="567"/>
        <w:jc w:val="both"/>
        <w:rPr>
          <w:rFonts w:ascii="Arial" w:hAnsi="Arial" w:cs="Arial"/>
        </w:rPr>
      </w:pPr>
      <w:r w:rsidRPr="009339F4">
        <w:rPr>
          <w:rFonts w:ascii="Arial" w:hAnsi="Arial" w:cs="Arial"/>
        </w:rPr>
        <w:t>Les pressions de prova esmentades en aquest Plec responen a les definicions següents:</w:t>
      </w:r>
    </w:p>
    <w:p w14:paraId="0DB6C714" w14:textId="77777777" w:rsidR="004D586F" w:rsidRPr="009339F4" w:rsidRDefault="004D586F" w:rsidP="00EE2CF7">
      <w:pPr>
        <w:widowControl/>
        <w:ind w:left="567"/>
        <w:jc w:val="both"/>
        <w:rPr>
          <w:rFonts w:ascii="Arial" w:hAnsi="Arial" w:cs="Arial"/>
        </w:rPr>
      </w:pPr>
    </w:p>
    <w:p w14:paraId="37FFF3ED" w14:textId="77777777" w:rsidR="004D586F" w:rsidRPr="009339F4" w:rsidRDefault="004D586F" w:rsidP="00EE2CF7">
      <w:pPr>
        <w:keepNext/>
        <w:widowControl/>
        <w:numPr>
          <w:ilvl w:val="0"/>
          <w:numId w:val="25"/>
        </w:numPr>
        <w:spacing w:line="360" w:lineRule="auto"/>
        <w:jc w:val="both"/>
        <w:rPr>
          <w:rFonts w:ascii="Arial" w:hAnsi="Arial" w:cs="Arial"/>
          <w:b/>
          <w:bCs/>
        </w:rPr>
      </w:pPr>
      <w:r w:rsidRPr="009339F4">
        <w:rPr>
          <w:rFonts w:ascii="Arial" w:hAnsi="Arial" w:cs="Arial"/>
          <w:b/>
          <w:bCs/>
        </w:rPr>
        <w:t>TUBS DE FORMIGÓ PRETESAT AMB CAMISA DE XAPA</w:t>
      </w:r>
    </w:p>
    <w:p w14:paraId="713DA4A2" w14:textId="77777777" w:rsidR="004D586F" w:rsidRPr="009339F4" w:rsidRDefault="004D586F" w:rsidP="009D5FB3">
      <w:pPr>
        <w:widowControl/>
        <w:numPr>
          <w:ilvl w:val="0"/>
          <w:numId w:val="26"/>
        </w:numPr>
        <w:spacing w:after="80"/>
        <w:jc w:val="both"/>
        <w:rPr>
          <w:rFonts w:ascii="Arial" w:hAnsi="Arial" w:cs="Arial"/>
        </w:rPr>
      </w:pPr>
      <w:r w:rsidRPr="009339F4">
        <w:rPr>
          <w:rFonts w:ascii="Arial" w:hAnsi="Arial" w:cs="Arial"/>
        </w:rPr>
        <w:t>Pressió de prova de fissuració controlada: és la pressió interna que en absència d’ovalitzacions, al posar-se a la precompressió, determina una tracció nul·la en la fibra interior del nucli del tub.</w:t>
      </w:r>
    </w:p>
    <w:p w14:paraId="64E1DD60" w14:textId="77777777" w:rsidR="004D586F" w:rsidRPr="009339F4" w:rsidRDefault="004D586F" w:rsidP="00EE2CF7">
      <w:pPr>
        <w:widowControl/>
        <w:numPr>
          <w:ilvl w:val="0"/>
          <w:numId w:val="26"/>
        </w:numPr>
        <w:jc w:val="both"/>
        <w:rPr>
          <w:rFonts w:ascii="Arial" w:hAnsi="Arial" w:cs="Arial"/>
        </w:rPr>
      </w:pPr>
      <w:r w:rsidRPr="009339F4">
        <w:rPr>
          <w:rFonts w:ascii="Arial" w:hAnsi="Arial" w:cs="Arial"/>
        </w:rPr>
        <w:t xml:space="preserve">Pressió de prova d’esgotament és la pressió interna que, en absència d’ovalitzacions, sol·licita a l’acer de pretesat una tensió igual al </w:t>
      </w:r>
      <w:r w:rsidR="009D5FB3">
        <w:rPr>
          <w:rFonts w:ascii="Arial" w:hAnsi="Arial" w:cs="Arial"/>
        </w:rPr>
        <w:t xml:space="preserve">85% </w:t>
      </w:r>
      <w:r w:rsidRPr="009339F4">
        <w:rPr>
          <w:rFonts w:ascii="Arial" w:hAnsi="Arial" w:cs="Arial"/>
        </w:rPr>
        <w:t xml:space="preserve">de la seva càrrega de ruptura. </w:t>
      </w:r>
    </w:p>
    <w:p w14:paraId="47F695E6" w14:textId="77777777" w:rsidR="004D586F" w:rsidRPr="009339F4" w:rsidRDefault="004D586F" w:rsidP="00EE2CF7">
      <w:pPr>
        <w:widowControl/>
        <w:ind w:left="567"/>
        <w:jc w:val="both"/>
        <w:rPr>
          <w:rFonts w:ascii="Arial" w:hAnsi="Arial" w:cs="Arial"/>
        </w:rPr>
      </w:pPr>
    </w:p>
    <w:p w14:paraId="59E17337" w14:textId="77777777" w:rsidR="004D586F" w:rsidRPr="009339F4" w:rsidRDefault="004D586F" w:rsidP="00EE2CF7">
      <w:pPr>
        <w:keepNext/>
        <w:widowControl/>
        <w:numPr>
          <w:ilvl w:val="0"/>
          <w:numId w:val="25"/>
        </w:numPr>
        <w:spacing w:line="360" w:lineRule="auto"/>
        <w:jc w:val="both"/>
        <w:rPr>
          <w:rFonts w:ascii="Arial" w:hAnsi="Arial" w:cs="Arial"/>
          <w:b/>
          <w:bCs/>
        </w:rPr>
      </w:pPr>
      <w:r w:rsidRPr="009339F4">
        <w:rPr>
          <w:rFonts w:ascii="Arial" w:hAnsi="Arial" w:cs="Arial"/>
          <w:b/>
          <w:bCs/>
        </w:rPr>
        <w:t>TUBS DE FORMIGÓ ARMAT AMB CAMISA DE XAPA</w:t>
      </w:r>
    </w:p>
    <w:p w14:paraId="390DFCF1" w14:textId="77777777" w:rsidR="004D586F" w:rsidRPr="009339F4" w:rsidRDefault="004D586F" w:rsidP="009D5FB3">
      <w:pPr>
        <w:widowControl/>
        <w:numPr>
          <w:ilvl w:val="0"/>
          <w:numId w:val="26"/>
        </w:numPr>
        <w:spacing w:after="80"/>
        <w:jc w:val="both"/>
        <w:rPr>
          <w:rFonts w:ascii="Arial" w:hAnsi="Arial" w:cs="Arial"/>
        </w:rPr>
      </w:pPr>
      <w:r w:rsidRPr="009339F4">
        <w:rPr>
          <w:rFonts w:ascii="Arial" w:hAnsi="Arial" w:cs="Arial"/>
        </w:rPr>
        <w:t>Pressió de timbre o pressió de prova de fissuració controlada és la pressió interna que aplicada al tub en absència d’ovalitzacions, sense considerar la col·laboració del formigó, produiria en la secció d’armadura real del tub, una tensió igual a cent vint-i</w:t>
      </w:r>
      <w:r w:rsidR="008B2959" w:rsidRPr="009339F4">
        <w:rPr>
          <w:rFonts w:ascii="Arial" w:hAnsi="Arial" w:cs="Arial"/>
        </w:rPr>
        <w:t>-</w:t>
      </w:r>
      <w:r w:rsidRPr="009339F4">
        <w:rPr>
          <w:rFonts w:ascii="Arial" w:hAnsi="Arial" w:cs="Arial"/>
        </w:rPr>
        <w:t>nou newtons per mil·límetre quadrat (129 Mpa).</w:t>
      </w:r>
    </w:p>
    <w:p w14:paraId="68AD7BF8" w14:textId="77777777" w:rsidR="004D586F" w:rsidRPr="009339F4" w:rsidRDefault="004D586F" w:rsidP="00EE2CF7">
      <w:pPr>
        <w:widowControl/>
        <w:numPr>
          <w:ilvl w:val="0"/>
          <w:numId w:val="26"/>
        </w:numPr>
        <w:jc w:val="both"/>
        <w:rPr>
          <w:rFonts w:ascii="Arial" w:hAnsi="Arial" w:cs="Arial"/>
        </w:rPr>
      </w:pPr>
      <w:r w:rsidRPr="009339F4">
        <w:rPr>
          <w:rFonts w:ascii="Arial" w:hAnsi="Arial" w:cs="Arial"/>
        </w:rPr>
        <w:t>Pressió de prova de ruptura és igual</w:t>
      </w:r>
      <w:r w:rsidR="009D5FB3">
        <w:rPr>
          <w:rFonts w:ascii="Arial" w:hAnsi="Arial" w:cs="Arial"/>
        </w:rPr>
        <w:t xml:space="preserve"> a</w:t>
      </w:r>
      <w:r w:rsidRPr="009339F4">
        <w:rPr>
          <w:rFonts w:ascii="Arial" w:hAnsi="Arial" w:cs="Arial"/>
        </w:rPr>
        <w:t xml:space="preserve"> 1,85 P timbre, essent P timbre la pressió de timbre definida anteriorment.</w:t>
      </w:r>
    </w:p>
    <w:p w14:paraId="6279D1CD" w14:textId="77777777" w:rsidR="004D586F" w:rsidRPr="009339F4" w:rsidRDefault="004D586F" w:rsidP="00EE2CF7">
      <w:pPr>
        <w:widowControl/>
        <w:jc w:val="both"/>
        <w:rPr>
          <w:rFonts w:ascii="Arial" w:hAnsi="Arial" w:cs="Arial"/>
        </w:rPr>
      </w:pPr>
    </w:p>
    <w:p w14:paraId="76729736" w14:textId="77777777" w:rsidR="004D586F" w:rsidRPr="009339F4" w:rsidRDefault="004D586F" w:rsidP="00EE2CF7">
      <w:pPr>
        <w:widowControl/>
        <w:jc w:val="both"/>
        <w:rPr>
          <w:rFonts w:ascii="Arial" w:hAnsi="Arial" w:cs="Arial"/>
        </w:rPr>
      </w:pPr>
    </w:p>
    <w:p w14:paraId="251FE87B"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196" w:name="_Toc114459151"/>
      <w:bookmarkStart w:id="197" w:name="_Toc128043852"/>
      <w:r w:rsidRPr="009339F4">
        <w:rPr>
          <w:rFonts w:ascii="Arial" w:hAnsi="Arial" w:cs="Arial"/>
          <w:b/>
          <w:bCs/>
          <w:u w:val="single"/>
        </w:rPr>
        <w:t>ENVANS DE MAÓ</w:t>
      </w:r>
      <w:bookmarkEnd w:id="196"/>
      <w:bookmarkEnd w:id="197"/>
    </w:p>
    <w:p w14:paraId="542685E2" w14:textId="77777777" w:rsidR="004D586F" w:rsidRPr="009339F4" w:rsidRDefault="004D586F" w:rsidP="00EE2CF7">
      <w:pPr>
        <w:widowControl/>
        <w:ind w:left="567"/>
        <w:jc w:val="both"/>
        <w:rPr>
          <w:rFonts w:ascii="Arial" w:hAnsi="Arial" w:cs="Arial"/>
        </w:rPr>
      </w:pPr>
      <w:r w:rsidRPr="009339F4">
        <w:rPr>
          <w:rFonts w:ascii="Arial" w:hAnsi="Arial" w:cs="Arial"/>
        </w:rPr>
        <w:t>Es denomina envà de maons al conjunt, sense funció estructural, fabricat amb maons foradats o massissos, emprats prioritàriament per a separacions d’interiors en les edificacions.</w:t>
      </w:r>
    </w:p>
    <w:p w14:paraId="64EB08B7" w14:textId="77777777" w:rsidR="004D586F" w:rsidRPr="009339F4" w:rsidRDefault="004D586F" w:rsidP="00EE2CF7">
      <w:pPr>
        <w:widowControl/>
        <w:ind w:left="567"/>
        <w:jc w:val="both"/>
        <w:rPr>
          <w:rFonts w:ascii="Arial" w:hAnsi="Arial" w:cs="Arial"/>
        </w:rPr>
      </w:pPr>
    </w:p>
    <w:p w14:paraId="27BA379D"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Es distingeixen els tipus següents:</w:t>
      </w:r>
    </w:p>
    <w:p w14:paraId="2DF4416D" w14:textId="77777777" w:rsidR="004D586F" w:rsidRPr="009339F4" w:rsidRDefault="004D586F" w:rsidP="009D5FB3">
      <w:pPr>
        <w:widowControl/>
        <w:numPr>
          <w:ilvl w:val="0"/>
          <w:numId w:val="20"/>
        </w:numPr>
        <w:spacing w:after="80"/>
        <w:jc w:val="both"/>
        <w:rPr>
          <w:rFonts w:ascii="Arial" w:hAnsi="Arial" w:cs="Arial"/>
        </w:rPr>
      </w:pPr>
      <w:r w:rsidRPr="009339F4">
        <w:rPr>
          <w:rFonts w:ascii="Arial" w:hAnsi="Arial" w:cs="Arial"/>
          <w:b/>
          <w:bCs/>
        </w:rPr>
        <w:t>Envà:</w:t>
      </w:r>
      <w:r w:rsidRPr="009339F4">
        <w:rPr>
          <w:rFonts w:ascii="Arial" w:hAnsi="Arial" w:cs="Arial"/>
        </w:rPr>
        <w:t xml:space="preserve"> paret interior formada per rajoles o maons foradats senzills col·locats a maó de cantell. El seu gruix està comprès entre els </w:t>
      </w:r>
      <w:smartTag w:uri="urn:schemas-microsoft-com:office:smarttags" w:element="metricconverter">
        <w:smartTagPr>
          <w:attr w:name="ProductID" w:val="2,75 cm"/>
        </w:smartTagPr>
        <w:r w:rsidRPr="009339F4">
          <w:rPr>
            <w:rFonts w:ascii="Arial" w:hAnsi="Arial" w:cs="Arial"/>
          </w:rPr>
          <w:t>2,75 cm</w:t>
        </w:r>
      </w:smartTag>
      <w:r w:rsidRPr="009339F4">
        <w:rPr>
          <w:rFonts w:ascii="Arial" w:hAnsi="Arial" w:cs="Arial"/>
        </w:rPr>
        <w:t xml:space="preserve"> i </w:t>
      </w:r>
      <w:smartTag w:uri="urn:schemas-microsoft-com:office:smarttags" w:element="metricconverter">
        <w:smartTagPr>
          <w:attr w:name="ProductID" w:val="4 cm"/>
        </w:smartTagPr>
        <w:r w:rsidRPr="009339F4">
          <w:rPr>
            <w:rFonts w:ascii="Arial" w:hAnsi="Arial" w:cs="Arial"/>
          </w:rPr>
          <w:t>4 cm</w:t>
        </w:r>
      </w:smartTag>
      <w:r w:rsidRPr="009339F4">
        <w:rPr>
          <w:rFonts w:ascii="Arial" w:hAnsi="Arial" w:cs="Arial"/>
        </w:rPr>
        <w:t>.</w:t>
      </w:r>
    </w:p>
    <w:p w14:paraId="0E7EBFB4" w14:textId="77777777" w:rsidR="004D586F" w:rsidRPr="009339F4" w:rsidRDefault="004D586F" w:rsidP="009D5FB3">
      <w:pPr>
        <w:widowControl/>
        <w:numPr>
          <w:ilvl w:val="0"/>
          <w:numId w:val="20"/>
        </w:numPr>
        <w:spacing w:after="80"/>
        <w:jc w:val="both"/>
        <w:rPr>
          <w:rFonts w:ascii="Arial" w:hAnsi="Arial" w:cs="Arial"/>
        </w:rPr>
      </w:pPr>
      <w:r w:rsidRPr="009339F4">
        <w:rPr>
          <w:rFonts w:ascii="Arial" w:hAnsi="Arial" w:cs="Arial"/>
          <w:b/>
          <w:bCs/>
        </w:rPr>
        <w:t>Paredó:</w:t>
      </w:r>
      <w:r w:rsidRPr="009339F4">
        <w:rPr>
          <w:rFonts w:ascii="Arial" w:hAnsi="Arial" w:cs="Arial"/>
        </w:rPr>
        <w:t xml:space="preserve"> paret interior formada per maons foradats dobles col·locats a maó de cantell. El seu gruix és de </w:t>
      </w:r>
      <w:smartTag w:uri="urn:schemas-microsoft-com:office:smarttags" w:element="metricconverter">
        <w:smartTagPr>
          <w:attr w:name="ProductID" w:val="9 cm"/>
        </w:smartTagPr>
        <w:r w:rsidRPr="009339F4">
          <w:rPr>
            <w:rFonts w:ascii="Arial" w:hAnsi="Arial" w:cs="Arial"/>
          </w:rPr>
          <w:t>9 cm</w:t>
        </w:r>
      </w:smartTag>
      <w:r w:rsidRPr="009339F4">
        <w:rPr>
          <w:rFonts w:ascii="Arial" w:hAnsi="Arial" w:cs="Arial"/>
        </w:rPr>
        <w:t>.</w:t>
      </w:r>
    </w:p>
    <w:p w14:paraId="2F8D0C59"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b/>
          <w:bCs/>
        </w:rPr>
        <w:t>Paret de tres quarts:</w:t>
      </w:r>
      <w:r w:rsidRPr="009339F4">
        <w:rPr>
          <w:rFonts w:ascii="Arial" w:hAnsi="Arial" w:cs="Arial"/>
        </w:rPr>
        <w:t xml:space="preserve"> paret interior formada per maons col·locats a llibant. El seu gruix és de </w:t>
      </w:r>
      <w:smartTag w:uri="urn:schemas-microsoft-com:office:smarttags" w:element="metricconverter">
        <w:smartTagPr>
          <w:attr w:name="ProductID" w:val="11,5 cm"/>
        </w:smartTagPr>
        <w:r w:rsidRPr="009339F4">
          <w:rPr>
            <w:rFonts w:ascii="Arial" w:hAnsi="Arial" w:cs="Arial"/>
          </w:rPr>
          <w:t>11,5 cm</w:t>
        </w:r>
      </w:smartTag>
      <w:r w:rsidRPr="009339F4">
        <w:rPr>
          <w:rFonts w:ascii="Arial" w:hAnsi="Arial" w:cs="Arial"/>
        </w:rPr>
        <w:t>.</w:t>
      </w:r>
    </w:p>
    <w:p w14:paraId="511F6F66" w14:textId="77777777" w:rsidR="004D586F" w:rsidRPr="009339F4" w:rsidRDefault="004D586F" w:rsidP="00EE2CF7">
      <w:pPr>
        <w:widowControl/>
        <w:ind w:left="567"/>
        <w:jc w:val="both"/>
        <w:rPr>
          <w:rFonts w:ascii="Arial" w:hAnsi="Arial" w:cs="Arial"/>
        </w:rPr>
      </w:pPr>
    </w:p>
    <w:p w14:paraId="3E017751"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EXECUCIÓ</w:t>
      </w:r>
    </w:p>
    <w:p w14:paraId="594B416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filades s’executaran de tal manera que les juntes verticals no es corresponguin amb dues filades successives, per aconseguir això, la segona filada es començarà amb un maó trencat per la meitat.</w:t>
      </w:r>
    </w:p>
    <w:p w14:paraId="37190A99"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Entre la filada superior de l’envà i el forjat o element horitzontal de travament es deixarà una franquícia de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xml:space="preserve"> que es reblirà posteriorment, almenys transcorregudes vint-i-quatre hores, amb pasta de guix o morter de ciment.</w:t>
      </w:r>
    </w:p>
    <w:p w14:paraId="56B864E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La trobada d’envans amb elements estructurals es farà de forma que no siguin solidaris. </w:t>
      </w:r>
    </w:p>
    <w:p w14:paraId="7B04ADA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La unió de paredons i envans entre sí en esquema o encreuament i les unions d’aquests amb els murs s’executaran amb lligada, passant-se alternativament les filades d’un a l’altre element. </w:t>
      </w:r>
    </w:p>
    <w:p w14:paraId="7D873D3A"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Les regates en envans per encastar tubs o caixes de les instal·lacions es realitzaran sense marcar l’envà, prenent-se per a això les precaucions necessàries. </w:t>
      </w:r>
    </w:p>
    <w:p w14:paraId="4844DE9E" w14:textId="77777777" w:rsidR="004D586F" w:rsidRPr="009339F4" w:rsidRDefault="004D586F" w:rsidP="00EE2CF7">
      <w:pPr>
        <w:widowControl/>
        <w:ind w:left="567"/>
        <w:jc w:val="both"/>
        <w:rPr>
          <w:rFonts w:ascii="Arial" w:hAnsi="Arial" w:cs="Arial"/>
        </w:rPr>
      </w:pPr>
    </w:p>
    <w:p w14:paraId="151D39AE"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 xml:space="preserve">CONTROL I CRITERIS D’ACCEPTACIÓ I REBUIG </w:t>
      </w:r>
    </w:p>
    <w:p w14:paraId="1D3A795E" w14:textId="77777777" w:rsidR="004D586F" w:rsidRPr="009339F4" w:rsidRDefault="004D586F" w:rsidP="00EE2CF7">
      <w:pPr>
        <w:keepNext/>
        <w:widowControl/>
        <w:numPr>
          <w:ilvl w:val="0"/>
          <w:numId w:val="20"/>
        </w:numPr>
        <w:jc w:val="both"/>
        <w:rPr>
          <w:rFonts w:ascii="Arial" w:hAnsi="Arial" w:cs="Arial"/>
          <w:b/>
          <w:bCs/>
        </w:rPr>
      </w:pPr>
      <w:r w:rsidRPr="009339F4">
        <w:rPr>
          <w:rFonts w:ascii="Arial" w:hAnsi="Arial" w:cs="Arial"/>
          <w:b/>
          <w:bCs/>
        </w:rPr>
        <w:t>Control de Materials</w:t>
      </w:r>
    </w:p>
    <w:p w14:paraId="674EC49E" w14:textId="77777777" w:rsidR="004D586F" w:rsidRPr="009339F4" w:rsidRDefault="004D586F" w:rsidP="00EE2CF7">
      <w:pPr>
        <w:widowControl/>
        <w:ind w:left="851"/>
        <w:jc w:val="both"/>
        <w:rPr>
          <w:rFonts w:ascii="Arial" w:hAnsi="Arial" w:cs="Arial"/>
        </w:rPr>
      </w:pPr>
      <w:r w:rsidRPr="009339F4">
        <w:rPr>
          <w:rFonts w:ascii="Arial" w:hAnsi="Arial" w:cs="Arial"/>
        </w:rPr>
        <w:t>El control dels materials, aigua, ciment, guix, morter, maons, etc., es realitzarà d’acord amb allò establert en aquest aspecte als articles c</w:t>
      </w:r>
      <w:r w:rsidR="00A30033" w:rsidRPr="009339F4">
        <w:rPr>
          <w:rFonts w:ascii="Arial" w:hAnsi="Arial" w:cs="Arial"/>
        </w:rPr>
        <w:t>orresponents del present Plec.</w:t>
      </w:r>
    </w:p>
    <w:p w14:paraId="53D9C773" w14:textId="77777777" w:rsidR="004D586F" w:rsidRPr="009339F4" w:rsidRDefault="004D586F" w:rsidP="00EE2CF7">
      <w:pPr>
        <w:widowControl/>
        <w:ind w:left="567"/>
        <w:jc w:val="both"/>
        <w:rPr>
          <w:rFonts w:ascii="Arial" w:hAnsi="Arial" w:cs="Arial"/>
        </w:rPr>
      </w:pPr>
    </w:p>
    <w:p w14:paraId="64C56FC0" w14:textId="77777777" w:rsidR="004D586F" w:rsidRPr="009339F4" w:rsidRDefault="004D586F" w:rsidP="00EE2CF7">
      <w:pPr>
        <w:keepNext/>
        <w:widowControl/>
        <w:numPr>
          <w:ilvl w:val="0"/>
          <w:numId w:val="20"/>
        </w:numPr>
        <w:jc w:val="both"/>
        <w:rPr>
          <w:rFonts w:ascii="Arial" w:hAnsi="Arial" w:cs="Arial"/>
          <w:b/>
          <w:bCs/>
        </w:rPr>
      </w:pPr>
      <w:r w:rsidRPr="009339F4">
        <w:rPr>
          <w:rFonts w:ascii="Arial" w:hAnsi="Arial" w:cs="Arial"/>
          <w:b/>
          <w:bCs/>
        </w:rPr>
        <w:t>Control d’Execució</w:t>
      </w:r>
    </w:p>
    <w:p w14:paraId="055D04F3" w14:textId="77777777" w:rsidR="004D586F" w:rsidRPr="009339F4" w:rsidRDefault="004D586F" w:rsidP="00EE2CF7">
      <w:pPr>
        <w:widowControl/>
        <w:ind w:left="851"/>
        <w:jc w:val="both"/>
        <w:rPr>
          <w:rFonts w:ascii="Arial" w:hAnsi="Arial" w:cs="Arial"/>
        </w:rPr>
      </w:pPr>
      <w:r w:rsidRPr="009339F4">
        <w:rPr>
          <w:rFonts w:ascii="Arial" w:hAnsi="Arial" w:cs="Arial"/>
        </w:rPr>
        <w:t>El control d’execució es realitzarà en base a les especificacions següents:</w:t>
      </w:r>
    </w:p>
    <w:p w14:paraId="5C939CD7" w14:textId="77777777" w:rsidR="004D586F" w:rsidRPr="009339F4" w:rsidRDefault="004D586F" w:rsidP="00EE2CF7">
      <w:pPr>
        <w:widowControl/>
        <w:jc w:val="both"/>
        <w:rPr>
          <w:rFonts w:ascii="Arial" w:hAnsi="Arial" w:cs="Arial"/>
        </w:rPr>
      </w:pPr>
    </w:p>
    <w:tbl>
      <w:tblPr>
        <w:tblW w:w="8222" w:type="dxa"/>
        <w:tblInd w:w="964"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495"/>
        <w:gridCol w:w="2127"/>
        <w:gridCol w:w="3600"/>
      </w:tblGrid>
      <w:tr w:rsidR="004D586F" w:rsidRPr="009339F4" w14:paraId="5E504ED5" w14:textId="77777777" w:rsidTr="002C157D">
        <w:trPr>
          <w:cantSplit/>
          <w:trHeight w:val="340"/>
        </w:trPr>
        <w:tc>
          <w:tcPr>
            <w:tcW w:w="2495" w:type="dxa"/>
            <w:shd w:val="clear" w:color="auto" w:fill="C6D9F1" w:themeFill="text2" w:themeFillTint="33"/>
            <w:vAlign w:val="center"/>
          </w:tcPr>
          <w:p w14:paraId="25F4D7A6" w14:textId="77777777" w:rsidR="004D586F" w:rsidRPr="000C021D" w:rsidRDefault="004D586F" w:rsidP="00EE2CF7">
            <w:pPr>
              <w:keepNext/>
              <w:widowControl/>
              <w:rPr>
                <w:rFonts w:ascii="Arial" w:hAnsi="Arial" w:cs="Arial"/>
                <w:i/>
                <w:sz w:val="18"/>
                <w:szCs w:val="18"/>
              </w:rPr>
            </w:pPr>
            <w:r w:rsidRPr="000C021D">
              <w:rPr>
                <w:rFonts w:ascii="Arial" w:hAnsi="Arial" w:cs="Arial"/>
                <w:b/>
                <w:bCs/>
                <w:i/>
                <w:sz w:val="18"/>
                <w:szCs w:val="18"/>
              </w:rPr>
              <w:t>Tipus de Control</w:t>
            </w:r>
          </w:p>
        </w:tc>
        <w:tc>
          <w:tcPr>
            <w:tcW w:w="2127" w:type="dxa"/>
            <w:shd w:val="clear" w:color="auto" w:fill="C6D9F1" w:themeFill="text2" w:themeFillTint="33"/>
            <w:vAlign w:val="center"/>
          </w:tcPr>
          <w:p w14:paraId="3D01B23A" w14:textId="77777777" w:rsidR="004D586F" w:rsidRPr="000C021D" w:rsidRDefault="004D586F" w:rsidP="00EE2CF7">
            <w:pPr>
              <w:keepNext/>
              <w:widowControl/>
              <w:rPr>
                <w:rFonts w:ascii="Arial" w:hAnsi="Arial" w:cs="Arial"/>
                <w:i/>
                <w:sz w:val="18"/>
                <w:szCs w:val="18"/>
              </w:rPr>
            </w:pPr>
            <w:r w:rsidRPr="000C021D">
              <w:rPr>
                <w:rFonts w:ascii="Arial" w:hAnsi="Arial" w:cs="Arial"/>
                <w:b/>
                <w:bCs/>
                <w:i/>
                <w:sz w:val="18"/>
                <w:szCs w:val="18"/>
              </w:rPr>
              <w:t>Intensitat de Control</w:t>
            </w:r>
          </w:p>
        </w:tc>
        <w:tc>
          <w:tcPr>
            <w:tcW w:w="3600" w:type="dxa"/>
            <w:shd w:val="clear" w:color="auto" w:fill="C6D9F1" w:themeFill="text2" w:themeFillTint="33"/>
            <w:vAlign w:val="center"/>
          </w:tcPr>
          <w:p w14:paraId="051F3A62" w14:textId="77777777" w:rsidR="004D586F" w:rsidRPr="000C021D" w:rsidRDefault="004D586F" w:rsidP="00EE2CF7">
            <w:pPr>
              <w:keepNext/>
              <w:widowControl/>
              <w:rPr>
                <w:rFonts w:ascii="Arial" w:hAnsi="Arial" w:cs="Arial"/>
                <w:b/>
                <w:bCs/>
                <w:i/>
                <w:sz w:val="18"/>
                <w:szCs w:val="18"/>
              </w:rPr>
            </w:pPr>
            <w:r w:rsidRPr="000C021D">
              <w:rPr>
                <w:rFonts w:ascii="Arial" w:hAnsi="Arial" w:cs="Arial"/>
                <w:b/>
                <w:bCs/>
                <w:i/>
                <w:sz w:val="18"/>
                <w:szCs w:val="18"/>
              </w:rPr>
              <w:t xml:space="preserve">Demolició i </w:t>
            </w:r>
            <w:r w:rsidR="009D5FB3">
              <w:rPr>
                <w:rFonts w:ascii="Arial" w:hAnsi="Arial" w:cs="Arial"/>
                <w:b/>
                <w:bCs/>
                <w:i/>
                <w:sz w:val="18"/>
                <w:szCs w:val="18"/>
              </w:rPr>
              <w:t>NO</w:t>
            </w:r>
          </w:p>
          <w:p w14:paraId="1A0F76E1" w14:textId="77777777" w:rsidR="004D586F" w:rsidRPr="000C021D" w:rsidRDefault="004D586F" w:rsidP="00EE2CF7">
            <w:pPr>
              <w:keepNext/>
              <w:widowControl/>
              <w:rPr>
                <w:rFonts w:ascii="Arial" w:hAnsi="Arial" w:cs="Arial"/>
                <w:i/>
                <w:sz w:val="18"/>
                <w:szCs w:val="18"/>
              </w:rPr>
            </w:pPr>
            <w:r w:rsidRPr="000C021D">
              <w:rPr>
                <w:rFonts w:ascii="Arial" w:hAnsi="Arial" w:cs="Arial"/>
                <w:b/>
                <w:bCs/>
                <w:i/>
                <w:sz w:val="18"/>
                <w:szCs w:val="18"/>
              </w:rPr>
              <w:t>acceptació automàtica</w:t>
            </w:r>
          </w:p>
        </w:tc>
      </w:tr>
      <w:tr w:rsidR="004D586F" w:rsidRPr="009339F4" w14:paraId="48D44E46" w14:textId="77777777" w:rsidTr="002C157D">
        <w:trPr>
          <w:cantSplit/>
          <w:trHeight w:val="284"/>
        </w:trPr>
        <w:tc>
          <w:tcPr>
            <w:tcW w:w="2495" w:type="dxa"/>
            <w:shd w:val="clear" w:color="auto" w:fill="FFFFFF"/>
            <w:vAlign w:val="center"/>
          </w:tcPr>
          <w:p w14:paraId="49ED2AF4"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Replanteig</w:t>
            </w:r>
          </w:p>
        </w:tc>
        <w:tc>
          <w:tcPr>
            <w:tcW w:w="2127" w:type="dxa"/>
            <w:shd w:val="clear" w:color="auto" w:fill="FFFFFF"/>
            <w:vAlign w:val="center"/>
          </w:tcPr>
          <w:p w14:paraId="2A95A9DC"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100%</w:t>
            </w:r>
          </w:p>
        </w:tc>
        <w:tc>
          <w:tcPr>
            <w:tcW w:w="3600" w:type="dxa"/>
            <w:shd w:val="clear" w:color="auto" w:fill="FFFFFF"/>
            <w:vAlign w:val="center"/>
          </w:tcPr>
          <w:p w14:paraId="4AA220E2"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Errors su</w:t>
            </w:r>
            <w:r w:rsidR="00466782" w:rsidRPr="009339F4">
              <w:rPr>
                <w:rFonts w:ascii="Arial" w:hAnsi="Arial" w:cs="Arial"/>
                <w:sz w:val="18"/>
                <w:szCs w:val="18"/>
              </w:rPr>
              <w:t xml:space="preserve">periors a ± </w:t>
            </w:r>
            <w:smartTag w:uri="urn:schemas-microsoft-com:office:smarttags" w:element="metricconverter">
              <w:smartTagPr>
                <w:attr w:name="ProductID" w:val="2 cm"/>
              </w:smartTagPr>
              <w:r w:rsidR="00466782" w:rsidRPr="009339F4">
                <w:rPr>
                  <w:rFonts w:ascii="Arial" w:hAnsi="Arial" w:cs="Arial"/>
                  <w:sz w:val="18"/>
                  <w:szCs w:val="18"/>
                </w:rPr>
                <w:t>2 cm</w:t>
              </w:r>
            </w:smartTag>
            <w:r w:rsidR="00466782" w:rsidRPr="009339F4">
              <w:rPr>
                <w:rFonts w:ascii="Arial" w:hAnsi="Arial" w:cs="Arial"/>
                <w:sz w:val="18"/>
                <w:szCs w:val="18"/>
              </w:rPr>
              <w:t xml:space="preserve"> no acumulatius</w:t>
            </w:r>
          </w:p>
        </w:tc>
      </w:tr>
      <w:tr w:rsidR="004D586F" w:rsidRPr="009339F4" w14:paraId="3CA58ADA" w14:textId="77777777" w:rsidTr="002C157D">
        <w:trPr>
          <w:cantSplit/>
          <w:trHeight w:val="284"/>
        </w:trPr>
        <w:tc>
          <w:tcPr>
            <w:tcW w:w="2495" w:type="dxa"/>
            <w:shd w:val="clear" w:color="auto" w:fill="FFFFFF"/>
            <w:vAlign w:val="center"/>
          </w:tcPr>
          <w:p w14:paraId="13CBBAE9"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 xml:space="preserve">Planor del parament amidat amb regle de </w:t>
            </w:r>
            <w:smartTag w:uri="urn:schemas-microsoft-com:office:smarttags" w:element="metricconverter">
              <w:smartTagPr>
                <w:attr w:name="ProductID" w:val="2 m"/>
              </w:smartTagPr>
              <w:r w:rsidRPr="009339F4">
                <w:rPr>
                  <w:rFonts w:ascii="Arial" w:hAnsi="Arial" w:cs="Arial"/>
                  <w:sz w:val="18"/>
                  <w:szCs w:val="18"/>
                </w:rPr>
                <w:t>2</w:t>
              </w:r>
              <w:r w:rsidR="00886F43" w:rsidRPr="009339F4">
                <w:rPr>
                  <w:rFonts w:ascii="Arial" w:hAnsi="Arial" w:cs="Arial"/>
                  <w:sz w:val="18"/>
                  <w:szCs w:val="18"/>
                </w:rPr>
                <w:t xml:space="preserve"> </w:t>
              </w:r>
              <w:r w:rsidRPr="009339F4">
                <w:rPr>
                  <w:rFonts w:ascii="Arial" w:hAnsi="Arial" w:cs="Arial"/>
                  <w:sz w:val="18"/>
                  <w:szCs w:val="18"/>
                </w:rPr>
                <w:t>m</w:t>
              </w:r>
            </w:smartTag>
          </w:p>
        </w:tc>
        <w:tc>
          <w:tcPr>
            <w:tcW w:w="2127" w:type="dxa"/>
            <w:shd w:val="clear" w:color="auto" w:fill="FFFFFF"/>
            <w:vAlign w:val="center"/>
          </w:tcPr>
          <w:p w14:paraId="09CE2A34"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 xml:space="preserve">Un cada </w:t>
            </w:r>
            <w:smartTag w:uri="urn:schemas-microsoft-com:office:smarttags" w:element="metricconverter">
              <w:smartTagPr>
                <w:attr w:name="ProductID" w:val="50 mﾲ"/>
              </w:smartTagPr>
              <w:r w:rsidRPr="009339F4">
                <w:rPr>
                  <w:rFonts w:ascii="Arial" w:hAnsi="Arial" w:cs="Arial"/>
                  <w:sz w:val="18"/>
                  <w:szCs w:val="18"/>
                </w:rPr>
                <w:t>50 m²</w:t>
              </w:r>
            </w:smartTag>
            <w:r w:rsidRPr="009339F4">
              <w:rPr>
                <w:rFonts w:ascii="Arial" w:hAnsi="Arial" w:cs="Arial"/>
                <w:sz w:val="18"/>
                <w:szCs w:val="18"/>
              </w:rPr>
              <w:t xml:space="preserve"> de maó de cantell </w:t>
            </w:r>
          </w:p>
        </w:tc>
        <w:tc>
          <w:tcPr>
            <w:tcW w:w="3600" w:type="dxa"/>
            <w:shd w:val="clear" w:color="auto" w:fill="FFFFFF"/>
            <w:vAlign w:val="center"/>
          </w:tcPr>
          <w:p w14:paraId="4535D126"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 xml:space="preserve">Variacions superiors a </w:t>
            </w:r>
            <w:smartTag w:uri="urn:schemas-microsoft-com:office:smarttags" w:element="metricconverter">
              <w:smartTagPr>
                <w:attr w:name="ProductID" w:val="1 cm"/>
              </w:smartTagPr>
              <w:r w:rsidRPr="009339F4">
                <w:rPr>
                  <w:rFonts w:ascii="Arial" w:hAnsi="Arial" w:cs="Arial"/>
                  <w:sz w:val="18"/>
                  <w:szCs w:val="18"/>
                </w:rPr>
                <w:t>1 cm</w:t>
              </w:r>
            </w:smartTag>
          </w:p>
        </w:tc>
      </w:tr>
      <w:tr w:rsidR="004D586F" w:rsidRPr="009339F4" w14:paraId="60C29F12" w14:textId="77777777" w:rsidTr="002C157D">
        <w:trPr>
          <w:cantSplit/>
          <w:trHeight w:val="284"/>
        </w:trPr>
        <w:tc>
          <w:tcPr>
            <w:tcW w:w="2495" w:type="dxa"/>
            <w:shd w:val="clear" w:color="auto" w:fill="FFFFFF"/>
            <w:vAlign w:val="center"/>
          </w:tcPr>
          <w:p w14:paraId="35CCA430" w14:textId="77777777" w:rsidR="004D586F" w:rsidRPr="009339F4" w:rsidRDefault="008B2959" w:rsidP="00EE2CF7">
            <w:pPr>
              <w:widowControl/>
              <w:rPr>
                <w:rFonts w:ascii="Arial" w:hAnsi="Arial" w:cs="Arial"/>
                <w:sz w:val="18"/>
                <w:szCs w:val="18"/>
              </w:rPr>
            </w:pPr>
            <w:r w:rsidRPr="009339F4">
              <w:rPr>
                <w:rFonts w:ascii="Arial" w:hAnsi="Arial" w:cs="Arial"/>
                <w:sz w:val="18"/>
                <w:szCs w:val="18"/>
              </w:rPr>
              <w:t>Caiguda</w:t>
            </w:r>
            <w:r w:rsidR="00466782" w:rsidRPr="009339F4">
              <w:rPr>
                <w:rFonts w:ascii="Arial" w:hAnsi="Arial" w:cs="Arial"/>
                <w:sz w:val="18"/>
                <w:szCs w:val="18"/>
              </w:rPr>
              <w:t xml:space="preserve"> del maó de cantell</w:t>
            </w:r>
          </w:p>
        </w:tc>
        <w:tc>
          <w:tcPr>
            <w:tcW w:w="2127" w:type="dxa"/>
            <w:shd w:val="clear" w:color="auto" w:fill="FFFFFF"/>
            <w:vAlign w:val="center"/>
          </w:tcPr>
          <w:p w14:paraId="06C39ADC"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 xml:space="preserve">Un dada </w:t>
            </w:r>
            <w:smartTag w:uri="urn:schemas-microsoft-com:office:smarttags" w:element="metricconverter">
              <w:smartTagPr>
                <w:attr w:name="ProductID" w:val="50 mﾲ"/>
              </w:smartTagPr>
              <w:r w:rsidRPr="009339F4">
                <w:rPr>
                  <w:rFonts w:ascii="Arial" w:hAnsi="Arial" w:cs="Arial"/>
                  <w:sz w:val="18"/>
                  <w:szCs w:val="18"/>
                </w:rPr>
                <w:t>50 m²</w:t>
              </w:r>
            </w:smartTag>
            <w:r w:rsidRPr="009339F4">
              <w:rPr>
                <w:rFonts w:ascii="Arial" w:hAnsi="Arial" w:cs="Arial"/>
                <w:sz w:val="18"/>
                <w:szCs w:val="18"/>
              </w:rPr>
              <w:t xml:space="preserve"> de maó de cantell</w:t>
            </w:r>
          </w:p>
        </w:tc>
        <w:tc>
          <w:tcPr>
            <w:tcW w:w="3600" w:type="dxa"/>
            <w:shd w:val="clear" w:color="auto" w:fill="FFFFFF"/>
            <w:vAlign w:val="center"/>
          </w:tcPr>
          <w:p w14:paraId="1918A019" w14:textId="77777777" w:rsidR="004D586F" w:rsidRPr="009339F4" w:rsidRDefault="008B2959" w:rsidP="000C021D">
            <w:pPr>
              <w:widowControl/>
              <w:rPr>
                <w:rFonts w:ascii="Arial" w:hAnsi="Arial" w:cs="Arial"/>
                <w:sz w:val="18"/>
                <w:szCs w:val="18"/>
              </w:rPr>
            </w:pPr>
            <w:r w:rsidRPr="009339F4">
              <w:rPr>
                <w:rFonts w:ascii="Arial" w:hAnsi="Arial" w:cs="Arial"/>
                <w:sz w:val="18"/>
                <w:szCs w:val="18"/>
              </w:rPr>
              <w:t>Caiguda</w:t>
            </w:r>
            <w:r w:rsidR="004D586F" w:rsidRPr="009339F4">
              <w:rPr>
                <w:rFonts w:ascii="Arial" w:hAnsi="Arial" w:cs="Arial"/>
                <w:sz w:val="18"/>
                <w:szCs w:val="18"/>
              </w:rPr>
              <w:t xml:space="preserve"> superior a cm en</w:t>
            </w:r>
            <w:r w:rsidR="000C021D">
              <w:rPr>
                <w:rFonts w:ascii="Arial" w:hAnsi="Arial" w:cs="Arial"/>
                <w:sz w:val="18"/>
                <w:szCs w:val="18"/>
              </w:rPr>
              <w:t xml:space="preserve"> </w:t>
            </w:r>
            <w:smartTag w:uri="urn:schemas-microsoft-com:office:smarttags" w:element="metricconverter">
              <w:smartTagPr>
                <w:attr w:name="ProductID" w:val="3 m"/>
              </w:smartTagPr>
              <w:r w:rsidR="004D586F" w:rsidRPr="009339F4">
                <w:rPr>
                  <w:rFonts w:ascii="Arial" w:hAnsi="Arial" w:cs="Arial"/>
                  <w:sz w:val="18"/>
                  <w:szCs w:val="18"/>
                </w:rPr>
                <w:t>3 m</w:t>
              </w:r>
            </w:smartTag>
          </w:p>
        </w:tc>
      </w:tr>
      <w:tr w:rsidR="004D586F" w:rsidRPr="009339F4" w14:paraId="3C71FD11" w14:textId="77777777" w:rsidTr="002C157D">
        <w:trPr>
          <w:cantSplit/>
          <w:trHeight w:val="284"/>
        </w:trPr>
        <w:tc>
          <w:tcPr>
            <w:tcW w:w="2495" w:type="dxa"/>
            <w:shd w:val="clear" w:color="auto" w:fill="FFFFFF"/>
            <w:vAlign w:val="center"/>
          </w:tcPr>
          <w:p w14:paraId="255D5407"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Unió a altres envans</w:t>
            </w:r>
          </w:p>
        </w:tc>
        <w:tc>
          <w:tcPr>
            <w:tcW w:w="2127" w:type="dxa"/>
            <w:shd w:val="clear" w:color="auto" w:fill="FFFFFF"/>
            <w:vAlign w:val="center"/>
          </w:tcPr>
          <w:p w14:paraId="086D45E5"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Un per maó de cantell</w:t>
            </w:r>
          </w:p>
        </w:tc>
        <w:tc>
          <w:tcPr>
            <w:tcW w:w="3600" w:type="dxa"/>
            <w:shd w:val="clear" w:color="auto" w:fill="FFFFFF"/>
            <w:vAlign w:val="center"/>
          </w:tcPr>
          <w:p w14:paraId="631F2241" w14:textId="77777777" w:rsidR="004D586F" w:rsidRPr="009339F4" w:rsidRDefault="004D586F" w:rsidP="00EE2CF7">
            <w:pPr>
              <w:widowControl/>
              <w:rPr>
                <w:rFonts w:ascii="Arial" w:hAnsi="Arial" w:cs="Arial"/>
                <w:sz w:val="18"/>
                <w:szCs w:val="18"/>
              </w:rPr>
            </w:pPr>
            <w:r w:rsidRPr="009339F4">
              <w:rPr>
                <w:rFonts w:ascii="Arial" w:hAnsi="Arial" w:cs="Arial"/>
                <w:sz w:val="18"/>
                <w:szCs w:val="18"/>
              </w:rPr>
              <w:t>Lligada inferior a l’especificada</w:t>
            </w:r>
          </w:p>
        </w:tc>
      </w:tr>
    </w:tbl>
    <w:p w14:paraId="7C064CC3" w14:textId="77777777" w:rsidR="004D586F" w:rsidRPr="009339F4" w:rsidRDefault="004D586F" w:rsidP="00EE2CF7">
      <w:pPr>
        <w:widowControl/>
        <w:jc w:val="both"/>
        <w:rPr>
          <w:rFonts w:ascii="Arial" w:hAnsi="Arial" w:cs="Arial"/>
        </w:rPr>
      </w:pPr>
    </w:p>
    <w:p w14:paraId="18BBE202" w14:textId="77777777" w:rsidR="004D586F" w:rsidRPr="009339F4" w:rsidRDefault="004D586F" w:rsidP="00EE2CF7">
      <w:pPr>
        <w:widowControl/>
        <w:jc w:val="both"/>
        <w:rPr>
          <w:rFonts w:ascii="Arial" w:hAnsi="Arial" w:cs="Arial"/>
        </w:rPr>
      </w:pPr>
    </w:p>
    <w:p w14:paraId="7ADA224B" w14:textId="77777777" w:rsidR="004D586F" w:rsidRPr="009339F4" w:rsidRDefault="003F7F50" w:rsidP="00EE2CF7">
      <w:pPr>
        <w:keepNext/>
        <w:widowControl/>
        <w:numPr>
          <w:ilvl w:val="1"/>
          <w:numId w:val="13"/>
        </w:numPr>
        <w:spacing w:line="480" w:lineRule="auto"/>
        <w:jc w:val="both"/>
        <w:outlineLvl w:val="1"/>
        <w:rPr>
          <w:rFonts w:ascii="Arial" w:hAnsi="Arial" w:cs="Arial"/>
          <w:b/>
          <w:bCs/>
          <w:u w:val="single"/>
        </w:rPr>
      </w:pPr>
      <w:bookmarkStart w:id="198" w:name="_Toc114459152"/>
      <w:bookmarkStart w:id="199" w:name="_Toc128043853"/>
      <w:r w:rsidRPr="009339F4">
        <w:rPr>
          <w:rFonts w:ascii="Arial" w:hAnsi="Arial" w:cs="Arial"/>
          <w:b/>
          <w:bCs/>
          <w:u w:val="single"/>
        </w:rPr>
        <w:t>ENRAJOLATS DE PARETS I APLACATS</w:t>
      </w:r>
      <w:bookmarkEnd w:id="198"/>
      <w:bookmarkEnd w:id="199"/>
    </w:p>
    <w:p w14:paraId="1D628099"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Els enrajolats de parets són revestiments de paraments interiors amb rajoles de València. </w:t>
      </w:r>
    </w:p>
    <w:p w14:paraId="66EC300B" w14:textId="77777777" w:rsidR="004D586F" w:rsidRPr="009339F4" w:rsidRDefault="004D586F" w:rsidP="00EE2CF7">
      <w:pPr>
        <w:widowControl/>
        <w:ind w:left="567"/>
        <w:jc w:val="both"/>
        <w:rPr>
          <w:rFonts w:ascii="Arial" w:hAnsi="Arial" w:cs="Arial"/>
        </w:rPr>
      </w:pPr>
    </w:p>
    <w:p w14:paraId="0DFBF442"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 xml:space="preserve">Es distingeixen els tipus següents: </w:t>
      </w:r>
    </w:p>
    <w:p w14:paraId="15D64EC9" w14:textId="77777777" w:rsidR="004D586F" w:rsidRPr="009339F4" w:rsidRDefault="004D586F" w:rsidP="00EE2CF7">
      <w:pPr>
        <w:keepNext/>
        <w:widowControl/>
        <w:numPr>
          <w:ilvl w:val="0"/>
          <w:numId w:val="20"/>
        </w:numPr>
        <w:jc w:val="both"/>
        <w:rPr>
          <w:rFonts w:ascii="Arial" w:hAnsi="Arial" w:cs="Arial"/>
        </w:rPr>
      </w:pPr>
      <w:r w:rsidRPr="009339F4">
        <w:rPr>
          <w:rFonts w:ascii="Arial" w:hAnsi="Arial" w:cs="Arial"/>
        </w:rPr>
        <w:t>Enrajolat amb morter de ciment</w:t>
      </w:r>
    </w:p>
    <w:p w14:paraId="59994172" w14:textId="77777777" w:rsidR="004D586F" w:rsidRPr="009339F4" w:rsidRDefault="004D586F" w:rsidP="00EE2CF7">
      <w:pPr>
        <w:keepNext/>
        <w:widowControl/>
        <w:numPr>
          <w:ilvl w:val="0"/>
          <w:numId w:val="20"/>
        </w:numPr>
        <w:jc w:val="both"/>
        <w:rPr>
          <w:rFonts w:ascii="Arial" w:hAnsi="Arial" w:cs="Arial"/>
        </w:rPr>
      </w:pPr>
      <w:r w:rsidRPr="009339F4">
        <w:rPr>
          <w:rFonts w:ascii="Arial" w:hAnsi="Arial" w:cs="Arial"/>
        </w:rPr>
        <w:t xml:space="preserve">Enrajolat amb adhesiu </w:t>
      </w:r>
    </w:p>
    <w:p w14:paraId="677096BE" w14:textId="77777777" w:rsidR="004D586F" w:rsidRPr="009339F4" w:rsidRDefault="004D586F" w:rsidP="00EE2CF7">
      <w:pPr>
        <w:widowControl/>
        <w:ind w:left="567"/>
        <w:jc w:val="both"/>
        <w:rPr>
          <w:rFonts w:ascii="Arial" w:hAnsi="Arial" w:cs="Arial"/>
        </w:rPr>
      </w:pPr>
    </w:p>
    <w:p w14:paraId="6553D92D"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EXECUCIÓ</w:t>
      </w:r>
    </w:p>
    <w:p w14:paraId="5CBF919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rajoles de València es submergiran prèviament en aigua a saturació, havent d’orejar-se a l’ombra dotze hores (12 h) com a mínim, abans de la seva col·locació. Es col·locarà sobre el parament que estarà net, rentat i aplomat. S’emprarà rajola de València, rom o biaix de cartabó en les arestes sortints dels paraments.</w:t>
      </w:r>
    </w:p>
    <w:p w14:paraId="3C419D4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forats que es realitzin a les rajoles per a passos de canonades tindran un diàmetre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xml:space="preserve">), major que el diàmetre d’aquestes. Els talls i forats es faran mecànicament amb instruments adequats. Sempre que sigui possible els talls es realitzaran en els extrems dels paraments. L’enrajolat es començarà a partir del nivell superior del paviment i abans de realitzar aquest. </w:t>
      </w:r>
    </w:p>
    <w:p w14:paraId="3C3ABE6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Sobre tota la cara posterior de la rajola de València s’estendrà morter de consistència seca amb gruix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xml:space="preserve">) o l’adhesiu segons el cas, seguint les instruccions del fabricant. S’ajustarà a cop, reblint amb el mateix morter els forats que puguin quedar. </w:t>
      </w:r>
    </w:p>
    <w:p w14:paraId="34A82015"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S’estendrà </w:t>
      </w:r>
      <w:r w:rsidR="00397F9B" w:rsidRPr="009339F4">
        <w:rPr>
          <w:rFonts w:ascii="Arial" w:hAnsi="Arial" w:cs="Arial"/>
        </w:rPr>
        <w:t>beurada</w:t>
      </w:r>
      <w:r w:rsidRPr="009339F4">
        <w:rPr>
          <w:rFonts w:ascii="Arial" w:hAnsi="Arial" w:cs="Arial"/>
        </w:rPr>
        <w:t xml:space="preserve"> de ciment blanc en rejuntat de l’enrajolat. Les rajoles es netejaran amb fregall sec dotze hores (12 h) després d’efectuat el rejuntat.</w:t>
      </w:r>
    </w:p>
    <w:p w14:paraId="30E3A038" w14:textId="77777777" w:rsidR="004D586F" w:rsidRPr="009339F4" w:rsidRDefault="004D586F" w:rsidP="00EE2CF7">
      <w:pPr>
        <w:widowControl/>
        <w:ind w:left="567"/>
        <w:jc w:val="both"/>
        <w:rPr>
          <w:rFonts w:ascii="Arial" w:hAnsi="Arial" w:cs="Arial"/>
        </w:rPr>
      </w:pPr>
    </w:p>
    <w:p w14:paraId="27864EF9"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CONTROL I CRITERIS D’ACCEPTACIÓ I REBUIG</w:t>
      </w:r>
    </w:p>
    <w:p w14:paraId="66907CFF" w14:textId="77777777" w:rsidR="004D586F" w:rsidRPr="009339F4" w:rsidRDefault="004D586F" w:rsidP="00EE2CF7">
      <w:pPr>
        <w:keepNext/>
        <w:widowControl/>
        <w:numPr>
          <w:ilvl w:val="0"/>
          <w:numId w:val="20"/>
        </w:numPr>
        <w:jc w:val="both"/>
        <w:rPr>
          <w:rFonts w:ascii="Arial" w:hAnsi="Arial" w:cs="Arial"/>
          <w:b/>
          <w:bCs/>
        </w:rPr>
      </w:pPr>
      <w:r w:rsidRPr="009339F4">
        <w:rPr>
          <w:rFonts w:ascii="Arial" w:hAnsi="Arial" w:cs="Arial"/>
          <w:b/>
          <w:bCs/>
        </w:rPr>
        <w:t>Control de Materials</w:t>
      </w:r>
    </w:p>
    <w:p w14:paraId="50183AF9" w14:textId="77777777" w:rsidR="004D586F" w:rsidRPr="009339F4" w:rsidRDefault="004D586F" w:rsidP="00EE2CF7">
      <w:pPr>
        <w:widowControl/>
        <w:ind w:left="851"/>
        <w:jc w:val="both"/>
        <w:rPr>
          <w:rFonts w:ascii="Arial" w:hAnsi="Arial" w:cs="Arial"/>
        </w:rPr>
      </w:pPr>
      <w:r w:rsidRPr="009339F4">
        <w:rPr>
          <w:rFonts w:ascii="Arial" w:hAnsi="Arial" w:cs="Arial"/>
        </w:rPr>
        <w:t xml:space="preserve">Es durà a terme d’acord amb els articles </w:t>
      </w:r>
      <w:r w:rsidR="003A5D91" w:rsidRPr="009339F4">
        <w:rPr>
          <w:rFonts w:ascii="Arial" w:hAnsi="Arial" w:cs="Arial"/>
        </w:rPr>
        <w:t>corresponents del present Plec.</w:t>
      </w:r>
    </w:p>
    <w:p w14:paraId="4C9B315B" w14:textId="77777777" w:rsidR="004D586F" w:rsidRPr="009339F4" w:rsidRDefault="004D586F" w:rsidP="00EE2CF7">
      <w:pPr>
        <w:widowControl/>
        <w:ind w:left="567"/>
        <w:jc w:val="both"/>
        <w:rPr>
          <w:rFonts w:ascii="Arial" w:hAnsi="Arial" w:cs="Arial"/>
        </w:rPr>
      </w:pPr>
    </w:p>
    <w:p w14:paraId="78C15429" w14:textId="77777777" w:rsidR="004D586F" w:rsidRPr="009339F4" w:rsidRDefault="004D586F" w:rsidP="00EE2CF7">
      <w:pPr>
        <w:keepNext/>
        <w:widowControl/>
        <w:numPr>
          <w:ilvl w:val="0"/>
          <w:numId w:val="20"/>
        </w:numPr>
        <w:jc w:val="both"/>
        <w:rPr>
          <w:rFonts w:ascii="Arial" w:hAnsi="Arial" w:cs="Arial"/>
          <w:b/>
          <w:bCs/>
        </w:rPr>
      </w:pPr>
      <w:r w:rsidRPr="009339F4">
        <w:rPr>
          <w:rFonts w:ascii="Arial" w:hAnsi="Arial" w:cs="Arial"/>
          <w:b/>
          <w:bCs/>
        </w:rPr>
        <w:t>Control d’Execució</w:t>
      </w:r>
    </w:p>
    <w:p w14:paraId="2BC69C83" w14:textId="77777777" w:rsidR="004D586F" w:rsidRPr="009339F4" w:rsidRDefault="004D586F" w:rsidP="00EE2CF7">
      <w:pPr>
        <w:widowControl/>
        <w:ind w:left="851"/>
        <w:jc w:val="both"/>
        <w:rPr>
          <w:rFonts w:ascii="Arial" w:hAnsi="Arial" w:cs="Arial"/>
        </w:rPr>
      </w:pPr>
      <w:r w:rsidRPr="009339F4">
        <w:rPr>
          <w:rFonts w:ascii="Arial" w:hAnsi="Arial" w:cs="Arial"/>
        </w:rPr>
        <w:t>Es realitzaran les comprovacions següents:</w:t>
      </w:r>
    </w:p>
    <w:p w14:paraId="7D6F0B8D" w14:textId="77777777" w:rsidR="004D586F" w:rsidRPr="009339F4" w:rsidRDefault="004D586F" w:rsidP="00EE2CF7">
      <w:pPr>
        <w:widowControl/>
        <w:jc w:val="both"/>
        <w:rPr>
          <w:rFonts w:ascii="Arial" w:hAnsi="Arial" w:cs="Arial"/>
        </w:rPr>
      </w:pPr>
    </w:p>
    <w:tbl>
      <w:tblPr>
        <w:tblW w:w="8222" w:type="dxa"/>
        <w:tblInd w:w="964"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CellMar>
          <w:top w:w="28" w:type="dxa"/>
          <w:left w:w="57" w:type="dxa"/>
          <w:bottom w:w="28" w:type="dxa"/>
          <w:right w:w="57" w:type="dxa"/>
        </w:tblCellMar>
        <w:tblLook w:val="0000" w:firstRow="0" w:lastRow="0" w:firstColumn="0" w:lastColumn="0" w:noHBand="0" w:noVBand="0"/>
      </w:tblPr>
      <w:tblGrid>
        <w:gridCol w:w="3488"/>
        <w:gridCol w:w="4734"/>
      </w:tblGrid>
      <w:tr w:rsidR="004D586F" w:rsidRPr="005506C1" w14:paraId="7CF2250F" w14:textId="77777777" w:rsidTr="000F729C">
        <w:trPr>
          <w:cantSplit/>
          <w:trHeight w:val="340"/>
        </w:trPr>
        <w:tc>
          <w:tcPr>
            <w:tcW w:w="3488" w:type="dxa"/>
            <w:shd w:val="clear" w:color="auto" w:fill="C6D9F1" w:themeFill="text2" w:themeFillTint="33"/>
            <w:vAlign w:val="center"/>
          </w:tcPr>
          <w:p w14:paraId="281B28BE" w14:textId="77777777" w:rsidR="004D586F" w:rsidRPr="005506C1" w:rsidRDefault="004D586F" w:rsidP="00EE2CF7">
            <w:pPr>
              <w:keepNext/>
              <w:widowControl/>
              <w:rPr>
                <w:rFonts w:ascii="Arial" w:hAnsi="Arial" w:cs="Arial"/>
                <w:i/>
                <w:sz w:val="18"/>
                <w:szCs w:val="18"/>
              </w:rPr>
            </w:pPr>
            <w:r w:rsidRPr="005506C1">
              <w:rPr>
                <w:rFonts w:ascii="Arial" w:hAnsi="Arial" w:cs="Arial"/>
                <w:b/>
                <w:bCs/>
                <w:i/>
                <w:sz w:val="18"/>
                <w:szCs w:val="18"/>
              </w:rPr>
              <w:t>Controls a realitzar</w:t>
            </w:r>
          </w:p>
        </w:tc>
        <w:tc>
          <w:tcPr>
            <w:tcW w:w="4734" w:type="dxa"/>
            <w:shd w:val="clear" w:color="auto" w:fill="C6D9F1" w:themeFill="text2" w:themeFillTint="33"/>
            <w:vAlign w:val="center"/>
          </w:tcPr>
          <w:p w14:paraId="34F6D911" w14:textId="77777777" w:rsidR="004D586F" w:rsidRPr="005506C1" w:rsidRDefault="004D586F" w:rsidP="00EE2CF7">
            <w:pPr>
              <w:keepNext/>
              <w:widowControl/>
              <w:rPr>
                <w:rFonts w:ascii="Arial" w:hAnsi="Arial" w:cs="Arial"/>
                <w:i/>
                <w:sz w:val="18"/>
                <w:szCs w:val="18"/>
              </w:rPr>
            </w:pPr>
            <w:r w:rsidRPr="005506C1">
              <w:rPr>
                <w:rFonts w:ascii="Arial" w:hAnsi="Arial" w:cs="Arial"/>
                <w:b/>
                <w:bCs/>
                <w:i/>
                <w:sz w:val="18"/>
                <w:szCs w:val="18"/>
              </w:rPr>
              <w:t>Condicions de no acceptació automàtica</w:t>
            </w:r>
          </w:p>
        </w:tc>
      </w:tr>
      <w:tr w:rsidR="004D586F" w:rsidRPr="005506C1" w14:paraId="2AFBA520" w14:textId="77777777" w:rsidTr="005506C1">
        <w:trPr>
          <w:cantSplit/>
          <w:trHeight w:val="283"/>
        </w:trPr>
        <w:tc>
          <w:tcPr>
            <w:tcW w:w="8222" w:type="dxa"/>
            <w:gridSpan w:val="2"/>
            <w:shd w:val="clear" w:color="auto" w:fill="F2F2F2" w:themeFill="background1" w:themeFillShade="F2"/>
            <w:vAlign w:val="center"/>
          </w:tcPr>
          <w:p w14:paraId="7084A004" w14:textId="77777777" w:rsidR="004D586F" w:rsidRPr="005506C1" w:rsidRDefault="004D586F" w:rsidP="00EE2CF7">
            <w:pPr>
              <w:keepNext/>
              <w:widowControl/>
              <w:rPr>
                <w:rFonts w:ascii="Arial" w:hAnsi="Arial" w:cs="Arial"/>
                <w:b/>
                <w:bCs/>
                <w:i/>
                <w:sz w:val="18"/>
                <w:szCs w:val="18"/>
              </w:rPr>
            </w:pPr>
            <w:r w:rsidRPr="005506C1">
              <w:rPr>
                <w:rFonts w:ascii="Arial" w:hAnsi="Arial" w:cs="Arial"/>
                <w:b/>
                <w:bCs/>
                <w:i/>
                <w:sz w:val="18"/>
                <w:szCs w:val="18"/>
              </w:rPr>
              <w:t xml:space="preserve">Enrajolat amb morter de ciment </w:t>
            </w:r>
          </w:p>
        </w:tc>
      </w:tr>
      <w:tr w:rsidR="004D586F" w:rsidRPr="009339F4" w14:paraId="2233AE37" w14:textId="77777777" w:rsidTr="000F729C">
        <w:trPr>
          <w:cantSplit/>
          <w:trHeight w:val="340"/>
        </w:trPr>
        <w:tc>
          <w:tcPr>
            <w:tcW w:w="3488" w:type="dxa"/>
            <w:shd w:val="clear" w:color="auto" w:fill="FFFFFF"/>
            <w:vAlign w:val="center"/>
          </w:tcPr>
          <w:p w14:paraId="12FA9737"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Aplicació de morter d’a</w:t>
            </w:r>
            <w:r w:rsidR="00370C47" w:rsidRPr="009339F4">
              <w:rPr>
                <w:rFonts w:ascii="Arial" w:hAnsi="Arial" w:cs="Arial"/>
                <w:sz w:val="18"/>
                <w:szCs w:val="18"/>
              </w:rPr>
              <w:t>ferrat</w:t>
            </w:r>
          </w:p>
        </w:tc>
        <w:tc>
          <w:tcPr>
            <w:tcW w:w="4734" w:type="dxa"/>
            <w:shd w:val="clear" w:color="auto" w:fill="FFFFFF"/>
            <w:vAlign w:val="center"/>
          </w:tcPr>
          <w:p w14:paraId="3287E39C"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 xml:space="preserve">Variació en el gruix superior </w:t>
            </w:r>
            <w:r w:rsidR="000F729C">
              <w:rPr>
                <w:rFonts w:ascii="Arial" w:hAnsi="Arial" w:cs="Arial"/>
                <w:sz w:val="18"/>
                <w:szCs w:val="18"/>
              </w:rPr>
              <w:t>1</w:t>
            </w:r>
            <w:r w:rsidRPr="009339F4">
              <w:rPr>
                <w:rFonts w:ascii="Arial" w:hAnsi="Arial" w:cs="Arial"/>
                <w:sz w:val="18"/>
                <w:szCs w:val="18"/>
              </w:rPr>
              <w:t xml:space="preserve"> c</w:t>
            </w:r>
            <w:r w:rsidR="000F729C">
              <w:rPr>
                <w:rFonts w:ascii="Arial" w:hAnsi="Arial" w:cs="Arial"/>
                <w:sz w:val="18"/>
                <w:szCs w:val="18"/>
              </w:rPr>
              <w:t>m</w:t>
            </w:r>
            <w:r w:rsidRPr="009339F4">
              <w:rPr>
                <w:rFonts w:ascii="Arial" w:hAnsi="Arial" w:cs="Arial"/>
                <w:sz w:val="18"/>
                <w:szCs w:val="18"/>
              </w:rPr>
              <w:t xml:space="preserve"> de l’especificat.</w:t>
            </w:r>
            <w:r w:rsidR="006B16F5" w:rsidRPr="009339F4">
              <w:rPr>
                <w:rFonts w:ascii="Arial" w:hAnsi="Arial" w:cs="Arial"/>
                <w:sz w:val="18"/>
                <w:szCs w:val="18"/>
              </w:rPr>
              <w:t xml:space="preserve"> </w:t>
            </w:r>
            <w:r w:rsidRPr="009339F4">
              <w:rPr>
                <w:rFonts w:ascii="Arial" w:hAnsi="Arial" w:cs="Arial"/>
                <w:sz w:val="18"/>
                <w:szCs w:val="18"/>
              </w:rPr>
              <w:t>No cobreix totalment la cara posterior de la rajola</w:t>
            </w:r>
          </w:p>
        </w:tc>
      </w:tr>
      <w:tr w:rsidR="004D586F" w:rsidRPr="009339F4" w14:paraId="45B9423D" w14:textId="77777777" w:rsidTr="000F729C">
        <w:trPr>
          <w:cantSplit/>
          <w:trHeight w:val="340"/>
        </w:trPr>
        <w:tc>
          <w:tcPr>
            <w:tcW w:w="3488" w:type="dxa"/>
            <w:shd w:val="clear" w:color="auto" w:fill="FFFFFF"/>
            <w:vAlign w:val="center"/>
          </w:tcPr>
          <w:p w14:paraId="33AF45F4"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Rajoles tallades o foradades</w:t>
            </w:r>
          </w:p>
        </w:tc>
        <w:tc>
          <w:tcPr>
            <w:tcW w:w="4734" w:type="dxa"/>
            <w:shd w:val="clear" w:color="auto" w:fill="FFFFFF"/>
            <w:vAlign w:val="center"/>
          </w:tcPr>
          <w:p w14:paraId="661B708A"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Forats de dimensions superiors a les especificades.</w:t>
            </w:r>
          </w:p>
        </w:tc>
      </w:tr>
      <w:tr w:rsidR="004D586F" w:rsidRPr="009339F4" w14:paraId="7897C764" w14:textId="77777777" w:rsidTr="000F729C">
        <w:trPr>
          <w:cantSplit/>
          <w:trHeight w:val="340"/>
        </w:trPr>
        <w:tc>
          <w:tcPr>
            <w:tcW w:w="3488" w:type="dxa"/>
            <w:shd w:val="clear" w:color="auto" w:fill="FFFFFF"/>
            <w:vAlign w:val="center"/>
          </w:tcPr>
          <w:p w14:paraId="6F2EEB69"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Juntes</w:t>
            </w:r>
          </w:p>
        </w:tc>
        <w:tc>
          <w:tcPr>
            <w:tcW w:w="4734" w:type="dxa"/>
            <w:shd w:val="clear" w:color="auto" w:fill="FFFFFF"/>
            <w:vAlign w:val="center"/>
          </w:tcPr>
          <w:p w14:paraId="7609FF65"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No són paral·leles entre sí, amb tolerància d’</w:t>
            </w:r>
            <w:smartTag w:uri="urn:schemas-microsoft-com:office:smarttags" w:element="metricconverter">
              <w:smartTagPr>
                <w:attr w:name="ProductID" w:val="1 mm"/>
              </w:smartTagPr>
              <w:r w:rsidRPr="009339F4">
                <w:rPr>
                  <w:rFonts w:ascii="Arial" w:hAnsi="Arial" w:cs="Arial"/>
                  <w:sz w:val="18"/>
                  <w:szCs w:val="18"/>
                </w:rPr>
                <w:t>1 mm</w:t>
              </w:r>
            </w:smartTag>
            <w:r w:rsidRPr="009339F4">
              <w:rPr>
                <w:rFonts w:ascii="Arial" w:hAnsi="Arial" w:cs="Arial"/>
                <w:sz w:val="18"/>
                <w:szCs w:val="18"/>
              </w:rPr>
              <w:t xml:space="preserve"> en </w:t>
            </w:r>
            <w:r w:rsidR="000F729C">
              <w:rPr>
                <w:rFonts w:ascii="Arial" w:hAnsi="Arial" w:cs="Arial"/>
                <w:sz w:val="18"/>
                <w:szCs w:val="18"/>
              </w:rPr>
              <w:t>1,00</w:t>
            </w:r>
            <w:r w:rsidRPr="009339F4">
              <w:rPr>
                <w:rFonts w:ascii="Arial" w:hAnsi="Arial" w:cs="Arial"/>
                <w:sz w:val="18"/>
                <w:szCs w:val="18"/>
              </w:rPr>
              <w:t xml:space="preserve"> m de longitud</w:t>
            </w:r>
          </w:p>
        </w:tc>
      </w:tr>
      <w:tr w:rsidR="004D586F" w:rsidRPr="009339F4" w14:paraId="4BBD8EF7" w14:textId="77777777" w:rsidTr="000F729C">
        <w:trPr>
          <w:cantSplit/>
          <w:trHeight w:val="340"/>
        </w:trPr>
        <w:tc>
          <w:tcPr>
            <w:tcW w:w="3488" w:type="dxa"/>
            <w:shd w:val="clear" w:color="auto" w:fill="FFFFFF"/>
            <w:vAlign w:val="center"/>
          </w:tcPr>
          <w:p w14:paraId="71C93159"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 xml:space="preserve">Planor de l’enrajolat en totes les direccions, amidada amb regle de </w:t>
            </w:r>
            <w:r w:rsidR="002926CE">
              <w:rPr>
                <w:rFonts w:ascii="Arial" w:hAnsi="Arial" w:cs="Arial"/>
                <w:sz w:val="18"/>
                <w:szCs w:val="18"/>
              </w:rPr>
              <w:t xml:space="preserve">2 </w:t>
            </w:r>
            <w:r w:rsidRPr="009339F4">
              <w:rPr>
                <w:rFonts w:ascii="Arial" w:hAnsi="Arial" w:cs="Arial"/>
                <w:sz w:val="18"/>
                <w:szCs w:val="18"/>
              </w:rPr>
              <w:t>m</w:t>
            </w:r>
          </w:p>
        </w:tc>
        <w:tc>
          <w:tcPr>
            <w:tcW w:w="4734" w:type="dxa"/>
            <w:shd w:val="clear" w:color="auto" w:fill="FFFFFF"/>
            <w:vAlign w:val="center"/>
          </w:tcPr>
          <w:p w14:paraId="4E77246F"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 xml:space="preserve">Variacions superiors a </w:t>
            </w:r>
            <w:smartTag w:uri="urn:schemas-microsoft-com:office:smarttags" w:element="metricconverter">
              <w:smartTagPr>
                <w:attr w:name="ProductID" w:val="2 mm"/>
              </w:smartTagPr>
              <w:r w:rsidRPr="009339F4">
                <w:rPr>
                  <w:rFonts w:ascii="Arial" w:hAnsi="Arial" w:cs="Arial"/>
                  <w:sz w:val="18"/>
                  <w:szCs w:val="18"/>
                </w:rPr>
                <w:t>2 mm</w:t>
              </w:r>
            </w:smartTag>
          </w:p>
        </w:tc>
      </w:tr>
      <w:tr w:rsidR="004D586F" w:rsidRPr="005506C1" w14:paraId="3E09219A" w14:textId="77777777" w:rsidTr="005506C1">
        <w:trPr>
          <w:cantSplit/>
          <w:trHeight w:val="283"/>
        </w:trPr>
        <w:tc>
          <w:tcPr>
            <w:tcW w:w="8222" w:type="dxa"/>
            <w:gridSpan w:val="2"/>
            <w:shd w:val="clear" w:color="auto" w:fill="F2F2F2" w:themeFill="background1" w:themeFillShade="F2"/>
            <w:vAlign w:val="center"/>
          </w:tcPr>
          <w:p w14:paraId="42226F00" w14:textId="77777777" w:rsidR="004D586F" w:rsidRPr="005506C1" w:rsidRDefault="004D586F" w:rsidP="00EE2CF7">
            <w:pPr>
              <w:keepNext/>
              <w:widowControl/>
              <w:rPr>
                <w:rFonts w:ascii="Arial" w:hAnsi="Arial" w:cs="Arial"/>
                <w:b/>
                <w:bCs/>
                <w:i/>
                <w:sz w:val="18"/>
                <w:szCs w:val="18"/>
              </w:rPr>
            </w:pPr>
            <w:r w:rsidRPr="005506C1">
              <w:rPr>
                <w:rFonts w:ascii="Arial" w:hAnsi="Arial" w:cs="Arial"/>
                <w:b/>
                <w:bCs/>
                <w:i/>
                <w:sz w:val="18"/>
                <w:szCs w:val="18"/>
              </w:rPr>
              <w:t xml:space="preserve">Enrajolat amb adhesiu </w:t>
            </w:r>
          </w:p>
        </w:tc>
      </w:tr>
      <w:tr w:rsidR="004D586F" w:rsidRPr="009339F4" w14:paraId="51E11575" w14:textId="77777777" w:rsidTr="000F729C">
        <w:trPr>
          <w:cantSplit/>
          <w:trHeight w:val="340"/>
        </w:trPr>
        <w:tc>
          <w:tcPr>
            <w:tcW w:w="3488" w:type="dxa"/>
            <w:shd w:val="clear" w:color="auto" w:fill="FFFFFF"/>
            <w:vAlign w:val="center"/>
          </w:tcPr>
          <w:p w14:paraId="7F5AD92C"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Humitat del paràmetre</w:t>
            </w:r>
          </w:p>
        </w:tc>
        <w:tc>
          <w:tcPr>
            <w:tcW w:w="4734" w:type="dxa"/>
            <w:shd w:val="clear" w:color="auto" w:fill="FFFFFF"/>
            <w:vAlign w:val="center"/>
          </w:tcPr>
          <w:p w14:paraId="5B4A7115"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Humitat superior al 3%</w:t>
            </w:r>
          </w:p>
        </w:tc>
      </w:tr>
      <w:tr w:rsidR="004D586F" w:rsidRPr="009339F4" w14:paraId="33FDD247" w14:textId="77777777" w:rsidTr="000F729C">
        <w:trPr>
          <w:cantSplit/>
          <w:trHeight w:val="340"/>
        </w:trPr>
        <w:tc>
          <w:tcPr>
            <w:tcW w:w="3488" w:type="dxa"/>
            <w:shd w:val="clear" w:color="auto" w:fill="FFFFFF"/>
            <w:vAlign w:val="center"/>
          </w:tcPr>
          <w:p w14:paraId="430119BF"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Aplicació de l’adhesiu</w:t>
            </w:r>
          </w:p>
        </w:tc>
        <w:tc>
          <w:tcPr>
            <w:tcW w:w="4734" w:type="dxa"/>
            <w:shd w:val="clear" w:color="auto" w:fill="FFFFFF"/>
            <w:vAlign w:val="center"/>
          </w:tcPr>
          <w:p w14:paraId="1C4591FA"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Aplicació diferent a l’especificada</w:t>
            </w:r>
          </w:p>
        </w:tc>
      </w:tr>
      <w:tr w:rsidR="004D586F" w:rsidRPr="009339F4" w14:paraId="5100D280" w14:textId="77777777" w:rsidTr="000F729C">
        <w:trPr>
          <w:cantSplit/>
          <w:trHeight w:val="340"/>
        </w:trPr>
        <w:tc>
          <w:tcPr>
            <w:tcW w:w="3488" w:type="dxa"/>
            <w:shd w:val="clear" w:color="auto" w:fill="FFFFFF"/>
            <w:vAlign w:val="center"/>
          </w:tcPr>
          <w:p w14:paraId="2B78B8F3"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Rajoles tallades o foradades</w:t>
            </w:r>
          </w:p>
        </w:tc>
        <w:tc>
          <w:tcPr>
            <w:tcW w:w="4734" w:type="dxa"/>
            <w:shd w:val="clear" w:color="auto" w:fill="FFFFFF"/>
            <w:vAlign w:val="center"/>
          </w:tcPr>
          <w:p w14:paraId="515BFCDF"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Forats de dimensions superiors a les especificades</w:t>
            </w:r>
          </w:p>
        </w:tc>
      </w:tr>
      <w:tr w:rsidR="004D586F" w:rsidRPr="009339F4" w14:paraId="32988452" w14:textId="77777777" w:rsidTr="000F729C">
        <w:trPr>
          <w:cantSplit/>
          <w:trHeight w:val="340"/>
        </w:trPr>
        <w:tc>
          <w:tcPr>
            <w:tcW w:w="3488" w:type="dxa"/>
            <w:shd w:val="clear" w:color="auto" w:fill="FFFFFF"/>
            <w:vAlign w:val="center"/>
          </w:tcPr>
          <w:p w14:paraId="27984A06"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Juntes</w:t>
            </w:r>
          </w:p>
        </w:tc>
        <w:tc>
          <w:tcPr>
            <w:tcW w:w="4734" w:type="dxa"/>
            <w:shd w:val="clear" w:color="auto" w:fill="FFFFFF"/>
            <w:vAlign w:val="center"/>
          </w:tcPr>
          <w:p w14:paraId="185C93A3"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 xml:space="preserve">No són paral·leles entre sí, amb tolerància </w:t>
            </w:r>
            <w:r w:rsidR="000F729C">
              <w:rPr>
                <w:rFonts w:ascii="Arial" w:hAnsi="Arial" w:cs="Arial"/>
                <w:sz w:val="18"/>
                <w:szCs w:val="18"/>
              </w:rPr>
              <w:t xml:space="preserve">de </w:t>
            </w:r>
            <w:r w:rsidRPr="009339F4">
              <w:rPr>
                <w:rFonts w:ascii="Arial" w:hAnsi="Arial" w:cs="Arial"/>
                <w:sz w:val="18"/>
                <w:szCs w:val="18"/>
              </w:rPr>
              <w:t xml:space="preserve">± </w:t>
            </w:r>
            <w:smartTag w:uri="urn:schemas-microsoft-com:office:smarttags" w:element="metricconverter">
              <w:smartTagPr>
                <w:attr w:name="ProductID" w:val="1 mm"/>
              </w:smartTagPr>
              <w:r w:rsidRPr="009339F4">
                <w:rPr>
                  <w:rFonts w:ascii="Arial" w:hAnsi="Arial" w:cs="Arial"/>
                  <w:sz w:val="18"/>
                  <w:szCs w:val="18"/>
                </w:rPr>
                <w:t>1 mm</w:t>
              </w:r>
            </w:smartTag>
            <w:r w:rsidRPr="009339F4">
              <w:rPr>
                <w:rFonts w:ascii="Arial" w:hAnsi="Arial" w:cs="Arial"/>
                <w:sz w:val="18"/>
                <w:szCs w:val="18"/>
              </w:rPr>
              <w:t xml:space="preserve"> en 1</w:t>
            </w:r>
            <w:r w:rsidR="000F729C">
              <w:rPr>
                <w:rFonts w:ascii="Arial" w:hAnsi="Arial" w:cs="Arial"/>
                <w:sz w:val="18"/>
                <w:szCs w:val="18"/>
              </w:rPr>
              <w:t>,00</w:t>
            </w:r>
            <w:r w:rsidRPr="009339F4">
              <w:rPr>
                <w:rFonts w:ascii="Arial" w:hAnsi="Arial" w:cs="Arial"/>
                <w:sz w:val="18"/>
                <w:szCs w:val="18"/>
              </w:rPr>
              <w:t xml:space="preserve"> m de longitud</w:t>
            </w:r>
          </w:p>
        </w:tc>
      </w:tr>
      <w:tr w:rsidR="004D586F" w:rsidRPr="009339F4" w14:paraId="0BA310F0" w14:textId="77777777" w:rsidTr="000F729C">
        <w:trPr>
          <w:cantSplit/>
          <w:trHeight w:val="340"/>
        </w:trPr>
        <w:tc>
          <w:tcPr>
            <w:tcW w:w="3488" w:type="dxa"/>
            <w:shd w:val="clear" w:color="auto" w:fill="FFFFFF"/>
            <w:vAlign w:val="center"/>
          </w:tcPr>
          <w:p w14:paraId="201908CB"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 xml:space="preserve">Planor de l’enrajolat en totes les direccions, amidada amb regle de </w:t>
            </w:r>
            <w:smartTag w:uri="urn:schemas-microsoft-com:office:smarttags" w:element="metricconverter">
              <w:smartTagPr>
                <w:attr w:name="ProductID" w:val="2 m"/>
              </w:smartTagPr>
              <w:r w:rsidRPr="009339F4">
                <w:rPr>
                  <w:rFonts w:ascii="Arial" w:hAnsi="Arial" w:cs="Arial"/>
                  <w:sz w:val="18"/>
                  <w:szCs w:val="18"/>
                </w:rPr>
                <w:t>2 m</w:t>
              </w:r>
            </w:smartTag>
          </w:p>
        </w:tc>
        <w:tc>
          <w:tcPr>
            <w:tcW w:w="4734" w:type="dxa"/>
            <w:shd w:val="clear" w:color="auto" w:fill="FFFFFF"/>
            <w:vAlign w:val="center"/>
          </w:tcPr>
          <w:p w14:paraId="7B7326C3" w14:textId="77777777" w:rsidR="004D586F" w:rsidRPr="009339F4" w:rsidRDefault="004D586F" w:rsidP="000F729C">
            <w:pPr>
              <w:keepNext/>
              <w:widowControl/>
              <w:rPr>
                <w:rFonts w:ascii="Arial" w:hAnsi="Arial" w:cs="Arial"/>
                <w:sz w:val="18"/>
                <w:szCs w:val="18"/>
              </w:rPr>
            </w:pPr>
            <w:r w:rsidRPr="009339F4">
              <w:rPr>
                <w:rFonts w:ascii="Arial" w:hAnsi="Arial" w:cs="Arial"/>
                <w:sz w:val="18"/>
                <w:szCs w:val="18"/>
              </w:rPr>
              <w:t xml:space="preserve">Variacions superiors a </w:t>
            </w:r>
            <w:smartTag w:uri="urn:schemas-microsoft-com:office:smarttags" w:element="metricconverter">
              <w:smartTagPr>
                <w:attr w:name="ProductID" w:val="2 mm"/>
              </w:smartTagPr>
              <w:r w:rsidRPr="009339F4">
                <w:rPr>
                  <w:rFonts w:ascii="Arial" w:hAnsi="Arial" w:cs="Arial"/>
                  <w:sz w:val="18"/>
                  <w:szCs w:val="18"/>
                </w:rPr>
                <w:t>2 mm</w:t>
              </w:r>
            </w:smartTag>
          </w:p>
        </w:tc>
      </w:tr>
    </w:tbl>
    <w:p w14:paraId="09CD71AD" w14:textId="77777777" w:rsidR="004D586F" w:rsidRPr="009339F4" w:rsidRDefault="004D586F" w:rsidP="00EE2CF7">
      <w:pPr>
        <w:widowControl/>
        <w:jc w:val="both"/>
        <w:rPr>
          <w:rFonts w:ascii="Arial" w:hAnsi="Arial" w:cs="Arial"/>
        </w:rPr>
      </w:pPr>
    </w:p>
    <w:p w14:paraId="298EACF3" w14:textId="77777777" w:rsidR="004D586F" w:rsidRPr="009339F4" w:rsidRDefault="004D586F" w:rsidP="00EE2CF7">
      <w:pPr>
        <w:widowControl/>
        <w:jc w:val="both"/>
        <w:rPr>
          <w:rFonts w:ascii="Arial" w:hAnsi="Arial" w:cs="Arial"/>
        </w:rPr>
      </w:pPr>
    </w:p>
    <w:p w14:paraId="618DBB78"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00" w:name="_Toc114459153"/>
      <w:bookmarkStart w:id="201" w:name="_Toc128043854"/>
      <w:r w:rsidRPr="009339F4">
        <w:rPr>
          <w:rFonts w:ascii="Arial" w:hAnsi="Arial" w:cs="Arial"/>
          <w:b/>
          <w:bCs/>
          <w:u w:val="single"/>
        </w:rPr>
        <w:t>TANCAMENTS DE FÀBRICA DE BLOCS DE FORMIGÓ</w:t>
      </w:r>
      <w:bookmarkEnd w:id="200"/>
      <w:bookmarkEnd w:id="201"/>
    </w:p>
    <w:p w14:paraId="155DD897" w14:textId="77777777" w:rsidR="004D586F" w:rsidRPr="009339F4" w:rsidRDefault="004D586F" w:rsidP="00EE2CF7">
      <w:pPr>
        <w:widowControl/>
        <w:ind w:left="567"/>
        <w:jc w:val="both"/>
        <w:rPr>
          <w:rFonts w:ascii="Arial" w:hAnsi="Arial" w:cs="Arial"/>
        </w:rPr>
      </w:pPr>
      <w:r w:rsidRPr="009339F4">
        <w:rPr>
          <w:rFonts w:ascii="Arial" w:hAnsi="Arial" w:cs="Arial"/>
        </w:rPr>
        <w:t>Reben el nom de tancaments de fàbrica de blocs de formigó els murs de tancament, no resistents, amb una alçada no major de nou metres (</w:t>
      </w:r>
      <w:smartTag w:uri="urn:schemas-microsoft-com:office:smarttags" w:element="metricconverter">
        <w:smartTagPr>
          <w:attr w:name="ProductID" w:val="9 m"/>
        </w:smartTagPr>
        <w:r w:rsidRPr="009339F4">
          <w:rPr>
            <w:rFonts w:ascii="Arial" w:hAnsi="Arial" w:cs="Arial"/>
          </w:rPr>
          <w:t>9 m</w:t>
        </w:r>
      </w:smartTag>
      <w:r w:rsidRPr="009339F4">
        <w:rPr>
          <w:rFonts w:ascii="Arial" w:hAnsi="Arial" w:cs="Arial"/>
        </w:rPr>
        <w:t>).</w:t>
      </w:r>
    </w:p>
    <w:p w14:paraId="4C4AE535" w14:textId="77777777" w:rsidR="004D586F" w:rsidRPr="009339F4" w:rsidRDefault="004D586F" w:rsidP="00EE2CF7">
      <w:pPr>
        <w:widowControl/>
        <w:ind w:left="567"/>
        <w:jc w:val="both"/>
        <w:rPr>
          <w:rFonts w:ascii="Arial" w:hAnsi="Arial" w:cs="Arial"/>
        </w:rPr>
      </w:pPr>
    </w:p>
    <w:p w14:paraId="7047FF9D"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CLASSIFICACIÓ</w:t>
      </w:r>
    </w:p>
    <w:p w14:paraId="15261051"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Els tancaments de fàbrica de blocs de formigó es classifiquen de la manera següent: </w:t>
      </w:r>
    </w:p>
    <w:p w14:paraId="704CA4A7" w14:textId="77777777" w:rsidR="004D586F" w:rsidRPr="009339F4" w:rsidRDefault="004D586F" w:rsidP="00EE2CF7">
      <w:pPr>
        <w:widowControl/>
        <w:ind w:left="567"/>
        <w:jc w:val="both"/>
        <w:rPr>
          <w:rFonts w:ascii="Arial" w:hAnsi="Arial" w:cs="Arial"/>
        </w:rPr>
      </w:pPr>
    </w:p>
    <w:p w14:paraId="47558178" w14:textId="77777777" w:rsidR="004D586F" w:rsidRPr="009339F4" w:rsidRDefault="004D586F" w:rsidP="00126520">
      <w:pPr>
        <w:widowControl/>
        <w:numPr>
          <w:ilvl w:val="0"/>
          <w:numId w:val="42"/>
        </w:numPr>
        <w:jc w:val="both"/>
        <w:rPr>
          <w:rFonts w:ascii="Arial" w:hAnsi="Arial" w:cs="Arial"/>
        </w:rPr>
      </w:pPr>
      <w:r w:rsidRPr="009339F4">
        <w:rPr>
          <w:rFonts w:ascii="Arial" w:hAnsi="Arial" w:cs="Arial"/>
          <w:b/>
          <w:bCs/>
        </w:rPr>
        <w:t>Murs de tancament ordinari</w:t>
      </w:r>
      <w:r w:rsidRPr="009339F4">
        <w:rPr>
          <w:rFonts w:ascii="Arial" w:hAnsi="Arial" w:cs="Arial"/>
        </w:rPr>
        <w:t>. Són els que tenen una alçada menor de tres metres i mig (</w:t>
      </w:r>
      <w:smartTag w:uri="urn:schemas-microsoft-com:office:smarttags" w:element="metricconverter">
        <w:smartTagPr>
          <w:attr w:name="ProductID" w:val="3,5 m"/>
        </w:smartTagPr>
        <w:r w:rsidRPr="009339F4">
          <w:rPr>
            <w:rFonts w:ascii="Arial" w:hAnsi="Arial" w:cs="Arial"/>
          </w:rPr>
          <w:t>3,5 m</w:t>
        </w:r>
      </w:smartTag>
      <w:r w:rsidRPr="009339F4">
        <w:rPr>
          <w:rFonts w:ascii="Arial" w:hAnsi="Arial" w:cs="Arial"/>
        </w:rPr>
        <w:t>).</w:t>
      </w:r>
    </w:p>
    <w:p w14:paraId="3654BA87" w14:textId="77777777" w:rsidR="004D586F" w:rsidRPr="009339F4" w:rsidRDefault="004D586F" w:rsidP="00EE2CF7">
      <w:pPr>
        <w:widowControl/>
        <w:ind w:left="964"/>
        <w:jc w:val="both"/>
        <w:rPr>
          <w:rFonts w:ascii="Arial" w:hAnsi="Arial" w:cs="Arial"/>
        </w:rPr>
      </w:pPr>
      <w:r w:rsidRPr="009339F4">
        <w:rPr>
          <w:rFonts w:ascii="Arial" w:hAnsi="Arial" w:cs="Arial"/>
        </w:rPr>
        <w:t xml:space="preserve">Aniran situats entre elements estructurals verticals i/o horitzontals, ancorats en tres (3) dels seus costats, de tal manera que quedi assegurada la seva estabilitat i la transmissió dels esforços horitzontals a què estigui sotmès. </w:t>
      </w:r>
    </w:p>
    <w:p w14:paraId="6B849007" w14:textId="77777777" w:rsidR="004D586F" w:rsidRPr="009339F4" w:rsidRDefault="004D586F" w:rsidP="00EE2CF7">
      <w:pPr>
        <w:widowControl/>
        <w:ind w:left="567"/>
        <w:jc w:val="both"/>
        <w:rPr>
          <w:rFonts w:ascii="Arial" w:hAnsi="Arial" w:cs="Arial"/>
        </w:rPr>
      </w:pPr>
    </w:p>
    <w:p w14:paraId="57964537" w14:textId="77777777" w:rsidR="004D586F" w:rsidRPr="009339F4" w:rsidRDefault="004D586F" w:rsidP="00126520">
      <w:pPr>
        <w:widowControl/>
        <w:numPr>
          <w:ilvl w:val="0"/>
          <w:numId w:val="42"/>
        </w:numPr>
        <w:jc w:val="both"/>
        <w:rPr>
          <w:rFonts w:ascii="Arial" w:hAnsi="Arial" w:cs="Arial"/>
        </w:rPr>
      </w:pPr>
      <w:r w:rsidRPr="009339F4">
        <w:rPr>
          <w:rFonts w:ascii="Arial" w:hAnsi="Arial" w:cs="Arial"/>
          <w:b/>
          <w:bCs/>
        </w:rPr>
        <w:t>Murs de tancaments esvelts</w:t>
      </w:r>
      <w:r w:rsidRPr="009339F4">
        <w:rPr>
          <w:rFonts w:ascii="Arial" w:hAnsi="Arial" w:cs="Arial"/>
        </w:rPr>
        <w:t>. Són els que tenen una alçada compresa entre els tres metres i mig (</w:t>
      </w:r>
      <w:smartTag w:uri="urn:schemas-microsoft-com:office:smarttags" w:element="metricconverter">
        <w:smartTagPr>
          <w:attr w:name="ProductID" w:val="3,5 m"/>
        </w:smartTagPr>
        <w:r w:rsidRPr="009339F4">
          <w:rPr>
            <w:rFonts w:ascii="Arial" w:hAnsi="Arial" w:cs="Arial"/>
          </w:rPr>
          <w:t>3,5 m</w:t>
        </w:r>
      </w:smartTag>
      <w:r w:rsidRPr="009339F4">
        <w:rPr>
          <w:rFonts w:ascii="Arial" w:hAnsi="Arial" w:cs="Arial"/>
        </w:rPr>
        <w:t>) i nou metres (</w:t>
      </w:r>
      <w:smartTag w:uri="urn:schemas-microsoft-com:office:smarttags" w:element="metricconverter">
        <w:smartTagPr>
          <w:attr w:name="ProductID" w:val="9 m"/>
        </w:smartTagPr>
        <w:r w:rsidRPr="009339F4">
          <w:rPr>
            <w:rFonts w:ascii="Arial" w:hAnsi="Arial" w:cs="Arial"/>
          </w:rPr>
          <w:t>9 m</w:t>
        </w:r>
      </w:smartTag>
      <w:r w:rsidRPr="009339F4">
        <w:rPr>
          <w:rFonts w:ascii="Arial" w:hAnsi="Arial" w:cs="Arial"/>
        </w:rPr>
        <w:t>).</w:t>
      </w:r>
    </w:p>
    <w:p w14:paraId="3AEA45BE" w14:textId="77777777" w:rsidR="004D586F" w:rsidRPr="009339F4" w:rsidRDefault="004D586F" w:rsidP="00EE2CF7">
      <w:pPr>
        <w:widowControl/>
        <w:ind w:left="964"/>
        <w:jc w:val="both"/>
        <w:rPr>
          <w:rFonts w:ascii="Arial" w:hAnsi="Arial" w:cs="Arial"/>
        </w:rPr>
      </w:pPr>
      <w:r w:rsidRPr="009339F4">
        <w:rPr>
          <w:rFonts w:ascii="Arial" w:hAnsi="Arial" w:cs="Arial"/>
        </w:rPr>
        <w:t xml:space="preserve">Aniran situats entre elements estructurals i/o horitzontals, ancorats en tres (3) dels seus costats, de tal manera que quedi assegurada la seva estabilitat i la transmissió dels esforços horitzontals a què estigui sotmès. </w:t>
      </w:r>
    </w:p>
    <w:p w14:paraId="4882600A" w14:textId="77777777" w:rsidR="004D586F" w:rsidRPr="009339F4" w:rsidRDefault="004D586F" w:rsidP="00EE2CF7">
      <w:pPr>
        <w:widowControl/>
        <w:ind w:left="964"/>
        <w:jc w:val="both"/>
        <w:rPr>
          <w:rFonts w:ascii="Arial" w:hAnsi="Arial" w:cs="Arial"/>
        </w:rPr>
      </w:pPr>
      <w:r w:rsidRPr="009339F4">
        <w:rPr>
          <w:rFonts w:ascii="Arial" w:hAnsi="Arial" w:cs="Arial"/>
        </w:rPr>
        <w:t>Aniran finalitzats amb un encadenament de formigó armat, en el qual aniran ancorades les armadures verticals del mur.</w:t>
      </w:r>
    </w:p>
    <w:p w14:paraId="4CAB4D8D" w14:textId="77777777" w:rsidR="004D586F" w:rsidRPr="009339F4" w:rsidRDefault="004D586F" w:rsidP="00EE2CF7">
      <w:pPr>
        <w:widowControl/>
        <w:ind w:left="567"/>
        <w:jc w:val="both"/>
        <w:rPr>
          <w:rFonts w:ascii="Arial" w:hAnsi="Arial" w:cs="Arial"/>
        </w:rPr>
      </w:pPr>
    </w:p>
    <w:p w14:paraId="62CB05F8"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GENERALITATS</w:t>
      </w:r>
    </w:p>
    <w:p w14:paraId="21B0DC9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murs de tancament tindran una longitud no major de dues vegades la seva alçada i a cada costat de la junta entre panys es disposarà un element de travat. </w:t>
      </w:r>
    </w:p>
    <w:p w14:paraId="190AD94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murs de tancament aniran travats amb murs de travat i/o amb pilastres. Els murs de travat tindran una longitud no menor de dues vegades l’alçada travada, i el seu gruix serà:</w:t>
      </w:r>
    </w:p>
    <w:p w14:paraId="503F6060" w14:textId="77777777" w:rsidR="004D586F" w:rsidRPr="009339F4" w:rsidRDefault="004D586F" w:rsidP="00EE2CF7">
      <w:pPr>
        <w:keepNext/>
        <w:widowControl/>
        <w:numPr>
          <w:ilvl w:val="0"/>
          <w:numId w:val="28"/>
        </w:numPr>
        <w:jc w:val="both"/>
        <w:rPr>
          <w:rFonts w:ascii="Arial" w:hAnsi="Arial" w:cs="Arial"/>
        </w:rPr>
      </w:pPr>
      <w:r w:rsidRPr="009339F4">
        <w:rPr>
          <w:rFonts w:ascii="Arial" w:hAnsi="Arial" w:cs="Arial"/>
        </w:rPr>
        <w:t>Mur ordinari</w:t>
      </w:r>
      <w:r w:rsidRPr="009339F4">
        <w:rPr>
          <w:rFonts w:ascii="Arial" w:hAnsi="Arial" w:cs="Arial"/>
        </w:rPr>
        <w:tab/>
      </w:r>
      <w:r w:rsidRPr="009339F4">
        <w:rPr>
          <w:rFonts w:ascii="Arial" w:hAnsi="Arial" w:cs="Arial"/>
        </w:rPr>
        <w:tab/>
        <w:t xml:space="preserve">  </w:t>
      </w:r>
      <w:smartTag w:uri="urn:schemas-microsoft-com:office:smarttags" w:element="metricconverter">
        <w:smartTagPr>
          <w:attr w:name="ProductID" w:val="9 cm"/>
        </w:smartTagPr>
        <w:r w:rsidRPr="009339F4">
          <w:rPr>
            <w:rFonts w:ascii="Arial" w:hAnsi="Arial" w:cs="Arial"/>
          </w:rPr>
          <w:t>9 cm</w:t>
        </w:r>
      </w:smartTag>
    </w:p>
    <w:p w14:paraId="2A6110F4" w14:textId="77777777" w:rsidR="004D586F" w:rsidRPr="009339F4" w:rsidRDefault="004D586F" w:rsidP="00EE2CF7">
      <w:pPr>
        <w:keepNext/>
        <w:widowControl/>
        <w:numPr>
          <w:ilvl w:val="0"/>
          <w:numId w:val="28"/>
        </w:numPr>
        <w:jc w:val="both"/>
        <w:rPr>
          <w:rFonts w:ascii="Arial" w:hAnsi="Arial" w:cs="Arial"/>
        </w:rPr>
      </w:pPr>
      <w:r w:rsidRPr="009339F4">
        <w:rPr>
          <w:rFonts w:ascii="Arial" w:hAnsi="Arial" w:cs="Arial"/>
        </w:rPr>
        <w:t>Mur esvelt</w:t>
      </w:r>
      <w:r w:rsidRPr="009339F4">
        <w:rPr>
          <w:rFonts w:ascii="Arial" w:hAnsi="Arial" w:cs="Arial"/>
        </w:rPr>
        <w:tab/>
      </w:r>
      <w:r w:rsidRPr="009339F4">
        <w:rPr>
          <w:rFonts w:ascii="Arial" w:hAnsi="Arial" w:cs="Arial"/>
        </w:rPr>
        <w:tab/>
      </w:r>
      <w:smartTag w:uri="urn:schemas-microsoft-com:office:smarttags" w:element="metricconverter">
        <w:smartTagPr>
          <w:attr w:name="ProductID" w:val="19 cm"/>
        </w:smartTagPr>
        <w:r w:rsidRPr="009339F4">
          <w:rPr>
            <w:rFonts w:ascii="Arial" w:hAnsi="Arial" w:cs="Arial"/>
          </w:rPr>
          <w:t>19 cm</w:t>
        </w:r>
      </w:smartTag>
    </w:p>
    <w:p w14:paraId="68D41E74" w14:textId="77777777" w:rsidR="004D586F" w:rsidRPr="009339F4" w:rsidRDefault="004D586F" w:rsidP="00EE2CF7">
      <w:pPr>
        <w:widowControl/>
        <w:ind w:left="567"/>
        <w:jc w:val="both"/>
        <w:rPr>
          <w:rFonts w:ascii="Arial" w:hAnsi="Arial" w:cs="Arial"/>
        </w:rPr>
      </w:pPr>
    </w:p>
    <w:p w14:paraId="2CA142B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pilastres seran de gruix doble que el mur travat. </w:t>
      </w:r>
    </w:p>
    <w:p w14:paraId="41899357" w14:textId="77777777" w:rsidR="004D586F" w:rsidRPr="009339F4" w:rsidRDefault="004D586F" w:rsidP="00EE2CF7">
      <w:pPr>
        <w:widowControl/>
        <w:ind w:left="567"/>
        <w:jc w:val="both"/>
        <w:rPr>
          <w:rFonts w:ascii="Arial" w:hAnsi="Arial" w:cs="Arial"/>
        </w:rPr>
      </w:pPr>
      <w:r w:rsidRPr="009339F4">
        <w:rPr>
          <w:rFonts w:ascii="Arial" w:hAnsi="Arial" w:cs="Arial"/>
        </w:rPr>
        <w:t>Els murs de tancament de blocs aniran protegits exteriorment amb un material que asseguri la seva impermeabilitat, llevat que el fabricant garanteixi mitjançant assaigs oficials la impermeabilitat del bloc.</w:t>
      </w:r>
    </w:p>
    <w:p w14:paraId="55E64C2B" w14:textId="77777777" w:rsidR="004D586F" w:rsidRPr="009339F4" w:rsidRDefault="004D586F" w:rsidP="00EE2CF7">
      <w:pPr>
        <w:widowControl/>
        <w:jc w:val="both"/>
        <w:rPr>
          <w:rFonts w:ascii="Arial" w:hAnsi="Arial" w:cs="Arial"/>
        </w:rPr>
      </w:pPr>
    </w:p>
    <w:p w14:paraId="7F04E61C" w14:textId="77777777" w:rsidR="004D586F" w:rsidRPr="009339F4" w:rsidRDefault="004D586F" w:rsidP="00EE2CF7">
      <w:pPr>
        <w:widowControl/>
        <w:jc w:val="both"/>
        <w:rPr>
          <w:rFonts w:ascii="Arial" w:hAnsi="Arial" w:cs="Arial"/>
        </w:rPr>
      </w:pPr>
    </w:p>
    <w:p w14:paraId="79FCADDD"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02" w:name="_Toc114459154"/>
      <w:bookmarkStart w:id="203" w:name="_Toc128043855"/>
      <w:r w:rsidRPr="009339F4">
        <w:rPr>
          <w:rFonts w:ascii="Arial" w:hAnsi="Arial" w:cs="Arial"/>
          <w:b/>
          <w:bCs/>
          <w:u w:val="single"/>
        </w:rPr>
        <w:t>TANCAMENTS DE FÀBRICA DE VIDRE</w:t>
      </w:r>
      <w:bookmarkEnd w:id="202"/>
      <w:bookmarkEnd w:id="203"/>
    </w:p>
    <w:p w14:paraId="6DA6F47D"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Reben el nom de tancaments de fàbrica de vidre els realitzats amb plafons plans de façana formats per rajoles de vidre amb nervis de morter armat. </w:t>
      </w:r>
    </w:p>
    <w:p w14:paraId="38FE4D55" w14:textId="77777777" w:rsidR="004D586F" w:rsidRPr="009339F4" w:rsidRDefault="004D586F" w:rsidP="00EE2CF7">
      <w:pPr>
        <w:widowControl/>
        <w:ind w:left="567"/>
        <w:jc w:val="both"/>
        <w:rPr>
          <w:rFonts w:ascii="Arial" w:hAnsi="Arial" w:cs="Arial"/>
        </w:rPr>
      </w:pPr>
    </w:p>
    <w:p w14:paraId="0EE97B57"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GENERALITATS</w:t>
      </w:r>
    </w:p>
    <w:p w14:paraId="2E2D7AB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fàbriques de vidre estaran formades per un o varis plafons d’alçada no superior a quatre metres (</w:t>
      </w:r>
      <w:smartTag w:uri="urn:schemas-microsoft-com:office:smarttags" w:element="metricconverter">
        <w:smartTagPr>
          <w:attr w:name="ProductID" w:val="4 m"/>
        </w:smartTagPr>
        <w:r w:rsidRPr="009339F4">
          <w:rPr>
            <w:rFonts w:ascii="Arial" w:hAnsi="Arial" w:cs="Arial"/>
          </w:rPr>
          <w:t>4 m</w:t>
        </w:r>
      </w:smartTag>
      <w:r w:rsidRPr="009339F4">
        <w:rPr>
          <w:rFonts w:ascii="Arial" w:hAnsi="Arial" w:cs="Arial"/>
        </w:rPr>
        <w:t>) i longitud no major de cinc metres (</w:t>
      </w:r>
      <w:smartTag w:uri="urn:schemas-microsoft-com:office:smarttags" w:element="metricconverter">
        <w:smartTagPr>
          <w:attr w:name="ProductID" w:val="5 m"/>
        </w:smartTagPr>
        <w:r w:rsidRPr="009339F4">
          <w:rPr>
            <w:rFonts w:ascii="Arial" w:hAnsi="Arial" w:cs="Arial"/>
          </w:rPr>
          <w:t>5 m</w:t>
        </w:r>
      </w:smartTag>
      <w:r w:rsidRPr="009339F4">
        <w:rPr>
          <w:rFonts w:ascii="Arial" w:hAnsi="Arial" w:cs="Arial"/>
        </w:rPr>
        <w:t>).</w:t>
      </w:r>
    </w:p>
    <w:p w14:paraId="21C8BA1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Cada plafó es repenjarà, al menys en dos dels seus costats horitzontals, per elements capaços de resistir el pes del plafó i els esforços del vent transmesos per aquest. </w:t>
      </w:r>
    </w:p>
    <w:p w14:paraId="2C97930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 unió entre plafons es farà per junta vertical de dilatació.</w:t>
      </w:r>
    </w:p>
    <w:p w14:paraId="4DF0D78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Cada plafó serà independent dels esforços que es produeixin per qualsevol altre element de l’obra. </w:t>
      </w:r>
    </w:p>
    <w:p w14:paraId="2B8A0BCC" w14:textId="77777777" w:rsidR="004D586F" w:rsidRPr="009339F4" w:rsidRDefault="004D586F" w:rsidP="00EE2CF7">
      <w:pPr>
        <w:widowControl/>
        <w:ind w:left="567"/>
        <w:jc w:val="both"/>
        <w:rPr>
          <w:rFonts w:ascii="Arial" w:hAnsi="Arial" w:cs="Arial"/>
        </w:rPr>
      </w:pPr>
      <w:r w:rsidRPr="009339F4">
        <w:rPr>
          <w:rFonts w:ascii="Arial" w:hAnsi="Arial" w:cs="Arial"/>
        </w:rPr>
        <w:t>Els elements practicables de fusteria, inclosos en els plafons, hauran d’anar proveïts de tacs de goma que amorteixin els cops de les fulles mòbils.</w:t>
      </w:r>
    </w:p>
    <w:p w14:paraId="69F36733" w14:textId="77777777" w:rsidR="004D586F" w:rsidRPr="009339F4" w:rsidRDefault="004D586F" w:rsidP="00EE2CF7">
      <w:pPr>
        <w:widowControl/>
        <w:ind w:left="567"/>
        <w:jc w:val="both"/>
        <w:rPr>
          <w:rFonts w:ascii="Arial" w:hAnsi="Arial" w:cs="Arial"/>
        </w:rPr>
      </w:pPr>
    </w:p>
    <w:p w14:paraId="39CB046B"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CONDICIONS D’ACCEPTACIÓ I REBUIG</w:t>
      </w:r>
    </w:p>
    <w:p w14:paraId="3C753E22" w14:textId="77777777" w:rsidR="004D586F" w:rsidRPr="009339F4" w:rsidRDefault="004D586F" w:rsidP="00EE2CF7">
      <w:pPr>
        <w:widowControl/>
        <w:ind w:left="567"/>
        <w:jc w:val="both"/>
        <w:rPr>
          <w:rFonts w:ascii="Arial" w:hAnsi="Arial" w:cs="Arial"/>
        </w:rPr>
      </w:pPr>
      <w:r w:rsidRPr="009339F4">
        <w:rPr>
          <w:rFonts w:ascii="Arial" w:hAnsi="Arial" w:cs="Arial"/>
        </w:rPr>
        <w:t>S’estarà a allò disposat a les Normes Tecnològiques de l’Edificació.</w:t>
      </w:r>
    </w:p>
    <w:p w14:paraId="78DD8034" w14:textId="77777777" w:rsidR="004D586F" w:rsidRPr="009339F4" w:rsidRDefault="004D586F" w:rsidP="00EE2CF7">
      <w:pPr>
        <w:widowControl/>
        <w:jc w:val="both"/>
        <w:rPr>
          <w:rFonts w:ascii="Arial" w:hAnsi="Arial" w:cs="Arial"/>
        </w:rPr>
      </w:pPr>
    </w:p>
    <w:p w14:paraId="648C53A2" w14:textId="77777777" w:rsidR="004D586F" w:rsidRPr="009339F4" w:rsidRDefault="004D586F" w:rsidP="00EE2CF7">
      <w:pPr>
        <w:widowControl/>
        <w:jc w:val="both"/>
        <w:rPr>
          <w:rFonts w:ascii="Arial" w:hAnsi="Arial" w:cs="Arial"/>
        </w:rPr>
      </w:pPr>
    </w:p>
    <w:p w14:paraId="76715AB8"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04" w:name="_Toc114459155"/>
      <w:bookmarkStart w:id="205" w:name="_Toc128043856"/>
      <w:r w:rsidRPr="009339F4">
        <w:rPr>
          <w:rFonts w:ascii="Arial" w:hAnsi="Arial" w:cs="Arial"/>
          <w:b/>
          <w:bCs/>
          <w:u w:val="single"/>
        </w:rPr>
        <w:t>ENRAJOLATS DE TERRATZOS</w:t>
      </w:r>
      <w:bookmarkEnd w:id="204"/>
      <w:bookmarkEnd w:id="205"/>
    </w:p>
    <w:p w14:paraId="75B2421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S’executaran d’acord a les especificacions del Projecte o en el seu defecte amb el criteri següent:</w:t>
      </w:r>
    </w:p>
    <w:p w14:paraId="529F941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Sorra de riu de mida de gra de mig centímetre (</w:t>
      </w:r>
      <w:smartTag w:uri="urn:schemas-microsoft-com:office:smarttags" w:element="metricconverter">
        <w:smartTagPr>
          <w:attr w:name="ProductID" w:val="0,5 cm"/>
        </w:smartTagPr>
        <w:r w:rsidRPr="009339F4">
          <w:rPr>
            <w:rFonts w:ascii="Arial" w:hAnsi="Arial" w:cs="Arial"/>
          </w:rPr>
          <w:t>0,5 cm</w:t>
        </w:r>
      </w:smartTag>
      <w:r w:rsidRPr="009339F4">
        <w:rPr>
          <w:rFonts w:ascii="Arial" w:hAnsi="Arial" w:cs="Arial"/>
        </w:rPr>
        <w:t>) formant una capa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de gruix sobre forjat o solera. Sobre aquesta s’estendrà una capa de morter de ciment tipus P-350 i sorra de riu, de dosificació 1:6,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xml:space="preserve">) de gruix, no </w:t>
      </w:r>
      <w:r w:rsidR="0090128A" w:rsidRPr="009339F4">
        <w:rPr>
          <w:rFonts w:ascii="Arial" w:hAnsi="Arial" w:cs="Arial"/>
        </w:rPr>
        <w:t>s’</w:t>
      </w:r>
      <w:r w:rsidRPr="009339F4">
        <w:rPr>
          <w:rFonts w:ascii="Arial" w:hAnsi="Arial" w:cs="Arial"/>
        </w:rPr>
        <w:t>admet</w:t>
      </w:r>
      <w:r w:rsidR="0090128A" w:rsidRPr="009339F4">
        <w:rPr>
          <w:rFonts w:ascii="Arial" w:hAnsi="Arial" w:cs="Arial"/>
        </w:rPr>
        <w:t xml:space="preserve">ran </w:t>
      </w:r>
      <w:r w:rsidRPr="009339F4">
        <w:rPr>
          <w:rFonts w:ascii="Arial" w:hAnsi="Arial" w:cs="Arial"/>
        </w:rPr>
        <w:t xml:space="preserve">gruixos inferiors als especificats. </w:t>
      </w:r>
    </w:p>
    <w:p w14:paraId="4F007DA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Abans de la col·locació de les rajoles de terratzo s’humidificaran aquestes, situant-les sobre la capa de morter tenint cura que es formi una superfície continua d’assentament i rebut d’enrajolat. A l’objecte de reblir les juntes entre rajoles s’estendrà sobre aquestes una </w:t>
      </w:r>
      <w:r w:rsidR="00370C47" w:rsidRPr="009339F4">
        <w:rPr>
          <w:rFonts w:ascii="Arial" w:hAnsi="Arial" w:cs="Arial"/>
        </w:rPr>
        <w:t>beurada</w:t>
      </w:r>
      <w:r w:rsidRPr="009339F4">
        <w:rPr>
          <w:rFonts w:ascii="Arial" w:hAnsi="Arial" w:cs="Arial"/>
        </w:rPr>
        <w:t xml:space="preserve"> de ciment. </w:t>
      </w:r>
    </w:p>
    <w:p w14:paraId="60E09CC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poliment de l’enrajolat es farà amb màquina de disc horitzontal. No trepitjant fins als quatre (4) dies següents.</w:t>
      </w:r>
    </w:p>
    <w:p w14:paraId="23EC1BFF" w14:textId="77777777" w:rsidR="004D586F" w:rsidRPr="009339F4" w:rsidRDefault="004D586F" w:rsidP="00EE2CF7">
      <w:pPr>
        <w:widowControl/>
        <w:ind w:left="567"/>
        <w:jc w:val="both"/>
        <w:rPr>
          <w:rFonts w:ascii="Arial" w:hAnsi="Arial" w:cs="Arial"/>
        </w:rPr>
      </w:pPr>
      <w:r w:rsidRPr="009339F4">
        <w:rPr>
          <w:rFonts w:ascii="Arial" w:hAnsi="Arial" w:cs="Arial"/>
        </w:rPr>
        <w:t>La planor del terratzo en totes les direccions no presentarà variacions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33FACFF7" w14:textId="77777777" w:rsidR="004D586F" w:rsidRPr="009339F4" w:rsidRDefault="004D586F" w:rsidP="00EE2CF7">
      <w:pPr>
        <w:widowControl/>
        <w:ind w:left="567"/>
        <w:jc w:val="both"/>
        <w:rPr>
          <w:rFonts w:ascii="Arial" w:hAnsi="Arial" w:cs="Arial"/>
        </w:rPr>
      </w:pPr>
    </w:p>
    <w:p w14:paraId="380917C3" w14:textId="77777777" w:rsidR="004D586F" w:rsidRPr="009339F4" w:rsidRDefault="004D586F" w:rsidP="00EE2CF7">
      <w:pPr>
        <w:keepNext/>
        <w:widowControl/>
        <w:spacing w:after="120"/>
        <w:ind w:left="567"/>
        <w:jc w:val="both"/>
        <w:rPr>
          <w:rFonts w:ascii="Arial" w:hAnsi="Arial" w:cs="Arial"/>
          <w:b/>
          <w:bCs/>
          <w:i/>
        </w:rPr>
      </w:pPr>
      <w:r w:rsidRPr="009339F4">
        <w:rPr>
          <w:rFonts w:ascii="Arial" w:hAnsi="Arial" w:cs="Arial"/>
          <w:b/>
          <w:bCs/>
          <w:i/>
        </w:rPr>
        <w:t>ENTORNPEU COL·LOCAT</w:t>
      </w:r>
    </w:p>
    <w:p w14:paraId="4FE1764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Abans de la seva col·locació es procedirà a humidificar-lo. S’assentarà sobre el parament no acabat, havent-se aplicat prèviament en el morter de ciment tipus P-350 amb sorra de riu de dosificació 1:6 sobre el dors de l’entornpeu, tenint cura que es formi una superfície continua d’assentament i rebut. Es finalitzarà ajuntant amb </w:t>
      </w:r>
      <w:r w:rsidR="00370C47" w:rsidRPr="009339F4">
        <w:rPr>
          <w:rFonts w:ascii="Arial" w:hAnsi="Arial" w:cs="Arial"/>
        </w:rPr>
        <w:t>beurada</w:t>
      </w:r>
      <w:r w:rsidRPr="009339F4">
        <w:rPr>
          <w:rFonts w:ascii="Arial" w:hAnsi="Arial" w:cs="Arial"/>
        </w:rPr>
        <w:t xml:space="preserve"> de ciment. </w:t>
      </w:r>
    </w:p>
    <w:p w14:paraId="17840F03" w14:textId="77777777" w:rsidR="004D586F" w:rsidRPr="009339F4" w:rsidRDefault="004D586F" w:rsidP="00EE2CF7">
      <w:pPr>
        <w:widowControl/>
        <w:ind w:left="567"/>
        <w:jc w:val="both"/>
        <w:rPr>
          <w:rFonts w:ascii="Arial" w:hAnsi="Arial" w:cs="Arial"/>
        </w:rPr>
      </w:pPr>
      <w:r w:rsidRPr="009339F4">
        <w:rPr>
          <w:rFonts w:ascii="Arial" w:hAnsi="Arial" w:cs="Arial"/>
        </w:rPr>
        <w:t>No s’admetran variacions en la planor de l’entornpeu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4040B1EB" w14:textId="77777777" w:rsidR="004D586F" w:rsidRPr="009339F4" w:rsidRDefault="004D586F" w:rsidP="00EE2CF7">
      <w:pPr>
        <w:widowControl/>
        <w:jc w:val="both"/>
        <w:rPr>
          <w:rFonts w:ascii="Arial" w:hAnsi="Arial" w:cs="Arial"/>
        </w:rPr>
      </w:pPr>
    </w:p>
    <w:p w14:paraId="0CF65752" w14:textId="77777777" w:rsidR="004D586F" w:rsidRPr="009339F4" w:rsidRDefault="004D586F" w:rsidP="00EE2CF7">
      <w:pPr>
        <w:widowControl/>
        <w:jc w:val="both"/>
        <w:rPr>
          <w:rFonts w:ascii="Arial" w:hAnsi="Arial" w:cs="Arial"/>
        </w:rPr>
      </w:pPr>
    </w:p>
    <w:p w14:paraId="61809B2F"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06" w:name="_Toc114459156"/>
      <w:bookmarkStart w:id="207" w:name="_Toc128043857"/>
      <w:r w:rsidRPr="009339F4">
        <w:rPr>
          <w:rFonts w:ascii="Arial" w:hAnsi="Arial" w:cs="Arial"/>
          <w:b/>
          <w:bCs/>
          <w:u w:val="single"/>
        </w:rPr>
        <w:t>ENRAJOLATS DE RAJOLES</w:t>
      </w:r>
      <w:bookmarkEnd w:id="206"/>
      <w:bookmarkEnd w:id="207"/>
    </w:p>
    <w:p w14:paraId="1DCE5555"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PAVIMENT DE RAJOLES REBUDES AMB MORTER</w:t>
      </w:r>
    </w:p>
    <w:p w14:paraId="0FAC700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S’executarà segons la Documentació Tècnica del Projecte o en el seu defecte es realitzarà d’acord als criteris següents: </w:t>
      </w:r>
    </w:p>
    <w:p w14:paraId="65518CD6"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Sorra de granulometria contínua seca i neta, amb mida màxima de gra de zero amb cinc centímetres (</w:t>
      </w:r>
      <w:smartTag w:uri="urn:schemas-microsoft-com:office:smarttags" w:element="metricconverter">
        <w:smartTagPr>
          <w:attr w:name="ProductID" w:val="0,5 cm"/>
        </w:smartTagPr>
        <w:r w:rsidRPr="009339F4">
          <w:rPr>
            <w:rFonts w:ascii="Arial" w:hAnsi="Arial" w:cs="Arial"/>
          </w:rPr>
          <w:t>0,5 cm</w:t>
        </w:r>
      </w:smartTag>
      <w:r w:rsidRPr="009339F4">
        <w:rPr>
          <w:rFonts w:ascii="Arial" w:hAnsi="Arial" w:cs="Arial"/>
        </w:rPr>
        <w:t>). S’estendrà sobre el suport formant un jaç de gruix no menor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Sobre aquest jaç s’estendrà una capa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de gruix de morter de ciment de dosificació 1:6. En paviments a l’exterior sobre solera, s’hauran de disposar de juntes d’amplada no menor d’un centímetre i mig (</w:t>
      </w:r>
      <w:smartTag w:uri="urn:schemas-microsoft-com:office:smarttags" w:element="metricconverter">
        <w:smartTagPr>
          <w:attr w:name="ProductID" w:val="1,5 cm"/>
        </w:smartTagPr>
        <w:r w:rsidRPr="009339F4">
          <w:rPr>
            <w:rFonts w:ascii="Arial" w:hAnsi="Arial" w:cs="Arial"/>
          </w:rPr>
          <w:t>1,5 cm</w:t>
        </w:r>
      </w:smartTag>
      <w:r w:rsidRPr="009339F4">
        <w:rPr>
          <w:rFonts w:ascii="Arial" w:hAnsi="Arial" w:cs="Arial"/>
        </w:rPr>
        <w:t>) formant una quadrícula de costat no major de deu metres (</w:t>
      </w:r>
      <w:smartTag w:uri="urn:schemas-microsoft-com:office:smarttags" w:element="metricconverter">
        <w:smartTagPr>
          <w:attr w:name="ProductID" w:val="10 m"/>
        </w:smartTagPr>
        <w:r w:rsidRPr="009339F4">
          <w:rPr>
            <w:rFonts w:ascii="Arial" w:hAnsi="Arial" w:cs="Arial"/>
          </w:rPr>
          <w:t>10</w:t>
        </w:r>
        <w:r w:rsidR="003A0303" w:rsidRPr="009339F4">
          <w:rPr>
            <w:rFonts w:ascii="Arial" w:hAnsi="Arial" w:cs="Arial"/>
          </w:rPr>
          <w:t xml:space="preserve"> m</w:t>
        </w:r>
      </w:smartTag>
      <w:r w:rsidR="003A0303" w:rsidRPr="009339F4">
        <w:rPr>
          <w:rFonts w:ascii="Arial" w:hAnsi="Arial" w:cs="Arial"/>
        </w:rPr>
        <w:t>), que es rebliran amb sorra.</w:t>
      </w:r>
    </w:p>
    <w:p w14:paraId="0494C99C"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Sobre la capa de morter fresc, previ espolsament amb ciment, es procedirà a assentar les rajoles, del material i tipus especificats a la Documentació Tècnica, humidificades abans de la seva col·locació; tenint cura que formin una superfície continua d’assentament d’enrajolat. Es disposaran amb juntes d’amplada no menor d’un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 respectant-se les juntes previstes en la capa de morter.</w:t>
      </w:r>
    </w:p>
    <w:p w14:paraId="5B070D4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Per últim s’estendrà sobre les juntes una </w:t>
      </w:r>
      <w:r w:rsidR="00370C47" w:rsidRPr="009339F4">
        <w:rPr>
          <w:rFonts w:ascii="Arial" w:hAnsi="Arial" w:cs="Arial"/>
        </w:rPr>
        <w:t>beurada</w:t>
      </w:r>
      <w:r w:rsidRPr="009339F4">
        <w:rPr>
          <w:rFonts w:ascii="Arial" w:hAnsi="Arial" w:cs="Arial"/>
        </w:rPr>
        <w:t xml:space="preserve"> de ciment de forma que quedin rebl</w:t>
      </w:r>
      <w:r w:rsidR="00370C47" w:rsidRPr="009339F4">
        <w:rPr>
          <w:rFonts w:ascii="Arial" w:hAnsi="Arial" w:cs="Arial"/>
        </w:rPr>
        <w:t>ertes</w:t>
      </w:r>
      <w:r w:rsidRPr="009339F4">
        <w:rPr>
          <w:rFonts w:ascii="Arial" w:hAnsi="Arial" w:cs="Arial"/>
        </w:rPr>
        <w:t>. Quan siguin d’amplada no menor de tres mil·límetres (</w:t>
      </w:r>
      <w:smartTag w:uri="urn:schemas-microsoft-com:office:smarttags" w:element="metricconverter">
        <w:smartTagPr>
          <w:attr w:name="ProductID" w:val="3 mm"/>
        </w:smartTagPr>
        <w:r w:rsidRPr="009339F4">
          <w:rPr>
            <w:rFonts w:ascii="Arial" w:hAnsi="Arial" w:cs="Arial"/>
          </w:rPr>
          <w:t>3 mm</w:t>
        </w:r>
      </w:smartTag>
      <w:r w:rsidRPr="009339F4">
        <w:rPr>
          <w:rFonts w:ascii="Arial" w:hAnsi="Arial" w:cs="Arial"/>
        </w:rPr>
        <w:t xml:space="preserve">) s’utilitzarà la </w:t>
      </w:r>
      <w:r w:rsidR="00370C47" w:rsidRPr="009339F4">
        <w:rPr>
          <w:rFonts w:ascii="Arial" w:hAnsi="Arial" w:cs="Arial"/>
        </w:rPr>
        <w:t>beurada</w:t>
      </w:r>
      <w:r w:rsidRPr="009339F4">
        <w:rPr>
          <w:rFonts w:ascii="Arial" w:hAnsi="Arial" w:cs="Arial"/>
        </w:rPr>
        <w:t xml:space="preserve"> amb sorra. S’eliminaran les restes de </w:t>
      </w:r>
      <w:r w:rsidR="00370C47" w:rsidRPr="009339F4">
        <w:rPr>
          <w:rFonts w:ascii="Arial" w:hAnsi="Arial" w:cs="Arial"/>
        </w:rPr>
        <w:t>beurada</w:t>
      </w:r>
      <w:r w:rsidR="003A0303" w:rsidRPr="009339F4">
        <w:rPr>
          <w:rFonts w:ascii="Arial" w:hAnsi="Arial" w:cs="Arial"/>
        </w:rPr>
        <w:t xml:space="preserve"> i es netejarà la superfície.</w:t>
      </w:r>
    </w:p>
    <w:p w14:paraId="38966CE9" w14:textId="77777777" w:rsidR="004D586F" w:rsidRPr="009339F4" w:rsidRDefault="004D586F" w:rsidP="00EE2CF7">
      <w:pPr>
        <w:widowControl/>
        <w:ind w:left="794"/>
        <w:jc w:val="both"/>
        <w:rPr>
          <w:rFonts w:ascii="Arial" w:hAnsi="Arial" w:cs="Arial"/>
        </w:rPr>
      </w:pPr>
      <w:r w:rsidRPr="009339F4">
        <w:rPr>
          <w:rFonts w:ascii="Arial" w:hAnsi="Arial" w:cs="Arial"/>
        </w:rPr>
        <w:t>No s’admetran faltes en la planor del paviment amb variacions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7DDCFEFB" w14:textId="77777777" w:rsidR="00B61248" w:rsidRPr="009339F4" w:rsidRDefault="00B61248" w:rsidP="00EE2CF7">
      <w:pPr>
        <w:widowControl/>
        <w:jc w:val="both"/>
        <w:rPr>
          <w:rFonts w:ascii="Arial" w:hAnsi="Arial" w:cs="Arial"/>
        </w:rPr>
      </w:pPr>
    </w:p>
    <w:p w14:paraId="222EE94F"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PAVIMENT DE RAJOLES ENGANXADES</w:t>
      </w:r>
    </w:p>
    <w:p w14:paraId="7CB9349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S’executarà d’acord a la Documentació Tècnica del Projecte o en el seu defecte es realitzarà</w:t>
      </w:r>
      <w:r w:rsidR="004B7D31" w:rsidRPr="009339F4">
        <w:rPr>
          <w:rFonts w:ascii="Arial" w:hAnsi="Arial" w:cs="Arial"/>
        </w:rPr>
        <w:t xml:space="preserve"> d’acord als criteris següents:</w:t>
      </w:r>
    </w:p>
    <w:p w14:paraId="682299B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capa base de sorra i capa d’assentament de morter es realitzaran d’acord a allò especificat al respecte a l’apartat anterior. Sobre la capa de morter, prèvia neteja de la seva superfície i quan la seva humitat no sigui major del tres per cent (3%) s’aplicarà l’adhesiu d’acord a les instruccions del fabricant, procedint-se posteriorment a l’assentament de la rajola, del material i tipus especificats a la Documentació Tècnica, disposant-se les juntes d’amplada no menor d’un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 respectant-se les juntes previstes en la capa de morter.</w:t>
      </w:r>
    </w:p>
    <w:p w14:paraId="126F987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L’aplicació posterior de la </w:t>
      </w:r>
      <w:r w:rsidR="00370C47" w:rsidRPr="009339F4">
        <w:rPr>
          <w:rFonts w:ascii="Arial" w:hAnsi="Arial" w:cs="Arial"/>
        </w:rPr>
        <w:t>beurada</w:t>
      </w:r>
      <w:r w:rsidRPr="009339F4">
        <w:rPr>
          <w:rFonts w:ascii="Arial" w:hAnsi="Arial" w:cs="Arial"/>
        </w:rPr>
        <w:t xml:space="preserve"> es realitzarà d’acord a allò especificat al respecte a l’apartat anterior.</w:t>
      </w:r>
    </w:p>
    <w:p w14:paraId="5E399DD1" w14:textId="77777777" w:rsidR="004D586F" w:rsidRPr="009339F4" w:rsidRDefault="004D586F" w:rsidP="00EE2CF7">
      <w:pPr>
        <w:widowControl/>
        <w:ind w:left="794"/>
        <w:jc w:val="both"/>
        <w:rPr>
          <w:rFonts w:ascii="Arial" w:hAnsi="Arial" w:cs="Arial"/>
        </w:rPr>
      </w:pPr>
      <w:r w:rsidRPr="009339F4">
        <w:rPr>
          <w:rFonts w:ascii="Arial" w:hAnsi="Arial" w:cs="Arial"/>
        </w:rPr>
        <w:t>No s’admetran faltes en la planor del paviment amb variacions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636853C9" w14:textId="77777777" w:rsidR="004D586F" w:rsidRPr="009339F4" w:rsidRDefault="004D586F" w:rsidP="00EE2CF7">
      <w:pPr>
        <w:widowControl/>
        <w:jc w:val="both"/>
        <w:rPr>
          <w:rFonts w:ascii="Arial" w:hAnsi="Arial" w:cs="Arial"/>
        </w:rPr>
      </w:pPr>
    </w:p>
    <w:p w14:paraId="34631F56"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ENTORNPEU REBUT AMB MORTER</w:t>
      </w:r>
    </w:p>
    <w:p w14:paraId="59B5ED7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S’executarà d’acord a la Documentació Tècnica o en el seu defecte es realitzarà</w:t>
      </w:r>
      <w:r w:rsidR="004B7D31" w:rsidRPr="009339F4">
        <w:rPr>
          <w:rFonts w:ascii="Arial" w:hAnsi="Arial" w:cs="Arial"/>
        </w:rPr>
        <w:t xml:space="preserve"> d’acord als criteris següents:</w:t>
      </w:r>
    </w:p>
    <w:p w14:paraId="3365176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S’aplicarà sobre el dors de l’entornpeu del material especificat a la Documentació Tècnica morter de ciment de dosificació 1:6 assentant-lo sobre el parament, tenint cura que es formi una superfície contínua d’assentament i rebut, i de forma que el gruix resultant de morter no sigui menor a 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Disposant-se juntes entre elles d’amplada no menor d’un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w:t>
      </w:r>
    </w:p>
    <w:p w14:paraId="483E897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No s’admetran variacions en la planor de l’entornpeu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222CF1BA"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L’aplicació posterior de la </w:t>
      </w:r>
      <w:r w:rsidR="009A1BF6" w:rsidRPr="009339F4">
        <w:rPr>
          <w:rFonts w:ascii="Arial" w:hAnsi="Arial" w:cs="Arial"/>
        </w:rPr>
        <w:t>beurada</w:t>
      </w:r>
      <w:r w:rsidRPr="009339F4">
        <w:rPr>
          <w:rFonts w:ascii="Arial" w:hAnsi="Arial" w:cs="Arial"/>
        </w:rPr>
        <w:t xml:space="preserve"> de ciment es realitzarà d’acord a allò especificat al respecte a l’apartat 3.2.1.</w:t>
      </w:r>
    </w:p>
    <w:p w14:paraId="31422F55" w14:textId="77777777" w:rsidR="004D586F" w:rsidRPr="009339F4" w:rsidRDefault="004D586F" w:rsidP="00EE2CF7">
      <w:pPr>
        <w:widowControl/>
        <w:jc w:val="both"/>
        <w:rPr>
          <w:rFonts w:ascii="Arial" w:hAnsi="Arial" w:cs="Arial"/>
        </w:rPr>
      </w:pPr>
    </w:p>
    <w:p w14:paraId="531EA3A6"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ENTORNPEU ENGANXAT</w:t>
      </w:r>
    </w:p>
    <w:p w14:paraId="5978F3F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S’executarà d’acord a la Documentació Tècnica del Projecte o en el seu defecte es realitzarà d’acord als criteris següents:</w:t>
      </w:r>
    </w:p>
    <w:p w14:paraId="1035253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Sobre el parament s’estendrà una capa anivelladora de gruix no menor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de morter de ciment de dosificació 1:6. Sobre aquesta capa, prèvia neteja de la seva superfície i quan la seva humitat no sigui major del tres per cent (3%) s’aplicarà l’adhesiu d’acord a les instruccions del fabricant.</w:t>
      </w:r>
    </w:p>
    <w:p w14:paraId="61E0EBC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Posteriorment s’assentarà sobre la capa d’adhesiu l’entornpeu del material especificat a la Documentació Tècnica. Disposant-se juntes entre elles d’amplada no menor a 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w:t>
      </w:r>
    </w:p>
    <w:p w14:paraId="0CC1C10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No s’admetran variacions en la planor de l’entornpeu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001708EE"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L’aplicació posterior de la </w:t>
      </w:r>
      <w:r w:rsidR="009A1BF6" w:rsidRPr="009339F4">
        <w:rPr>
          <w:rFonts w:ascii="Arial" w:hAnsi="Arial" w:cs="Arial"/>
        </w:rPr>
        <w:t>beurada</w:t>
      </w:r>
      <w:r w:rsidRPr="009339F4">
        <w:rPr>
          <w:rFonts w:ascii="Arial" w:hAnsi="Arial" w:cs="Arial"/>
        </w:rPr>
        <w:t xml:space="preserve"> de ciment es realitzarà d’acord a allò especificat al respecte en aquest article. </w:t>
      </w:r>
    </w:p>
    <w:p w14:paraId="0EBE4EB5" w14:textId="77777777" w:rsidR="004D586F" w:rsidRPr="009339F4" w:rsidRDefault="004D586F" w:rsidP="00EE2CF7">
      <w:pPr>
        <w:widowControl/>
        <w:jc w:val="both"/>
        <w:rPr>
          <w:rFonts w:ascii="Arial" w:hAnsi="Arial" w:cs="Arial"/>
        </w:rPr>
      </w:pPr>
    </w:p>
    <w:p w14:paraId="35DE2ABB"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ESGLAÓ DE RAJOLES REBUDES AMB MORTER</w:t>
      </w:r>
    </w:p>
    <w:p w14:paraId="271A192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S’executarà d’acord a la Documentació Tècnica del Projecte o en el seu defecte es realitzarà d’acord als criteris següents:</w:t>
      </w:r>
    </w:p>
    <w:p w14:paraId="2F44A16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S’estendrà sobre les esteses de l’esglaó una capa de morter de ciment de dosificació 1:6 formant una capa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de gruix i s’aplicarà sobre el dors de la rajola o peça de davanter, del material i tipus especificats a la Documentació Tècnica.</w:t>
      </w:r>
    </w:p>
    <w:p w14:paraId="76F19069"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Seguidament s’assentarà sobre el davanter de l’esglaó de forma que el gruix resultant de morter no sigui menor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La rajola o peça d’estesa s’assentarà sobre la capa de morter, previ espolvorat d’aquest amb ciment.</w:t>
      </w:r>
    </w:p>
    <w:p w14:paraId="2C3E06B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ambdós casos tenint cura que es formi una superfície contínua d’assentament i rebuda d’enrajolat. </w:t>
      </w:r>
    </w:p>
    <w:p w14:paraId="6294EDB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S’hauran de disposar dues juntes entre elles d’amplada no menor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xml:space="preserve">) i hauran d’haver estat humidificades prèviament a la seva col·locació. </w:t>
      </w:r>
    </w:p>
    <w:p w14:paraId="066FEDF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No s’admetran faltes en la planor de l’esglaó amb variacions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0F088222"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L’aplicació final de la </w:t>
      </w:r>
      <w:r w:rsidR="009A1BF6" w:rsidRPr="009339F4">
        <w:rPr>
          <w:rFonts w:ascii="Arial" w:hAnsi="Arial" w:cs="Arial"/>
        </w:rPr>
        <w:t>beurada</w:t>
      </w:r>
      <w:r w:rsidRPr="009339F4">
        <w:rPr>
          <w:rFonts w:ascii="Arial" w:hAnsi="Arial" w:cs="Arial"/>
        </w:rPr>
        <w:t xml:space="preserve"> de ciment es realitzarà d’acord a allò especificat al respecte a l’apartat 3.2.1.</w:t>
      </w:r>
    </w:p>
    <w:p w14:paraId="547519AF" w14:textId="77777777" w:rsidR="004D586F" w:rsidRPr="009339F4" w:rsidRDefault="004D586F" w:rsidP="00EE2CF7">
      <w:pPr>
        <w:widowControl/>
        <w:jc w:val="both"/>
        <w:rPr>
          <w:rFonts w:ascii="Arial" w:hAnsi="Arial" w:cs="Arial"/>
        </w:rPr>
      </w:pPr>
    </w:p>
    <w:p w14:paraId="2B67256B"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ESGLAÓ DE RAJOLES ENGANXADES</w:t>
      </w:r>
    </w:p>
    <w:p w14:paraId="2F13415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S’executarà d’acord a la Documentació Tècnica del Projecte o en el seu defecte es realitzarà d’acord als criteris següents:</w:t>
      </w:r>
    </w:p>
    <w:p w14:paraId="10BEFE7A"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S’estendrà sobre l’esglaó una capa anivelladora de ciment de dosificació 1:6,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de gruix en l’estesa i 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al davanter. Sobre aquesta, prèvia neteja de la seva superfície i quan la seva humitat no sigui major del tres per cent (3%), s’aplicarà l’adhesiu d’acord amb les instruccions del fabricant, procedint-se a continuació a assentar la rajola, que haurà de ser del material i tipus especificats a la Documentació Tècnica.</w:t>
      </w:r>
    </w:p>
    <w:p w14:paraId="0A354D9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S’hauran de disposar amb juntes entre elles d’amplada no menor d’un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w:t>
      </w:r>
    </w:p>
    <w:p w14:paraId="39ED4C7A" w14:textId="77777777" w:rsidR="004D586F" w:rsidRPr="009339F4" w:rsidRDefault="004D586F" w:rsidP="00EE2CF7">
      <w:pPr>
        <w:widowControl/>
        <w:ind w:left="794"/>
        <w:jc w:val="both"/>
        <w:rPr>
          <w:rFonts w:ascii="Arial" w:hAnsi="Arial" w:cs="Arial"/>
        </w:rPr>
      </w:pPr>
      <w:r w:rsidRPr="009339F4">
        <w:rPr>
          <w:rFonts w:ascii="Arial" w:hAnsi="Arial" w:cs="Arial"/>
        </w:rPr>
        <w:t xml:space="preserve">L’aplicació final de la </w:t>
      </w:r>
      <w:r w:rsidR="009A1BF6" w:rsidRPr="009339F4">
        <w:rPr>
          <w:rFonts w:ascii="Arial" w:hAnsi="Arial" w:cs="Arial"/>
        </w:rPr>
        <w:t>beurada</w:t>
      </w:r>
      <w:r w:rsidRPr="009339F4">
        <w:rPr>
          <w:rFonts w:ascii="Arial" w:hAnsi="Arial" w:cs="Arial"/>
        </w:rPr>
        <w:t xml:space="preserve"> de ciment es realitzarà d’acord a allò especificat al respecte a l’apartat 3.2.1.</w:t>
      </w:r>
    </w:p>
    <w:p w14:paraId="5F9BC2E1" w14:textId="77777777" w:rsidR="004D586F" w:rsidRPr="009339F4" w:rsidRDefault="004D586F" w:rsidP="00EE2CF7">
      <w:pPr>
        <w:widowControl/>
        <w:jc w:val="both"/>
        <w:rPr>
          <w:rFonts w:ascii="Arial" w:hAnsi="Arial" w:cs="Arial"/>
        </w:rPr>
      </w:pPr>
    </w:p>
    <w:p w14:paraId="7590146A" w14:textId="77777777" w:rsidR="004D586F" w:rsidRPr="009339F4" w:rsidRDefault="004D586F" w:rsidP="00EE2CF7">
      <w:pPr>
        <w:keepNext/>
        <w:widowControl/>
        <w:numPr>
          <w:ilvl w:val="2"/>
          <w:numId w:val="13"/>
        </w:numPr>
        <w:spacing w:line="480" w:lineRule="auto"/>
        <w:jc w:val="both"/>
        <w:rPr>
          <w:rFonts w:ascii="Arial" w:hAnsi="Arial" w:cs="Arial"/>
          <w:b/>
          <w:bCs/>
          <w:u w:val="single"/>
        </w:rPr>
      </w:pPr>
      <w:r w:rsidRPr="009339F4">
        <w:rPr>
          <w:rFonts w:ascii="Arial" w:hAnsi="Arial" w:cs="Arial"/>
          <w:b/>
          <w:bCs/>
          <w:u w:val="single"/>
        </w:rPr>
        <w:t>ESGLAÓ AMB GRAONERA DE RAJOLES REBUDES AMB MORTER</w:t>
      </w:r>
    </w:p>
    <w:p w14:paraId="336C2F2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S’executarà d’acord a la Documentació Tècnica del Projecte o en el seu defecte es realitzarà d’acord als criteris següents:</w:t>
      </w:r>
    </w:p>
    <w:p w14:paraId="585AB72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S’estendrà sobre l’estesa de l’esglaó una capa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de gruix de morter de cemento de dosificació 1:6 i s’aplicarà, igualment sobre el dors de la rajola o peça de davanter, que serà del material i tipus especificats a la Documentació Tècnica. La rajola de davanter s’assentarà sobre el davanter de l’esglaó de forma que el gruix resultant de morter no sigui menor d’un centímetre (</w:t>
      </w:r>
      <w:smartTag w:uri="urn:schemas-microsoft-com:office:smarttags" w:element="metricconverter">
        <w:smartTagPr>
          <w:attr w:name="ProductID" w:val="1 cm"/>
        </w:smartTagPr>
        <w:r w:rsidRPr="009339F4">
          <w:rPr>
            <w:rFonts w:ascii="Arial" w:hAnsi="Arial" w:cs="Arial"/>
          </w:rPr>
          <w:t>1 cm</w:t>
        </w:r>
      </w:smartTag>
      <w:r w:rsidRPr="009339F4">
        <w:rPr>
          <w:rFonts w:ascii="Arial" w:hAnsi="Arial" w:cs="Arial"/>
        </w:rPr>
        <w:t>). La rajola d’estesa s’assentarà sobre la capa de morter, previ espolvorat d’aquesta amb ciment, qu</w:t>
      </w:r>
      <w:r w:rsidR="004B7D31" w:rsidRPr="009339F4">
        <w:rPr>
          <w:rFonts w:ascii="Arial" w:hAnsi="Arial" w:cs="Arial"/>
        </w:rPr>
        <w:t>edant enrasada amb la graonera.</w:t>
      </w:r>
    </w:p>
    <w:p w14:paraId="2B320D6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En ambdós casos tenint cura que es formi una superfície contínua d’assen</w:t>
      </w:r>
      <w:r w:rsidR="004B7D31" w:rsidRPr="009339F4">
        <w:rPr>
          <w:rFonts w:ascii="Arial" w:hAnsi="Arial" w:cs="Arial"/>
        </w:rPr>
        <w:t>tament i rebuda de l’enrajolat.</w:t>
      </w:r>
    </w:p>
    <w:p w14:paraId="3A399411"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 disposaran amb juntes entre elles d’amplada no menor d’un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 i s’humidificaran pr</w:t>
      </w:r>
      <w:r w:rsidR="004B7D31" w:rsidRPr="009339F4">
        <w:rPr>
          <w:rFonts w:ascii="Arial" w:hAnsi="Arial" w:cs="Arial"/>
        </w:rPr>
        <w:t>èviament a la seva col·locació.</w:t>
      </w:r>
    </w:p>
    <w:p w14:paraId="4DF233FB" w14:textId="77777777" w:rsidR="004D586F" w:rsidRPr="009339F4" w:rsidRDefault="004D586F" w:rsidP="00EE2CF7">
      <w:pPr>
        <w:widowControl/>
        <w:spacing w:line="360" w:lineRule="auto"/>
        <w:ind w:left="794"/>
        <w:jc w:val="both"/>
        <w:rPr>
          <w:rFonts w:ascii="Arial" w:hAnsi="Arial" w:cs="Arial"/>
        </w:rPr>
      </w:pPr>
      <w:r w:rsidRPr="009339F4">
        <w:rPr>
          <w:rFonts w:ascii="Arial" w:hAnsi="Arial" w:cs="Arial"/>
        </w:rPr>
        <w:t>La graonera s’encastarà en els paraments que limiten l’esglaó, podent-se rebre:</w:t>
      </w:r>
    </w:p>
    <w:p w14:paraId="5FC0FBEC" w14:textId="77777777" w:rsidR="004D586F" w:rsidRPr="009339F4" w:rsidRDefault="004D586F" w:rsidP="00EE2CF7">
      <w:pPr>
        <w:widowControl/>
        <w:numPr>
          <w:ilvl w:val="0"/>
          <w:numId w:val="27"/>
        </w:numPr>
        <w:jc w:val="both"/>
        <w:rPr>
          <w:rFonts w:ascii="Arial" w:hAnsi="Arial" w:cs="Arial"/>
        </w:rPr>
      </w:pPr>
      <w:r w:rsidRPr="009339F4">
        <w:rPr>
          <w:rFonts w:ascii="Arial" w:hAnsi="Arial" w:cs="Arial"/>
        </w:rPr>
        <w:t>Amb potes o cargols d’acer protegit contra la corrosió i a una distància no major de cinquanta centímetres (</w:t>
      </w:r>
      <w:smartTag w:uri="urn:schemas-microsoft-com:office:smarttags" w:element="metricconverter">
        <w:smartTagPr>
          <w:attr w:name="ProductID" w:val="50 cm"/>
        </w:smartTagPr>
        <w:r w:rsidRPr="009339F4">
          <w:rPr>
            <w:rFonts w:ascii="Arial" w:hAnsi="Arial" w:cs="Arial"/>
          </w:rPr>
          <w:t>50 cm</w:t>
        </w:r>
      </w:smartTag>
      <w:r w:rsidRPr="009339F4">
        <w:rPr>
          <w:rFonts w:ascii="Arial" w:hAnsi="Arial" w:cs="Arial"/>
        </w:rPr>
        <w:t xml:space="preserve">), els de fusta i metàl·lics. </w:t>
      </w:r>
    </w:p>
    <w:p w14:paraId="098D817A" w14:textId="77777777" w:rsidR="004D586F" w:rsidRPr="009339F4" w:rsidRDefault="004D586F" w:rsidP="00EE2CF7">
      <w:pPr>
        <w:widowControl/>
        <w:numPr>
          <w:ilvl w:val="0"/>
          <w:numId w:val="27"/>
        </w:numPr>
        <w:jc w:val="both"/>
        <w:rPr>
          <w:rFonts w:ascii="Arial" w:hAnsi="Arial" w:cs="Arial"/>
        </w:rPr>
      </w:pPr>
      <w:r w:rsidRPr="009339F4">
        <w:rPr>
          <w:rFonts w:ascii="Arial" w:hAnsi="Arial" w:cs="Arial"/>
        </w:rPr>
        <w:t xml:space="preserve">Amb adhesiu els de goma, PVC i metàl·lics. </w:t>
      </w:r>
    </w:p>
    <w:p w14:paraId="14ACD8A6" w14:textId="77777777" w:rsidR="004D586F" w:rsidRPr="009339F4" w:rsidRDefault="004D586F" w:rsidP="00EE2CF7">
      <w:pPr>
        <w:widowControl/>
        <w:ind w:left="794"/>
        <w:jc w:val="both"/>
        <w:rPr>
          <w:rFonts w:ascii="Arial" w:hAnsi="Arial" w:cs="Arial"/>
        </w:rPr>
      </w:pPr>
    </w:p>
    <w:p w14:paraId="46001C0A" w14:textId="77777777" w:rsidR="004D586F" w:rsidRPr="009339F4" w:rsidRDefault="004D586F" w:rsidP="00EE2CF7">
      <w:pPr>
        <w:widowControl/>
        <w:spacing w:line="360" w:lineRule="auto"/>
        <w:ind w:left="794"/>
        <w:jc w:val="both"/>
        <w:rPr>
          <w:rFonts w:ascii="Arial" w:hAnsi="Arial" w:cs="Arial"/>
        </w:rPr>
      </w:pPr>
      <w:r w:rsidRPr="009339F4">
        <w:rPr>
          <w:rFonts w:ascii="Arial" w:hAnsi="Arial" w:cs="Arial"/>
        </w:rPr>
        <w:t>Haurà d</w:t>
      </w:r>
      <w:r w:rsidR="00610F45" w:rsidRPr="009339F4">
        <w:rPr>
          <w:rFonts w:ascii="Arial" w:hAnsi="Arial" w:cs="Arial"/>
        </w:rPr>
        <w:t>e quedar enrasat amb l’estesa.</w:t>
      </w:r>
    </w:p>
    <w:p w14:paraId="0D408D45"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L’aplicació final de la </w:t>
      </w:r>
      <w:r w:rsidR="009A1BF6" w:rsidRPr="009339F4">
        <w:rPr>
          <w:rFonts w:ascii="Arial" w:hAnsi="Arial" w:cs="Arial"/>
        </w:rPr>
        <w:t>beurada</w:t>
      </w:r>
      <w:r w:rsidRPr="009339F4">
        <w:rPr>
          <w:rFonts w:ascii="Arial" w:hAnsi="Arial" w:cs="Arial"/>
        </w:rPr>
        <w:t xml:space="preserve"> de ciment es realitzarà d’acord a allò especificat</w:t>
      </w:r>
      <w:r w:rsidR="004B7D31" w:rsidRPr="009339F4">
        <w:rPr>
          <w:rFonts w:ascii="Arial" w:hAnsi="Arial" w:cs="Arial"/>
        </w:rPr>
        <w:t xml:space="preserve"> al respecto a l’apartat 3.2.1.</w:t>
      </w:r>
    </w:p>
    <w:p w14:paraId="0078372F" w14:textId="77777777" w:rsidR="004D586F" w:rsidRPr="009339F4" w:rsidRDefault="004D586F" w:rsidP="00EE2CF7">
      <w:pPr>
        <w:widowControl/>
        <w:ind w:left="794"/>
        <w:jc w:val="both"/>
        <w:rPr>
          <w:rFonts w:ascii="Arial" w:hAnsi="Arial" w:cs="Arial"/>
        </w:rPr>
      </w:pPr>
      <w:r w:rsidRPr="009339F4">
        <w:rPr>
          <w:rFonts w:ascii="Arial" w:hAnsi="Arial" w:cs="Arial"/>
        </w:rPr>
        <w:t>No s’admetran faltes en la planor de l’esglaó amb variacions superiors a quatre mil·límetres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així com celles superiors a dos mil·límetres (</w:t>
      </w:r>
      <w:smartTag w:uri="urn:schemas-microsoft-com:office:smarttags" w:element="metricconverter">
        <w:smartTagPr>
          <w:attr w:name="ProductID" w:val="2 mm"/>
        </w:smartTagPr>
        <w:r w:rsidRPr="009339F4">
          <w:rPr>
            <w:rFonts w:ascii="Arial" w:hAnsi="Arial" w:cs="Arial"/>
          </w:rPr>
          <w:t>2 mm</w:t>
        </w:r>
      </w:smartTag>
      <w:r w:rsidRPr="009339F4">
        <w:rPr>
          <w:rFonts w:ascii="Arial" w:hAnsi="Arial" w:cs="Arial"/>
        </w:rPr>
        <w:t>).</w:t>
      </w:r>
    </w:p>
    <w:p w14:paraId="1EE9B282" w14:textId="77777777" w:rsidR="004D586F" w:rsidRPr="009339F4" w:rsidRDefault="004D586F" w:rsidP="00EE2CF7">
      <w:pPr>
        <w:widowControl/>
        <w:jc w:val="both"/>
        <w:rPr>
          <w:rFonts w:ascii="Arial" w:hAnsi="Arial" w:cs="Arial"/>
        </w:rPr>
      </w:pPr>
    </w:p>
    <w:p w14:paraId="0671F40E" w14:textId="77777777" w:rsidR="004D586F" w:rsidRPr="009339F4" w:rsidRDefault="004D586F" w:rsidP="00EE2CF7">
      <w:pPr>
        <w:widowControl/>
        <w:jc w:val="both"/>
        <w:rPr>
          <w:rFonts w:ascii="Arial" w:hAnsi="Arial" w:cs="Arial"/>
        </w:rPr>
      </w:pPr>
    </w:p>
    <w:p w14:paraId="5CAC7F5C" w14:textId="77777777" w:rsidR="004D586F" w:rsidRPr="009339F4" w:rsidRDefault="00397C5B" w:rsidP="00EE2CF7">
      <w:pPr>
        <w:keepNext/>
        <w:widowControl/>
        <w:numPr>
          <w:ilvl w:val="1"/>
          <w:numId w:val="13"/>
        </w:numPr>
        <w:spacing w:line="480" w:lineRule="auto"/>
        <w:jc w:val="both"/>
        <w:outlineLvl w:val="1"/>
        <w:rPr>
          <w:rFonts w:ascii="Arial" w:hAnsi="Arial" w:cs="Arial"/>
          <w:b/>
          <w:bCs/>
          <w:u w:val="single"/>
        </w:rPr>
      </w:pPr>
      <w:bookmarkStart w:id="208" w:name="_Toc114459157"/>
      <w:bookmarkStart w:id="209" w:name="_Toc128043858"/>
      <w:r w:rsidRPr="009339F4">
        <w:rPr>
          <w:rFonts w:ascii="Arial" w:hAnsi="Arial" w:cs="Arial"/>
          <w:b/>
          <w:bCs/>
          <w:u w:val="single"/>
        </w:rPr>
        <w:t>PAVIMENT</w:t>
      </w:r>
      <w:r w:rsidR="004D586F" w:rsidRPr="009339F4">
        <w:rPr>
          <w:rFonts w:ascii="Arial" w:hAnsi="Arial" w:cs="Arial"/>
          <w:b/>
          <w:bCs/>
          <w:u w:val="single"/>
        </w:rPr>
        <w:t xml:space="preserve"> TIPUS "COLORCRON" O SIMILAR</w:t>
      </w:r>
      <w:bookmarkEnd w:id="208"/>
      <w:bookmarkEnd w:id="209"/>
    </w:p>
    <w:p w14:paraId="609ECC71"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Es tracta d’una capa de trànsit monolítica del formigó, ja que el producte s’aplica per espolvorat directe sobre el formigó fresc i arremolinat mecànic posterior. Aquest sistema elimina per complet la possibilitat de desenganxat </w:t>
      </w:r>
      <w:r w:rsidR="006106D8" w:rsidRPr="009339F4">
        <w:rPr>
          <w:rFonts w:ascii="Arial" w:hAnsi="Arial" w:cs="Arial"/>
        </w:rPr>
        <w:t xml:space="preserve"> o que es facin bufolles de</w:t>
      </w:r>
      <w:r w:rsidRPr="009339F4">
        <w:rPr>
          <w:rFonts w:ascii="Arial" w:hAnsi="Arial" w:cs="Arial"/>
        </w:rPr>
        <w:t xml:space="preserve"> la capa de trànsit. </w:t>
      </w:r>
    </w:p>
    <w:p w14:paraId="4715EF4E" w14:textId="77777777" w:rsidR="004D586F" w:rsidRPr="009339F4" w:rsidRDefault="004D586F" w:rsidP="00EE2CF7">
      <w:pPr>
        <w:widowControl/>
        <w:ind w:left="567"/>
        <w:jc w:val="both"/>
        <w:rPr>
          <w:rFonts w:ascii="Arial" w:hAnsi="Arial" w:cs="Arial"/>
        </w:rPr>
      </w:pPr>
    </w:p>
    <w:p w14:paraId="2F8A5E86"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 </w:t>
      </w:r>
      <w:r w:rsidR="006106D8" w:rsidRPr="009339F4">
        <w:rPr>
          <w:rFonts w:ascii="Arial" w:hAnsi="Arial" w:cs="Arial"/>
        </w:rPr>
        <w:t>“</w:t>
      </w:r>
      <w:r w:rsidRPr="009339F4">
        <w:rPr>
          <w:rFonts w:ascii="Arial" w:hAnsi="Arial" w:cs="Arial"/>
        </w:rPr>
        <w:t>Colorcron</w:t>
      </w:r>
      <w:r w:rsidR="006106D8" w:rsidRPr="009339F4">
        <w:rPr>
          <w:rFonts w:ascii="Arial" w:hAnsi="Arial" w:cs="Arial"/>
        </w:rPr>
        <w:t>”</w:t>
      </w:r>
      <w:r w:rsidRPr="009339F4">
        <w:rPr>
          <w:rFonts w:ascii="Arial" w:hAnsi="Arial" w:cs="Arial"/>
        </w:rPr>
        <w:t xml:space="preserve"> és una barreja seca de ciment especial agregat de quars d’extraordinària puresa, amb una granulometria estudiada per obtenir la màxima capacitat superficial, pigments inorgànics sintètics finament molts, resistents a la llum i als alcalins i productes químics catalitzadors de l’enduriment. </w:t>
      </w:r>
    </w:p>
    <w:p w14:paraId="6A5916B0" w14:textId="77777777" w:rsidR="004D586F" w:rsidRPr="009339F4" w:rsidRDefault="004D586F" w:rsidP="00EE2CF7">
      <w:pPr>
        <w:widowControl/>
        <w:ind w:left="567"/>
        <w:jc w:val="both"/>
        <w:rPr>
          <w:rFonts w:ascii="Arial" w:hAnsi="Arial" w:cs="Arial"/>
        </w:rPr>
      </w:pPr>
    </w:p>
    <w:p w14:paraId="76C8603C"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La quantitat de </w:t>
      </w:r>
      <w:r w:rsidR="006106D8" w:rsidRPr="009339F4">
        <w:rPr>
          <w:rFonts w:ascii="Arial" w:hAnsi="Arial" w:cs="Arial"/>
        </w:rPr>
        <w:t>“</w:t>
      </w:r>
      <w:r w:rsidRPr="009339F4">
        <w:rPr>
          <w:rFonts w:ascii="Arial" w:hAnsi="Arial" w:cs="Arial"/>
        </w:rPr>
        <w:t>Colorcron</w:t>
      </w:r>
      <w:r w:rsidR="006106D8" w:rsidRPr="009339F4">
        <w:rPr>
          <w:rFonts w:ascii="Arial" w:hAnsi="Arial" w:cs="Arial"/>
        </w:rPr>
        <w:t>”</w:t>
      </w:r>
      <w:r w:rsidRPr="009339F4">
        <w:rPr>
          <w:rFonts w:ascii="Arial" w:hAnsi="Arial" w:cs="Arial"/>
        </w:rPr>
        <w:t xml:space="preserve"> a emprar per unitat de superfície haurà de ser la necessària per què la hidratació del producte es generi per absorció de l’aigua de la sub-base de formigó fresc. Aquesta autoregulació de l’aigua d’hidratació proporciona la millor resistència al desgast de la capa de rodadura i indirectament del formigó de la sub-base al reduir la seva relació aigua/ciment. </w:t>
      </w:r>
    </w:p>
    <w:p w14:paraId="0020D922" w14:textId="77777777" w:rsidR="004D586F" w:rsidRPr="009339F4" w:rsidRDefault="004D586F" w:rsidP="00EE2CF7">
      <w:pPr>
        <w:widowControl/>
        <w:ind w:left="567"/>
        <w:jc w:val="both"/>
        <w:rPr>
          <w:rFonts w:ascii="Arial" w:hAnsi="Arial" w:cs="Arial"/>
        </w:rPr>
      </w:pPr>
    </w:p>
    <w:p w14:paraId="0736A03B"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 </w:t>
      </w:r>
      <w:r w:rsidR="006106D8" w:rsidRPr="009339F4">
        <w:rPr>
          <w:rFonts w:ascii="Arial" w:hAnsi="Arial" w:cs="Arial"/>
        </w:rPr>
        <w:t>“</w:t>
      </w:r>
      <w:r w:rsidRPr="009339F4">
        <w:rPr>
          <w:rFonts w:ascii="Arial" w:hAnsi="Arial" w:cs="Arial"/>
        </w:rPr>
        <w:t>Colorcron</w:t>
      </w:r>
      <w:r w:rsidR="006106D8" w:rsidRPr="009339F4">
        <w:rPr>
          <w:rFonts w:ascii="Arial" w:hAnsi="Arial" w:cs="Arial"/>
        </w:rPr>
        <w:t>”</w:t>
      </w:r>
      <w:r w:rsidRPr="009339F4">
        <w:rPr>
          <w:rFonts w:ascii="Arial" w:hAnsi="Arial" w:cs="Arial"/>
        </w:rPr>
        <w:t xml:space="preserve"> vindrà en sacs de </w:t>
      </w:r>
      <w:smartTag w:uri="urn:schemas-microsoft-com:office:smarttags" w:element="metricconverter">
        <w:smartTagPr>
          <w:attr w:name="ProductID" w:val="25 Kg"/>
        </w:smartTagPr>
        <w:r w:rsidRPr="009339F4">
          <w:rPr>
            <w:rFonts w:ascii="Arial" w:hAnsi="Arial" w:cs="Arial"/>
          </w:rPr>
          <w:t>25 Kg</w:t>
        </w:r>
      </w:smartTag>
      <w:r w:rsidRPr="009339F4">
        <w:rPr>
          <w:rFonts w:ascii="Arial" w:hAnsi="Arial" w:cs="Arial"/>
        </w:rPr>
        <w:t xml:space="preserve"> de material disposat per al seu ús, amb qualitat controlada, sense cap necessitat d’addició en obra. Això garanteix la màxima uniformitat de les seves qualitats mecàniques i estètiques en contraposició amb materials barrejats en obres amb sorres o ciments locals.</w:t>
      </w:r>
    </w:p>
    <w:p w14:paraId="55ADB7B9" w14:textId="77777777" w:rsidR="004D586F" w:rsidRPr="009339F4" w:rsidRDefault="004D586F" w:rsidP="00EE2CF7">
      <w:pPr>
        <w:widowControl/>
        <w:ind w:left="567"/>
        <w:jc w:val="both"/>
        <w:rPr>
          <w:rFonts w:ascii="Arial" w:hAnsi="Arial" w:cs="Arial"/>
        </w:rPr>
      </w:pPr>
    </w:p>
    <w:p w14:paraId="046E1695"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La capa de trànsit creada amb </w:t>
      </w:r>
      <w:r w:rsidR="006106D8" w:rsidRPr="009339F4">
        <w:rPr>
          <w:rFonts w:ascii="Arial" w:hAnsi="Arial" w:cs="Arial"/>
        </w:rPr>
        <w:t>“</w:t>
      </w:r>
      <w:r w:rsidRPr="009339F4">
        <w:rPr>
          <w:rFonts w:ascii="Arial" w:hAnsi="Arial" w:cs="Arial"/>
        </w:rPr>
        <w:t>Colorcron</w:t>
      </w:r>
      <w:r w:rsidR="006106D8" w:rsidRPr="009339F4">
        <w:rPr>
          <w:rFonts w:ascii="Arial" w:hAnsi="Arial" w:cs="Arial"/>
        </w:rPr>
        <w:t>”</w:t>
      </w:r>
      <w:r w:rsidRPr="009339F4">
        <w:rPr>
          <w:rFonts w:ascii="Arial" w:hAnsi="Arial" w:cs="Arial"/>
        </w:rPr>
        <w:t xml:space="preserve"> monolítica del formigó, oferirà una resistència dues vegades superior a la d’un paviment normal de formigó.</w:t>
      </w:r>
    </w:p>
    <w:p w14:paraId="0E650948" w14:textId="77777777" w:rsidR="004D586F" w:rsidRPr="009339F4" w:rsidRDefault="004D586F" w:rsidP="00EE2CF7">
      <w:pPr>
        <w:widowControl/>
        <w:ind w:left="567"/>
        <w:jc w:val="both"/>
        <w:rPr>
          <w:rFonts w:ascii="Arial" w:hAnsi="Arial" w:cs="Arial"/>
        </w:rPr>
      </w:pPr>
    </w:p>
    <w:p w14:paraId="5521B6A4"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La granulometria dels components del </w:t>
      </w:r>
      <w:r w:rsidR="003A0794" w:rsidRPr="009339F4">
        <w:rPr>
          <w:rFonts w:ascii="Arial" w:hAnsi="Arial" w:cs="Arial"/>
        </w:rPr>
        <w:t>“</w:t>
      </w:r>
      <w:r w:rsidRPr="009339F4">
        <w:rPr>
          <w:rFonts w:ascii="Arial" w:hAnsi="Arial" w:cs="Arial"/>
        </w:rPr>
        <w:t>Colorcron</w:t>
      </w:r>
      <w:r w:rsidR="003A0794" w:rsidRPr="009339F4">
        <w:rPr>
          <w:rFonts w:ascii="Arial" w:hAnsi="Arial" w:cs="Arial"/>
        </w:rPr>
        <w:t>”</w:t>
      </w:r>
      <w:r w:rsidRPr="009339F4">
        <w:rPr>
          <w:rFonts w:ascii="Arial" w:hAnsi="Arial" w:cs="Arial"/>
        </w:rPr>
        <w:t xml:space="preserve"> s’estudiarà per obtenir la màxima compacitat del revestiment obtingut. Aquesta qualitat proporciona gran resistència als olis, a la major part dels productes industrials i als ci</w:t>
      </w:r>
      <w:r w:rsidR="009A1BF6" w:rsidRPr="009339F4">
        <w:rPr>
          <w:rFonts w:ascii="Arial" w:hAnsi="Arial" w:cs="Arial"/>
        </w:rPr>
        <w:t>cles de gel i desgel.</w:t>
      </w:r>
    </w:p>
    <w:p w14:paraId="0968A738" w14:textId="77777777" w:rsidR="004D586F" w:rsidRPr="009339F4" w:rsidRDefault="004D586F" w:rsidP="00EE2CF7">
      <w:pPr>
        <w:widowControl/>
        <w:ind w:left="567"/>
        <w:jc w:val="both"/>
        <w:rPr>
          <w:rFonts w:ascii="Arial" w:hAnsi="Arial" w:cs="Arial"/>
        </w:rPr>
      </w:pPr>
    </w:p>
    <w:p w14:paraId="0EE3C991"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COL·LOCACIÓ</w:t>
      </w:r>
    </w:p>
    <w:p w14:paraId="53B87852"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Per a la seva aplicació hauran de seguir les instruccions següents:</w:t>
      </w:r>
    </w:p>
    <w:p w14:paraId="66ECC7EA"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Es col·locaran sobre solera fresca de formigó de deu centímetres (</w:t>
      </w:r>
      <w:smartTag w:uri="urn:schemas-microsoft-com:office:smarttags" w:element="metricconverter">
        <w:smartTagPr>
          <w:attr w:name="ProductID" w:val="10 cm"/>
        </w:smartTagPr>
        <w:r w:rsidRPr="009339F4">
          <w:rPr>
            <w:rFonts w:ascii="Arial" w:hAnsi="Arial" w:cs="Arial"/>
          </w:rPr>
          <w:t>10 cm</w:t>
        </w:r>
      </w:smartTag>
      <w:r w:rsidRPr="009339F4">
        <w:rPr>
          <w:rFonts w:ascii="Arial" w:hAnsi="Arial" w:cs="Arial"/>
        </w:rPr>
        <w:t>) mínim de gruix i d’una resistència característica de vint newtons per mil·límetre quadrat (20 Mpa).</w:t>
      </w:r>
    </w:p>
    <w:p w14:paraId="24BE4BF4"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Allisar el formigó fresc de la base amb màquina allisadora, de forma que no quedin àrids vists ni aigua de segregació.</w:t>
      </w:r>
    </w:p>
    <w:p w14:paraId="3374915B"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 xml:space="preserve">Espolvorar uniformement el </w:t>
      </w:r>
      <w:r w:rsidR="003A0794" w:rsidRPr="009339F4">
        <w:rPr>
          <w:rFonts w:ascii="Arial" w:hAnsi="Arial" w:cs="Arial"/>
        </w:rPr>
        <w:t>“</w:t>
      </w:r>
      <w:r w:rsidRPr="009339F4">
        <w:rPr>
          <w:rFonts w:ascii="Arial" w:hAnsi="Arial" w:cs="Arial"/>
        </w:rPr>
        <w:t>Colorcron</w:t>
      </w:r>
      <w:r w:rsidR="003A0794" w:rsidRPr="009339F4">
        <w:rPr>
          <w:rFonts w:ascii="Arial" w:hAnsi="Arial" w:cs="Arial"/>
        </w:rPr>
        <w:t>”</w:t>
      </w:r>
      <w:r w:rsidRPr="009339F4">
        <w:rPr>
          <w:rFonts w:ascii="Arial" w:hAnsi="Arial" w:cs="Arial"/>
        </w:rPr>
        <w:t xml:space="preserve"> en la proporció prefixada per metre quadrat, en aquest primer espolvorat seran dos terços (2/3) del total a emprar. </w:t>
      </w:r>
    </w:p>
    <w:p w14:paraId="19F90F00"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 xml:space="preserve">Allisar amb màquina allisadora fins que el </w:t>
      </w:r>
      <w:r w:rsidR="002033DC" w:rsidRPr="009339F4">
        <w:rPr>
          <w:rFonts w:ascii="Arial" w:hAnsi="Arial" w:cs="Arial"/>
        </w:rPr>
        <w:t xml:space="preserve">“Colorcron” </w:t>
      </w:r>
      <w:r w:rsidRPr="009339F4">
        <w:rPr>
          <w:rFonts w:ascii="Arial" w:hAnsi="Arial" w:cs="Arial"/>
        </w:rPr>
        <w:t xml:space="preserve">s’hagi humidificat i compactat. </w:t>
      </w:r>
    </w:p>
    <w:p w14:paraId="02C13CA9"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 xml:space="preserve">Espolvorar amb la quantitat restant de </w:t>
      </w:r>
      <w:r w:rsidR="002033DC" w:rsidRPr="009339F4">
        <w:rPr>
          <w:rFonts w:ascii="Arial" w:hAnsi="Arial" w:cs="Arial"/>
        </w:rPr>
        <w:t>“</w:t>
      </w:r>
      <w:r w:rsidRPr="009339F4">
        <w:rPr>
          <w:rFonts w:ascii="Arial" w:hAnsi="Arial" w:cs="Arial"/>
        </w:rPr>
        <w:t>Colorcron</w:t>
      </w:r>
      <w:r w:rsidR="002033DC" w:rsidRPr="009339F4">
        <w:rPr>
          <w:rFonts w:ascii="Arial" w:hAnsi="Arial" w:cs="Arial"/>
        </w:rPr>
        <w:t>”</w:t>
      </w:r>
      <w:r w:rsidRPr="009339F4">
        <w:rPr>
          <w:rFonts w:ascii="Arial" w:hAnsi="Arial" w:cs="Arial"/>
        </w:rPr>
        <w:t>, repetint l’operació anterior.</w:t>
      </w:r>
    </w:p>
    <w:p w14:paraId="4A40C1B6"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 xml:space="preserve">Procedir a un allisament final amb màquina allisadora especial i llana metàl·lica. </w:t>
      </w:r>
    </w:p>
    <w:p w14:paraId="3154444E" w14:textId="77777777" w:rsidR="004D586F" w:rsidRPr="009339F4" w:rsidRDefault="004D586F" w:rsidP="00126520">
      <w:pPr>
        <w:widowControl/>
        <w:numPr>
          <w:ilvl w:val="0"/>
          <w:numId w:val="43"/>
        </w:numPr>
        <w:jc w:val="both"/>
        <w:rPr>
          <w:rFonts w:ascii="Arial" w:hAnsi="Arial" w:cs="Arial"/>
        </w:rPr>
      </w:pPr>
      <w:r w:rsidRPr="009339F4">
        <w:rPr>
          <w:rFonts w:ascii="Arial" w:hAnsi="Arial" w:cs="Arial"/>
        </w:rPr>
        <w:t>Procedir a un curat final i no transitar per sobre d’ell fins que la solera hagi adormit qua</w:t>
      </w:r>
      <w:r w:rsidR="00D504CB" w:rsidRPr="009339F4">
        <w:rPr>
          <w:rFonts w:ascii="Arial" w:hAnsi="Arial" w:cs="Arial"/>
        </w:rPr>
        <w:t>ranta-vuit  hores (48 h) mínim.</w:t>
      </w:r>
    </w:p>
    <w:p w14:paraId="08CD1F02" w14:textId="77777777" w:rsidR="004D586F" w:rsidRPr="009339F4" w:rsidRDefault="004D586F" w:rsidP="00EE2CF7">
      <w:pPr>
        <w:widowControl/>
        <w:ind w:left="567"/>
        <w:jc w:val="both"/>
        <w:rPr>
          <w:rFonts w:ascii="Arial" w:hAnsi="Arial" w:cs="Arial"/>
        </w:rPr>
      </w:pPr>
    </w:p>
    <w:p w14:paraId="402B4BD2" w14:textId="77777777" w:rsidR="004D586F" w:rsidRPr="009339F4" w:rsidRDefault="004D586F" w:rsidP="00EE2CF7">
      <w:pPr>
        <w:widowControl/>
        <w:ind w:left="567"/>
        <w:jc w:val="both"/>
        <w:rPr>
          <w:rFonts w:ascii="Arial" w:hAnsi="Arial" w:cs="Arial"/>
        </w:rPr>
      </w:pPr>
      <w:r w:rsidRPr="009339F4">
        <w:rPr>
          <w:rFonts w:ascii="Arial" w:hAnsi="Arial" w:cs="Arial"/>
        </w:rPr>
        <w:t>S’haurà de fer juntes ortogonals cada vint metres quadrats (</w:t>
      </w:r>
      <w:smartTag w:uri="urn:schemas-microsoft-com:office:smarttags" w:element="metricconverter">
        <w:smartTagPr>
          <w:attr w:name="ProductID" w:val="20 mﾲ"/>
        </w:smartTagPr>
        <w:r w:rsidRPr="009339F4">
          <w:rPr>
            <w:rFonts w:ascii="Arial" w:hAnsi="Arial" w:cs="Arial"/>
          </w:rPr>
          <w:t>20 m²</w:t>
        </w:r>
      </w:smartTag>
      <w:r w:rsidRPr="009339F4">
        <w:rPr>
          <w:rFonts w:ascii="Arial" w:hAnsi="Arial" w:cs="Arial"/>
        </w:rPr>
        <w:t>).</w:t>
      </w:r>
    </w:p>
    <w:p w14:paraId="580884B0" w14:textId="77777777" w:rsidR="004D586F" w:rsidRPr="009339F4" w:rsidRDefault="004D586F" w:rsidP="00EE2CF7">
      <w:pPr>
        <w:widowControl/>
        <w:jc w:val="both"/>
        <w:rPr>
          <w:rFonts w:ascii="Arial" w:hAnsi="Arial" w:cs="Arial"/>
        </w:rPr>
      </w:pPr>
    </w:p>
    <w:p w14:paraId="59D74621" w14:textId="77777777" w:rsidR="004D586F" w:rsidRPr="009339F4" w:rsidRDefault="004D586F" w:rsidP="00EE2CF7">
      <w:pPr>
        <w:widowControl/>
        <w:jc w:val="both"/>
        <w:rPr>
          <w:rFonts w:ascii="Arial" w:hAnsi="Arial" w:cs="Arial"/>
        </w:rPr>
      </w:pPr>
    </w:p>
    <w:p w14:paraId="32AA32EF"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10" w:name="_Toc114459158"/>
      <w:bookmarkStart w:id="211" w:name="_Toc128043859"/>
      <w:r w:rsidRPr="009339F4">
        <w:rPr>
          <w:rFonts w:ascii="Arial" w:hAnsi="Arial" w:cs="Arial"/>
          <w:b/>
          <w:bCs/>
          <w:u w:val="single"/>
        </w:rPr>
        <w:t>PAVIMENT DE CAUTXÚ SINTÈTIC (</w:t>
      </w:r>
      <w:r w:rsidR="002033DC" w:rsidRPr="009339F4">
        <w:rPr>
          <w:rFonts w:ascii="Arial" w:hAnsi="Arial" w:cs="Arial"/>
          <w:b/>
          <w:bCs/>
          <w:u w:val="single"/>
        </w:rPr>
        <w:t>“</w:t>
      </w:r>
      <w:r w:rsidRPr="009339F4">
        <w:rPr>
          <w:rFonts w:ascii="Arial" w:hAnsi="Arial" w:cs="Arial"/>
          <w:b/>
          <w:bCs/>
          <w:u w:val="single"/>
        </w:rPr>
        <w:t>SAIPOLAN</w:t>
      </w:r>
      <w:r w:rsidR="002033DC" w:rsidRPr="009339F4">
        <w:rPr>
          <w:rFonts w:ascii="Arial" w:hAnsi="Arial" w:cs="Arial"/>
          <w:b/>
          <w:bCs/>
          <w:u w:val="single"/>
        </w:rPr>
        <w:t>”</w:t>
      </w:r>
      <w:r w:rsidRPr="009339F4">
        <w:rPr>
          <w:rFonts w:ascii="Arial" w:hAnsi="Arial" w:cs="Arial"/>
          <w:b/>
          <w:bCs/>
          <w:u w:val="single"/>
        </w:rPr>
        <w:t xml:space="preserve"> o similar)</w:t>
      </w:r>
      <w:bookmarkEnd w:id="210"/>
      <w:bookmarkEnd w:id="211"/>
    </w:p>
    <w:p w14:paraId="4670D796"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Són paviments obtinguts per barreges de cautxú natural o sintètic de gran resistència a l’abrasió i a l’envelliment. </w:t>
      </w:r>
    </w:p>
    <w:p w14:paraId="720B6A62" w14:textId="77777777" w:rsidR="004D586F" w:rsidRPr="009339F4" w:rsidRDefault="004D586F" w:rsidP="00EE2CF7">
      <w:pPr>
        <w:widowControl/>
        <w:ind w:left="567"/>
        <w:jc w:val="both"/>
        <w:rPr>
          <w:rFonts w:ascii="Arial" w:hAnsi="Arial" w:cs="Arial"/>
        </w:rPr>
      </w:pPr>
    </w:p>
    <w:p w14:paraId="3AFD2A1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Compliran les condicions següents:</w:t>
      </w:r>
    </w:p>
    <w:p w14:paraId="1D446AD5"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Dimensions continues d’1 m d’amplada</w:t>
      </w:r>
    </w:p>
    <w:p w14:paraId="64C322E0"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 xml:space="preserve">Gruix mínim </w:t>
      </w:r>
      <w:smartTag w:uri="urn:schemas-microsoft-com:office:smarttags" w:element="metricconverter">
        <w:smartTagPr>
          <w:attr w:name="ProductID" w:val="4 mm"/>
        </w:smartTagPr>
        <w:r w:rsidRPr="009339F4">
          <w:rPr>
            <w:rFonts w:ascii="Arial" w:hAnsi="Arial" w:cs="Arial"/>
          </w:rPr>
          <w:t>4 mm</w:t>
        </w:r>
      </w:smartTag>
    </w:p>
    <w:p w14:paraId="2D1DDFBD"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Presentaran estries o canals en la cara posterior per donar-les una major adherència a la capa base de morter</w:t>
      </w:r>
    </w:p>
    <w:p w14:paraId="6E1D32DE"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 xml:space="preserve">Densitat </w:t>
      </w:r>
      <w:smartTag w:uri="urn:schemas-microsoft-com:office:smarttags" w:element="metricconverter">
        <w:smartTagPr>
          <w:attr w:name="ProductID" w:val="1,44 a"/>
        </w:smartTagPr>
        <w:r w:rsidRPr="009339F4">
          <w:rPr>
            <w:rFonts w:ascii="Arial" w:hAnsi="Arial" w:cs="Arial"/>
          </w:rPr>
          <w:t>1,44 a</w:t>
        </w:r>
      </w:smartTag>
      <w:r w:rsidRPr="009339F4">
        <w:rPr>
          <w:rFonts w:ascii="Arial" w:hAnsi="Arial" w:cs="Arial"/>
        </w:rPr>
        <w:t xml:space="preserve"> 1,48 gr/cm³.  DIN-53550</w:t>
      </w:r>
    </w:p>
    <w:p w14:paraId="71356D59"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Duresa Shore A -80 + -5.  DIN-53505</w:t>
      </w:r>
    </w:p>
    <w:p w14:paraId="29B0F588"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Abrasió entre 200 mm³.  DIN-53516</w:t>
      </w:r>
    </w:p>
    <w:p w14:paraId="04C8222D"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Càrrega ruptura entre 40 i 60 Kg/cm².  DIN-53504</w:t>
      </w:r>
    </w:p>
    <w:p w14:paraId="0CD3BB91"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Allargament a la ruptura 200%.  DIN-53504</w:t>
      </w:r>
    </w:p>
    <w:p w14:paraId="31CF6B64"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Efecte cigarrets encesos, cap  cremada superficial.  DIN-53517</w:t>
      </w:r>
    </w:p>
    <w:p w14:paraId="7D579A44"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Inflamabiltat, autoextingible</w:t>
      </w:r>
    </w:p>
    <w:p w14:paraId="24C612B9"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Hauran de ser antiespurnes i esmorteïdores de cops</w:t>
      </w:r>
    </w:p>
    <w:p w14:paraId="5DC90BF6" w14:textId="77777777" w:rsidR="004D586F" w:rsidRPr="009339F4" w:rsidRDefault="004D586F" w:rsidP="00126520">
      <w:pPr>
        <w:widowControl/>
        <w:numPr>
          <w:ilvl w:val="0"/>
          <w:numId w:val="44"/>
        </w:numPr>
        <w:jc w:val="both"/>
        <w:rPr>
          <w:rFonts w:ascii="Arial" w:hAnsi="Arial" w:cs="Arial"/>
        </w:rPr>
      </w:pPr>
      <w:r w:rsidRPr="009339F4">
        <w:rPr>
          <w:rFonts w:ascii="Arial" w:hAnsi="Arial" w:cs="Arial"/>
        </w:rPr>
        <w:t>Complirà la Norma NTE-RSI. 1980</w:t>
      </w:r>
    </w:p>
    <w:p w14:paraId="04DCC485" w14:textId="77777777" w:rsidR="004D586F" w:rsidRPr="009339F4" w:rsidRDefault="004D586F" w:rsidP="00EE2CF7">
      <w:pPr>
        <w:widowControl/>
        <w:ind w:left="567"/>
        <w:jc w:val="both"/>
        <w:rPr>
          <w:rFonts w:ascii="Arial" w:hAnsi="Arial" w:cs="Arial"/>
        </w:rPr>
      </w:pPr>
    </w:p>
    <w:p w14:paraId="246BE83A"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COL·LOCACIÓ</w:t>
      </w:r>
    </w:p>
    <w:p w14:paraId="5AB8BE9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Sobre la solera de formigó s’estendrà una capa de morter de ciment 1:3, amb sorra de riu rentada de gra fi, sense argila, sals ni cap matèria orgànica. La solera haurà de ser uniforme, plana, seca i dura i de quatre centímetres (</w:t>
      </w:r>
      <w:smartTag w:uri="urn:schemas-microsoft-com:office:smarttags" w:element="metricconverter">
        <w:smartTagPr>
          <w:attr w:name="ProductID" w:val="4 cm"/>
        </w:smartTagPr>
        <w:r w:rsidRPr="009339F4">
          <w:rPr>
            <w:rFonts w:ascii="Arial" w:hAnsi="Arial" w:cs="Arial"/>
          </w:rPr>
          <w:t>4 cm</w:t>
        </w:r>
      </w:smartTag>
      <w:r w:rsidRPr="009339F4">
        <w:rPr>
          <w:rFonts w:ascii="Arial" w:hAnsi="Arial" w:cs="Arial"/>
        </w:rPr>
        <w:t>) de gruix, presentarà la seva superfície perfectament plana i llisa.</w:t>
      </w:r>
    </w:p>
    <w:p w14:paraId="7C75095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En col·locar el paviment el morter haurà d’estar totalment sec, havent finalitzat definitivament el seu adormiment. No es toleraran humitats superiors al tres per cent (3%).</w:t>
      </w:r>
    </w:p>
    <w:p w14:paraId="30F5127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netejarà la superfície del mateix i es raspallarà la cara posterior del paviment abans de la col·locació d’aquest. </w:t>
      </w:r>
    </w:p>
    <w:p w14:paraId="44D17B5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farà un replanteig previ de la col·locació de les peces. </w:t>
      </w:r>
    </w:p>
    <w:p w14:paraId="337600A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Una vegada neta i seca la cara superficial s’estendrà de forma regular l’adhesiu "EPODUR" amb espàtula dentada en dues direccions solament a</w:t>
      </w:r>
      <w:r w:rsidR="009A1BF6" w:rsidRPr="009339F4">
        <w:rPr>
          <w:rFonts w:ascii="Arial" w:hAnsi="Arial" w:cs="Arial"/>
        </w:rPr>
        <w:t>mb un rendiment mínim d’u</w:t>
      </w:r>
      <w:r w:rsidRPr="009339F4">
        <w:rPr>
          <w:rFonts w:ascii="Arial" w:hAnsi="Arial" w:cs="Arial"/>
        </w:rPr>
        <w:t xml:space="preserve"> coma un quilograms per metre quadrat (1,1 Kg/m²).</w:t>
      </w:r>
    </w:p>
    <w:p w14:paraId="510452D9"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Les peces a tallar en acabaments, juntes i trobades amb parets es faran, abans de col·locar-la prenent mides i amb ganiveta perfectament. </w:t>
      </w:r>
    </w:p>
    <w:p w14:paraId="2DEB278C" w14:textId="77777777" w:rsidR="004D586F" w:rsidRPr="009339F4" w:rsidRDefault="004D586F" w:rsidP="00EE2CF7">
      <w:pPr>
        <w:widowControl/>
        <w:jc w:val="both"/>
        <w:rPr>
          <w:rFonts w:ascii="Arial" w:hAnsi="Arial" w:cs="Arial"/>
        </w:rPr>
      </w:pPr>
    </w:p>
    <w:p w14:paraId="31590219" w14:textId="77777777" w:rsidR="004D586F" w:rsidRPr="009339F4" w:rsidRDefault="004D586F" w:rsidP="00EE2CF7">
      <w:pPr>
        <w:widowControl/>
        <w:jc w:val="both"/>
        <w:rPr>
          <w:rFonts w:ascii="Arial" w:hAnsi="Arial" w:cs="Arial"/>
        </w:rPr>
      </w:pPr>
    </w:p>
    <w:p w14:paraId="3EB24390"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12" w:name="_Toc114459159"/>
      <w:bookmarkStart w:id="213" w:name="_Toc128043860"/>
      <w:r w:rsidRPr="009339F4">
        <w:rPr>
          <w:rFonts w:ascii="Arial" w:hAnsi="Arial" w:cs="Arial"/>
          <w:b/>
          <w:bCs/>
          <w:u w:val="single"/>
        </w:rPr>
        <w:t>ENRAJOLAT DE MARBRE</w:t>
      </w:r>
      <w:bookmarkEnd w:id="212"/>
      <w:bookmarkEnd w:id="213"/>
    </w:p>
    <w:p w14:paraId="57D6B3E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S’estendrà en primer lloc una capa de sorra seleccionada i neta de gruix no menor de dos centímetres (</w:t>
      </w:r>
      <w:smartTag w:uri="urn:schemas-microsoft-com:office:smarttags" w:element="metricconverter">
        <w:smartTagPr>
          <w:attr w:name="ProductID" w:val="2 cm"/>
        </w:smartTagPr>
        <w:r w:rsidRPr="009339F4">
          <w:rPr>
            <w:rFonts w:ascii="Arial" w:hAnsi="Arial" w:cs="Arial"/>
          </w:rPr>
          <w:t>2 cm</w:t>
        </w:r>
      </w:smartTag>
      <w:r w:rsidRPr="009339F4">
        <w:rPr>
          <w:rFonts w:ascii="Arial" w:hAnsi="Arial" w:cs="Arial"/>
        </w:rPr>
        <w:t>) ni major de tres centímetres (</w:t>
      </w:r>
      <w:smartTag w:uri="urn:schemas-microsoft-com:office:smarttags" w:element="metricconverter">
        <w:smartTagPr>
          <w:attr w:name="ProductID" w:val="3 cm"/>
        </w:smartTagPr>
        <w:r w:rsidRPr="009339F4">
          <w:rPr>
            <w:rFonts w:ascii="Arial" w:hAnsi="Arial" w:cs="Arial"/>
          </w:rPr>
          <w:t>3 cm</w:t>
        </w:r>
      </w:smartTag>
      <w:r w:rsidRPr="009339F4">
        <w:rPr>
          <w:rFonts w:ascii="Arial" w:hAnsi="Arial" w:cs="Arial"/>
        </w:rPr>
        <w:t>).</w:t>
      </w:r>
    </w:p>
    <w:p w14:paraId="62C1189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Es farà un replanteig de mostres amb anivellació i estesa de cordons, comprovant-se les esquadres i alineacions de paviments.</w:t>
      </w:r>
      <w:r w:rsidR="00A56709" w:rsidRPr="009339F4">
        <w:rPr>
          <w:rFonts w:ascii="Arial" w:hAnsi="Arial" w:cs="Arial"/>
        </w:rPr>
        <w:t xml:space="preserve"> </w:t>
      </w:r>
      <w:r w:rsidRPr="009339F4">
        <w:rPr>
          <w:rFonts w:ascii="Arial" w:hAnsi="Arial" w:cs="Arial"/>
        </w:rPr>
        <w:t xml:space="preserve">Es replantejaran les alineacions de juntes. </w:t>
      </w:r>
    </w:p>
    <w:p w14:paraId="24D900A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S’abocarà el morter de ciment 1:6 per tongades.</w:t>
      </w:r>
    </w:p>
    <w:p w14:paraId="33FA7EB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Es col·locarà la rajola sobre el morter i picarà successivament amb el mànec de la maceta o amb la maça de fusta fins a col·locar-la al seu nivell definitiu que es comprovarà amb regla. </w:t>
      </w:r>
    </w:p>
    <w:p w14:paraId="2BDC75A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No es passarà per sobre d’</w:t>
      </w:r>
      <w:r w:rsidR="00A56709" w:rsidRPr="009339F4">
        <w:rPr>
          <w:rFonts w:ascii="Arial" w:hAnsi="Arial" w:cs="Arial"/>
        </w:rPr>
        <w:t>aquesta</w:t>
      </w:r>
      <w:r w:rsidRPr="009339F4">
        <w:rPr>
          <w:rFonts w:ascii="Arial" w:hAnsi="Arial" w:cs="Arial"/>
        </w:rPr>
        <w:t xml:space="preserve"> fins que el morter hagi adormit, aproximadament 48 hores.</w:t>
      </w:r>
    </w:p>
    <w:p w14:paraId="439B01A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S’abocarà una </w:t>
      </w:r>
      <w:r w:rsidR="009A1BF6" w:rsidRPr="009339F4">
        <w:rPr>
          <w:rFonts w:ascii="Arial" w:hAnsi="Arial" w:cs="Arial"/>
        </w:rPr>
        <w:t>beurada</w:t>
      </w:r>
      <w:r w:rsidRPr="009339F4">
        <w:rPr>
          <w:rFonts w:ascii="Arial" w:hAnsi="Arial" w:cs="Arial"/>
        </w:rPr>
        <w:t xml:space="preserve"> de ciment per al rebliment de juntes, després es netejarà amb serradures de fusta sense resina. S’haurà de deixar juntes entre rajoles de dos a tres mil·límetres (</w:t>
      </w:r>
      <w:smartTag w:uri="urn:schemas-microsoft-com:office:smarttags" w:element="metricconverter">
        <w:smartTagPr>
          <w:attr w:name="ProductID" w:val="2 a"/>
        </w:smartTagPr>
        <w:r w:rsidRPr="009339F4">
          <w:rPr>
            <w:rFonts w:ascii="Arial" w:hAnsi="Arial" w:cs="Arial"/>
          </w:rPr>
          <w:t>2 a</w:t>
        </w:r>
      </w:smartTag>
      <w:r w:rsidRPr="009339F4">
        <w:rPr>
          <w:rFonts w:ascii="Arial" w:hAnsi="Arial" w:cs="Arial"/>
        </w:rPr>
        <w:t xml:space="preserve"> </w:t>
      </w:r>
      <w:smartTag w:uri="urn:schemas-microsoft-com:office:smarttags" w:element="metricconverter">
        <w:smartTagPr>
          <w:attr w:name="ProductID" w:val="3 mm"/>
        </w:smartTagPr>
        <w:r w:rsidRPr="009339F4">
          <w:rPr>
            <w:rFonts w:ascii="Arial" w:hAnsi="Arial" w:cs="Arial"/>
          </w:rPr>
          <w:t>3 mm</w:t>
        </w:r>
      </w:smartTag>
      <w:r w:rsidRPr="009339F4">
        <w:rPr>
          <w:rFonts w:ascii="Arial" w:hAnsi="Arial" w:cs="Arial"/>
        </w:rPr>
        <w:t>), segons la dilatació del material.</w:t>
      </w:r>
    </w:p>
    <w:p w14:paraId="2C9A5588" w14:textId="77777777" w:rsidR="004D586F" w:rsidRPr="009339F4" w:rsidRDefault="004D586F" w:rsidP="00EE2CF7">
      <w:pPr>
        <w:widowControl/>
        <w:ind w:left="567"/>
        <w:jc w:val="both"/>
        <w:rPr>
          <w:rFonts w:ascii="Arial" w:hAnsi="Arial" w:cs="Arial"/>
        </w:rPr>
      </w:pPr>
      <w:r w:rsidRPr="009339F4">
        <w:rPr>
          <w:rFonts w:ascii="Arial" w:hAnsi="Arial" w:cs="Arial"/>
        </w:rPr>
        <w:t>Es complirà la Norma NTE-RST/1973.</w:t>
      </w:r>
    </w:p>
    <w:p w14:paraId="37D0064B" w14:textId="77777777" w:rsidR="004D586F" w:rsidRPr="009339F4" w:rsidRDefault="004D586F" w:rsidP="00EE2CF7">
      <w:pPr>
        <w:widowControl/>
        <w:jc w:val="both"/>
        <w:rPr>
          <w:rFonts w:ascii="Arial" w:hAnsi="Arial" w:cs="Arial"/>
        </w:rPr>
      </w:pPr>
    </w:p>
    <w:p w14:paraId="428E3474" w14:textId="77777777" w:rsidR="004D586F" w:rsidRPr="009339F4" w:rsidRDefault="004D586F" w:rsidP="00EE2CF7">
      <w:pPr>
        <w:widowControl/>
        <w:jc w:val="both"/>
        <w:rPr>
          <w:rFonts w:ascii="Arial" w:hAnsi="Arial" w:cs="Arial"/>
        </w:rPr>
      </w:pPr>
    </w:p>
    <w:p w14:paraId="647F0B5F" w14:textId="77777777" w:rsidR="004D586F" w:rsidRPr="009339F4" w:rsidRDefault="00402A17" w:rsidP="00EE2CF7">
      <w:pPr>
        <w:keepNext/>
        <w:widowControl/>
        <w:numPr>
          <w:ilvl w:val="1"/>
          <w:numId w:val="13"/>
        </w:numPr>
        <w:spacing w:line="480" w:lineRule="auto"/>
        <w:jc w:val="both"/>
        <w:outlineLvl w:val="1"/>
        <w:rPr>
          <w:rFonts w:ascii="Arial" w:hAnsi="Arial" w:cs="Arial"/>
          <w:b/>
          <w:bCs/>
          <w:u w:val="single"/>
        </w:rPr>
      </w:pPr>
      <w:bookmarkStart w:id="214" w:name="_Toc114459160"/>
      <w:bookmarkStart w:id="215" w:name="_Toc128043861"/>
      <w:r w:rsidRPr="009339F4">
        <w:rPr>
          <w:rFonts w:ascii="Arial" w:hAnsi="Arial" w:cs="Arial"/>
          <w:b/>
          <w:bCs/>
          <w:u w:val="single"/>
        </w:rPr>
        <w:t xml:space="preserve">TANCAMENT </w:t>
      </w:r>
      <w:r w:rsidR="004D586F" w:rsidRPr="009339F4">
        <w:rPr>
          <w:rFonts w:ascii="Arial" w:hAnsi="Arial" w:cs="Arial"/>
          <w:b/>
          <w:bCs/>
          <w:u w:val="single"/>
        </w:rPr>
        <w:t>EXTERIOR</w:t>
      </w:r>
      <w:bookmarkEnd w:id="214"/>
      <w:bookmarkEnd w:id="215"/>
    </w:p>
    <w:p w14:paraId="78E4356B"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Es considera </w:t>
      </w:r>
      <w:r w:rsidR="00402A17" w:rsidRPr="009339F4">
        <w:rPr>
          <w:rFonts w:ascii="Arial" w:hAnsi="Arial" w:cs="Arial"/>
        </w:rPr>
        <w:t>tancament</w:t>
      </w:r>
      <w:r w:rsidRPr="009339F4">
        <w:rPr>
          <w:rFonts w:ascii="Arial" w:hAnsi="Arial" w:cs="Arial"/>
        </w:rPr>
        <w:t xml:space="preserve"> exterior tota finestra o porta que s’utilitzi per al tancament de forats de façana.</w:t>
      </w:r>
    </w:p>
    <w:p w14:paraId="65E23804" w14:textId="77777777" w:rsidR="004D586F" w:rsidRPr="009339F4" w:rsidRDefault="004D586F" w:rsidP="00EE2CF7">
      <w:pPr>
        <w:widowControl/>
        <w:ind w:left="567"/>
        <w:jc w:val="both"/>
        <w:rPr>
          <w:rFonts w:ascii="Arial" w:hAnsi="Arial" w:cs="Arial"/>
        </w:rPr>
      </w:pPr>
    </w:p>
    <w:p w14:paraId="328BCBE5"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En el present article es consideraran els tipus següents:</w:t>
      </w:r>
    </w:p>
    <w:p w14:paraId="3819CCE2" w14:textId="77777777" w:rsidR="004D586F" w:rsidRPr="009339F4" w:rsidRDefault="00402A17" w:rsidP="00EE2CF7">
      <w:pPr>
        <w:widowControl/>
        <w:numPr>
          <w:ilvl w:val="0"/>
          <w:numId w:val="20"/>
        </w:numPr>
        <w:jc w:val="both"/>
        <w:rPr>
          <w:rFonts w:ascii="Arial" w:hAnsi="Arial" w:cs="Arial"/>
        </w:rPr>
      </w:pPr>
      <w:r w:rsidRPr="009339F4">
        <w:rPr>
          <w:rFonts w:ascii="Arial" w:hAnsi="Arial" w:cs="Arial"/>
        </w:rPr>
        <w:t xml:space="preserve">Tancament </w:t>
      </w:r>
      <w:r w:rsidR="004D586F" w:rsidRPr="009339F4">
        <w:rPr>
          <w:rFonts w:ascii="Arial" w:hAnsi="Arial" w:cs="Arial"/>
        </w:rPr>
        <w:t xml:space="preserve">d’acer </w:t>
      </w:r>
    </w:p>
    <w:p w14:paraId="50D5D8E3" w14:textId="77777777" w:rsidR="004D586F" w:rsidRPr="009339F4" w:rsidRDefault="00402A17" w:rsidP="00EE2CF7">
      <w:pPr>
        <w:widowControl/>
        <w:numPr>
          <w:ilvl w:val="0"/>
          <w:numId w:val="20"/>
        </w:numPr>
        <w:jc w:val="both"/>
        <w:rPr>
          <w:rFonts w:ascii="Arial" w:hAnsi="Arial" w:cs="Arial"/>
        </w:rPr>
      </w:pPr>
      <w:r w:rsidRPr="009339F4">
        <w:rPr>
          <w:rFonts w:ascii="Arial" w:hAnsi="Arial" w:cs="Arial"/>
        </w:rPr>
        <w:t>Tancament d’aliatges lleuger</w:t>
      </w:r>
      <w:r w:rsidR="004D586F" w:rsidRPr="009339F4">
        <w:rPr>
          <w:rFonts w:ascii="Arial" w:hAnsi="Arial" w:cs="Arial"/>
        </w:rPr>
        <w:t xml:space="preserve">s </w:t>
      </w:r>
    </w:p>
    <w:p w14:paraId="36EE4DB0" w14:textId="77777777" w:rsidR="004D586F" w:rsidRPr="009339F4" w:rsidRDefault="004D586F" w:rsidP="00EE2CF7">
      <w:pPr>
        <w:widowControl/>
        <w:ind w:left="567"/>
        <w:jc w:val="both"/>
        <w:rPr>
          <w:rFonts w:ascii="Arial" w:hAnsi="Arial" w:cs="Arial"/>
        </w:rPr>
      </w:pPr>
    </w:p>
    <w:p w14:paraId="6F272EE1" w14:textId="77777777" w:rsidR="004D586F" w:rsidRPr="009339F4" w:rsidRDefault="00402A17" w:rsidP="00EE2CF7">
      <w:pPr>
        <w:keepNext/>
        <w:widowControl/>
        <w:spacing w:line="360" w:lineRule="auto"/>
        <w:ind w:left="567"/>
        <w:rPr>
          <w:rFonts w:ascii="Arial" w:hAnsi="Arial" w:cs="Arial"/>
          <w:b/>
          <w:bCs/>
          <w:i/>
        </w:rPr>
      </w:pPr>
      <w:r w:rsidRPr="009339F4">
        <w:rPr>
          <w:rFonts w:ascii="Arial" w:hAnsi="Arial" w:cs="Arial"/>
          <w:b/>
          <w:bCs/>
          <w:i/>
        </w:rPr>
        <w:t>TANCAMENTS</w:t>
      </w:r>
      <w:r w:rsidR="004D586F" w:rsidRPr="009339F4">
        <w:rPr>
          <w:rFonts w:ascii="Arial" w:hAnsi="Arial" w:cs="Arial"/>
          <w:b/>
          <w:bCs/>
          <w:i/>
        </w:rPr>
        <w:t xml:space="preserve"> D’ACER</w:t>
      </w:r>
    </w:p>
    <w:p w14:paraId="4D3E54B0" w14:textId="77777777" w:rsidR="004D586F" w:rsidRPr="009339F4" w:rsidRDefault="004D586F" w:rsidP="00EE2CF7">
      <w:pPr>
        <w:keepNext/>
        <w:widowControl/>
        <w:numPr>
          <w:ilvl w:val="0"/>
          <w:numId w:val="20"/>
        </w:numPr>
        <w:spacing w:line="360" w:lineRule="auto"/>
        <w:rPr>
          <w:rFonts w:ascii="Arial" w:hAnsi="Arial" w:cs="Arial"/>
          <w:b/>
          <w:bCs/>
        </w:rPr>
      </w:pPr>
      <w:r w:rsidRPr="009339F4">
        <w:rPr>
          <w:rFonts w:ascii="Arial" w:hAnsi="Arial" w:cs="Arial"/>
          <w:b/>
          <w:bCs/>
        </w:rPr>
        <w:t>Característiques generals</w:t>
      </w:r>
    </w:p>
    <w:p w14:paraId="6B43D3F4" w14:textId="77777777" w:rsidR="004D586F" w:rsidRPr="009339F4" w:rsidRDefault="00402A17" w:rsidP="00EE2CF7">
      <w:pPr>
        <w:widowControl/>
        <w:spacing w:after="120"/>
        <w:ind w:left="851"/>
        <w:jc w:val="both"/>
        <w:rPr>
          <w:rFonts w:ascii="Arial" w:hAnsi="Arial" w:cs="Arial"/>
        </w:rPr>
      </w:pPr>
      <w:r w:rsidRPr="009339F4">
        <w:rPr>
          <w:rFonts w:ascii="Arial" w:hAnsi="Arial" w:cs="Arial"/>
        </w:rPr>
        <w:t>El tancament</w:t>
      </w:r>
      <w:r w:rsidR="004D586F" w:rsidRPr="009339F4">
        <w:rPr>
          <w:rFonts w:ascii="Arial" w:hAnsi="Arial" w:cs="Arial"/>
        </w:rPr>
        <w:t xml:space="preserve"> d’acer està forma</w:t>
      </w:r>
      <w:r w:rsidRPr="009339F4">
        <w:rPr>
          <w:rFonts w:ascii="Arial" w:hAnsi="Arial" w:cs="Arial"/>
        </w:rPr>
        <w:t>t</w:t>
      </w:r>
      <w:r w:rsidR="004D586F" w:rsidRPr="009339F4">
        <w:rPr>
          <w:rFonts w:ascii="Arial" w:hAnsi="Arial" w:cs="Arial"/>
        </w:rPr>
        <w:t xml:space="preserve"> per perfils laminats en calent segons la Norma UNE-36536, d’eix rectilini sense guerxament ni rebaves, o bé amb perfils conformats en fred, de fleix d’acer galvanitzat, doble agafat, de guix mínim de zero amb vuit mil·límetres (</w:t>
      </w:r>
      <w:smartTag w:uri="urn:schemas-microsoft-com:office:smarttags" w:element="metricconverter">
        <w:smartTagPr>
          <w:attr w:name="ProductID" w:val="0,8 mm"/>
        </w:smartTagPr>
        <w:r w:rsidR="004D586F" w:rsidRPr="009339F4">
          <w:rPr>
            <w:rFonts w:ascii="Arial" w:hAnsi="Arial" w:cs="Arial"/>
          </w:rPr>
          <w:t>0,8 mm</w:t>
        </w:r>
      </w:smartTag>
      <w:r w:rsidR="004D586F" w:rsidRPr="009339F4">
        <w:rPr>
          <w:rFonts w:ascii="Arial" w:hAnsi="Arial" w:cs="Arial"/>
        </w:rPr>
        <w:t>), resistència a ruptura no menor de trenta-cinc quilograms per mil·límetre quadrat (35 Kg/mm²) i límit elàstic no menor de vint-i-quatre quilograms per mil·límetre quadrat (24 Kg/mm²).</w:t>
      </w:r>
    </w:p>
    <w:p w14:paraId="242726B0"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En tot cas, els ribets seran de fleix d’acer galvanitzat, conformat en fred, d’acer amb cinc mil·límetres (</w:t>
      </w:r>
      <w:smartTag w:uri="urn:schemas-microsoft-com:office:smarttags" w:element="metricconverter">
        <w:smartTagPr>
          <w:attr w:name="ProductID" w:val="0,5 mm"/>
        </w:smartTagPr>
        <w:r w:rsidRPr="009339F4">
          <w:rPr>
            <w:rFonts w:ascii="Arial" w:hAnsi="Arial" w:cs="Arial"/>
          </w:rPr>
          <w:t>0,5 mm</w:t>
        </w:r>
      </w:smartTag>
      <w:r w:rsidRPr="009339F4">
        <w:rPr>
          <w:rFonts w:ascii="Arial" w:hAnsi="Arial" w:cs="Arial"/>
        </w:rPr>
        <w:t xml:space="preserve">) de gruix. Les seves trobades es cobriran amb cantoneres del mateix material. </w:t>
      </w:r>
    </w:p>
    <w:p w14:paraId="0D03E8E9"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 xml:space="preserve">Les unions entre perfils aniran soldades en tot el seu perímetre de contacte. Els eixos dels perfils es trobaran en un mateix pla i les seves connexions formaran angle recte. </w:t>
      </w:r>
    </w:p>
    <w:p w14:paraId="6A0AE43F"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Quan es tracti de perfils laminats, la fusteria estarà protegida amb imprimació anticorrosiva de quinze micres (15) de gruix.</w:t>
      </w:r>
    </w:p>
    <w:p w14:paraId="3EE3282B" w14:textId="77777777" w:rsidR="004D586F" w:rsidRPr="009339F4" w:rsidRDefault="004D586F" w:rsidP="00EE2CF7">
      <w:pPr>
        <w:widowControl/>
        <w:ind w:left="851"/>
        <w:jc w:val="both"/>
        <w:rPr>
          <w:rFonts w:ascii="Arial" w:hAnsi="Arial" w:cs="Arial"/>
        </w:rPr>
      </w:pPr>
      <w:r w:rsidRPr="009339F4">
        <w:rPr>
          <w:rFonts w:ascii="Arial" w:hAnsi="Arial" w:cs="Arial"/>
        </w:rPr>
        <w:t>Tots els elements hauran de complir les especificacions de les Normes UNE-7010, 7014, 7017, 7019, 7029, 7051, 7056, 7183, 7282, 36007, 36536 i 36556, així com les condicions funcionals i de qualitat de la Norma NTE-FCA.</w:t>
      </w:r>
    </w:p>
    <w:p w14:paraId="2B88C6F3" w14:textId="77777777" w:rsidR="004D586F" w:rsidRPr="009339F4" w:rsidRDefault="004D586F" w:rsidP="00EE2CF7">
      <w:pPr>
        <w:widowControl/>
        <w:jc w:val="both"/>
        <w:rPr>
          <w:rFonts w:ascii="Arial" w:hAnsi="Arial" w:cs="Arial"/>
        </w:rPr>
      </w:pPr>
    </w:p>
    <w:p w14:paraId="39451D23" w14:textId="77777777" w:rsidR="004D586F" w:rsidRPr="009339F4" w:rsidRDefault="004D586F" w:rsidP="00EE2CF7">
      <w:pPr>
        <w:keepNext/>
        <w:widowControl/>
        <w:numPr>
          <w:ilvl w:val="0"/>
          <w:numId w:val="20"/>
        </w:numPr>
        <w:spacing w:line="360" w:lineRule="auto"/>
        <w:rPr>
          <w:rFonts w:ascii="Arial" w:hAnsi="Arial" w:cs="Arial"/>
          <w:b/>
          <w:bCs/>
        </w:rPr>
      </w:pPr>
      <w:r w:rsidRPr="009339F4">
        <w:rPr>
          <w:rFonts w:ascii="Arial" w:hAnsi="Arial" w:cs="Arial"/>
          <w:b/>
          <w:bCs/>
        </w:rPr>
        <w:t xml:space="preserve">Control i criteris d’acceptació i rebuig </w:t>
      </w:r>
    </w:p>
    <w:p w14:paraId="2B7B9EC8"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 xml:space="preserve">El control de materials es durà a terme mitjançant la comprovació de les especificacions assenyalades anteriorment i les contingudes als corresponents articles d’aquest Plec. </w:t>
      </w:r>
    </w:p>
    <w:p w14:paraId="40873B0B"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L’execució es controlarà de la forma següent:</w:t>
      </w:r>
    </w:p>
    <w:tbl>
      <w:tblPr>
        <w:tblW w:w="8221" w:type="dxa"/>
        <w:tblInd w:w="964"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3402"/>
        <w:gridCol w:w="4819"/>
      </w:tblGrid>
      <w:tr w:rsidR="004D586F" w:rsidRPr="009339F4" w14:paraId="31C434FA" w14:textId="77777777" w:rsidTr="007C7586">
        <w:trPr>
          <w:cantSplit/>
          <w:trHeight w:val="284"/>
        </w:trPr>
        <w:tc>
          <w:tcPr>
            <w:tcW w:w="3402" w:type="dxa"/>
            <w:shd w:val="clear" w:color="auto" w:fill="C6D9F1" w:themeFill="text2" w:themeFillTint="33"/>
            <w:vAlign w:val="center"/>
          </w:tcPr>
          <w:p w14:paraId="1EF0ED6A" w14:textId="77777777" w:rsidR="004D586F" w:rsidRPr="009339F4" w:rsidRDefault="004D586F" w:rsidP="00EE2CF7">
            <w:pPr>
              <w:keepNext/>
              <w:widowControl/>
              <w:rPr>
                <w:rFonts w:ascii="Arial" w:hAnsi="Arial" w:cs="Arial"/>
                <w:sz w:val="18"/>
                <w:szCs w:val="18"/>
              </w:rPr>
            </w:pPr>
            <w:r w:rsidRPr="009339F4">
              <w:rPr>
                <w:rFonts w:ascii="Arial" w:hAnsi="Arial" w:cs="Arial"/>
                <w:b/>
                <w:bCs/>
                <w:sz w:val="18"/>
                <w:szCs w:val="18"/>
              </w:rPr>
              <w:t>Controls a realitzar</w:t>
            </w:r>
          </w:p>
        </w:tc>
        <w:tc>
          <w:tcPr>
            <w:tcW w:w="4819" w:type="dxa"/>
            <w:shd w:val="clear" w:color="auto" w:fill="C6D9F1" w:themeFill="text2" w:themeFillTint="33"/>
            <w:vAlign w:val="center"/>
          </w:tcPr>
          <w:p w14:paraId="1BD0BBE0" w14:textId="77777777" w:rsidR="004D586F" w:rsidRPr="009339F4" w:rsidRDefault="004D586F" w:rsidP="00EE2CF7">
            <w:pPr>
              <w:keepNext/>
              <w:widowControl/>
              <w:rPr>
                <w:rFonts w:ascii="Arial" w:hAnsi="Arial" w:cs="Arial"/>
                <w:sz w:val="18"/>
                <w:szCs w:val="18"/>
              </w:rPr>
            </w:pPr>
            <w:r w:rsidRPr="009339F4">
              <w:rPr>
                <w:rFonts w:ascii="Arial" w:hAnsi="Arial" w:cs="Arial"/>
                <w:b/>
                <w:bCs/>
                <w:sz w:val="18"/>
                <w:szCs w:val="18"/>
              </w:rPr>
              <w:t>Condicions de no acceptació automàtica</w:t>
            </w:r>
          </w:p>
        </w:tc>
      </w:tr>
      <w:tr w:rsidR="004D586F" w:rsidRPr="009339F4" w14:paraId="3DAB41E6" w14:textId="77777777" w:rsidTr="007C7586">
        <w:trPr>
          <w:cantSplit/>
          <w:trHeight w:val="284"/>
        </w:trPr>
        <w:tc>
          <w:tcPr>
            <w:tcW w:w="3402" w:type="dxa"/>
            <w:shd w:val="clear" w:color="auto" w:fill="FFFFFF"/>
            <w:vAlign w:val="center"/>
          </w:tcPr>
          <w:p w14:paraId="4F3121ED"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Aplomat de</w:t>
            </w:r>
            <w:r w:rsidR="00402A17" w:rsidRPr="009339F4">
              <w:rPr>
                <w:rFonts w:ascii="Arial" w:hAnsi="Arial" w:cs="Arial"/>
                <w:sz w:val="18"/>
                <w:szCs w:val="18"/>
              </w:rPr>
              <w:t>l tancament</w:t>
            </w:r>
            <w:r w:rsidRPr="009339F4">
              <w:rPr>
                <w:rFonts w:ascii="Arial" w:hAnsi="Arial" w:cs="Arial"/>
                <w:sz w:val="18"/>
                <w:szCs w:val="18"/>
              </w:rPr>
              <w:t xml:space="preserve"> </w:t>
            </w:r>
          </w:p>
        </w:tc>
        <w:tc>
          <w:tcPr>
            <w:tcW w:w="4819" w:type="dxa"/>
            <w:shd w:val="clear" w:color="auto" w:fill="FFFFFF"/>
            <w:vAlign w:val="center"/>
          </w:tcPr>
          <w:p w14:paraId="2AEF6966" w14:textId="77777777" w:rsidR="004D586F" w:rsidRPr="009339F4" w:rsidRDefault="009A1BF6" w:rsidP="00EE2CF7">
            <w:pPr>
              <w:keepNext/>
              <w:widowControl/>
              <w:rPr>
                <w:rFonts w:ascii="Arial" w:hAnsi="Arial" w:cs="Arial"/>
                <w:sz w:val="18"/>
                <w:szCs w:val="18"/>
              </w:rPr>
            </w:pPr>
            <w:r w:rsidRPr="009339F4">
              <w:rPr>
                <w:rFonts w:ascii="Arial" w:hAnsi="Arial" w:cs="Arial"/>
                <w:sz w:val="18"/>
                <w:szCs w:val="18"/>
              </w:rPr>
              <w:t>Caiguda</w:t>
            </w:r>
            <w:r w:rsidR="00EE6AA2" w:rsidRPr="009339F4">
              <w:rPr>
                <w:rFonts w:ascii="Arial" w:hAnsi="Arial" w:cs="Arial"/>
                <w:sz w:val="18"/>
                <w:szCs w:val="18"/>
              </w:rPr>
              <w:t xml:space="preserve"> de </w:t>
            </w:r>
            <w:smartTag w:uri="urn:schemas-microsoft-com:office:smarttags" w:element="metricconverter">
              <w:smartTagPr>
                <w:attr w:name="ProductID" w:val="2 mm"/>
              </w:smartTagPr>
              <w:r w:rsidR="00EE6AA2" w:rsidRPr="009339F4">
                <w:rPr>
                  <w:rFonts w:ascii="Arial" w:hAnsi="Arial" w:cs="Arial"/>
                  <w:sz w:val="18"/>
                  <w:szCs w:val="18"/>
                </w:rPr>
                <w:t>2 mm</w:t>
              </w:r>
            </w:smartTag>
            <w:r w:rsidR="00EE6AA2" w:rsidRPr="009339F4">
              <w:rPr>
                <w:rFonts w:ascii="Arial" w:hAnsi="Arial" w:cs="Arial"/>
                <w:sz w:val="18"/>
                <w:szCs w:val="18"/>
              </w:rPr>
              <w:t xml:space="preserve"> en </w:t>
            </w:r>
            <w:smartTag w:uri="urn:schemas-microsoft-com:office:smarttags" w:element="metricconverter">
              <w:smartTagPr>
                <w:attr w:name="ProductID" w:val="1 m"/>
              </w:smartTagPr>
              <w:r w:rsidR="00EE6AA2" w:rsidRPr="009339F4">
                <w:rPr>
                  <w:rFonts w:ascii="Arial" w:hAnsi="Arial" w:cs="Arial"/>
                  <w:sz w:val="18"/>
                  <w:szCs w:val="18"/>
                </w:rPr>
                <w:t>1 m</w:t>
              </w:r>
            </w:smartTag>
          </w:p>
        </w:tc>
      </w:tr>
      <w:tr w:rsidR="004D586F" w:rsidRPr="009339F4" w14:paraId="50967AED" w14:textId="77777777" w:rsidTr="007C7586">
        <w:trPr>
          <w:cantSplit/>
          <w:trHeight w:val="284"/>
        </w:trPr>
        <w:tc>
          <w:tcPr>
            <w:tcW w:w="3402" w:type="dxa"/>
            <w:shd w:val="clear" w:color="auto" w:fill="FFFFFF"/>
            <w:vAlign w:val="center"/>
          </w:tcPr>
          <w:p w14:paraId="6E0BF835" w14:textId="77777777" w:rsidR="004D586F" w:rsidRPr="009339F4" w:rsidRDefault="00402A17" w:rsidP="00EE2CF7">
            <w:pPr>
              <w:keepNext/>
              <w:widowControl/>
              <w:rPr>
                <w:rFonts w:ascii="Arial" w:hAnsi="Arial" w:cs="Arial"/>
                <w:sz w:val="18"/>
                <w:szCs w:val="18"/>
              </w:rPr>
            </w:pPr>
            <w:r w:rsidRPr="009339F4">
              <w:rPr>
                <w:rFonts w:ascii="Arial" w:hAnsi="Arial" w:cs="Arial"/>
                <w:sz w:val="18"/>
                <w:szCs w:val="18"/>
              </w:rPr>
              <w:t>Enrasat de</w:t>
            </w:r>
            <w:r w:rsidR="004D586F" w:rsidRPr="009339F4">
              <w:rPr>
                <w:rFonts w:ascii="Arial" w:hAnsi="Arial" w:cs="Arial"/>
                <w:sz w:val="18"/>
                <w:szCs w:val="18"/>
              </w:rPr>
              <w:t>l</w:t>
            </w:r>
            <w:r w:rsidRPr="009339F4">
              <w:rPr>
                <w:rFonts w:ascii="Arial" w:hAnsi="Arial" w:cs="Arial"/>
                <w:sz w:val="18"/>
                <w:szCs w:val="18"/>
              </w:rPr>
              <w:t xml:space="preserve"> tancament </w:t>
            </w:r>
          </w:p>
        </w:tc>
        <w:tc>
          <w:tcPr>
            <w:tcW w:w="4819" w:type="dxa"/>
            <w:shd w:val="clear" w:color="auto" w:fill="FFFFFF"/>
            <w:vAlign w:val="center"/>
          </w:tcPr>
          <w:p w14:paraId="5C3DF96C"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No està enrasat amb el parament i la seva variació</w:t>
            </w:r>
            <w:r w:rsidR="00EE6AA2" w:rsidRPr="009339F4">
              <w:rPr>
                <w:rFonts w:ascii="Arial" w:hAnsi="Arial" w:cs="Arial"/>
                <w:sz w:val="18"/>
                <w:szCs w:val="18"/>
              </w:rPr>
              <w:t xml:space="preserve"> és major de </w:t>
            </w:r>
            <w:smartTag w:uri="urn:schemas-microsoft-com:office:smarttags" w:element="metricconverter">
              <w:smartTagPr>
                <w:attr w:name="ProductID" w:val="2 mm"/>
              </w:smartTagPr>
              <w:r w:rsidR="00EE6AA2" w:rsidRPr="009339F4">
                <w:rPr>
                  <w:rFonts w:ascii="Arial" w:hAnsi="Arial" w:cs="Arial"/>
                  <w:sz w:val="18"/>
                  <w:szCs w:val="18"/>
                </w:rPr>
                <w:t>2 mm</w:t>
              </w:r>
            </w:smartTag>
          </w:p>
        </w:tc>
      </w:tr>
      <w:tr w:rsidR="004D586F" w:rsidRPr="009339F4" w14:paraId="75678BB5" w14:textId="77777777" w:rsidTr="007C7586">
        <w:trPr>
          <w:cantSplit/>
          <w:trHeight w:val="284"/>
        </w:trPr>
        <w:tc>
          <w:tcPr>
            <w:tcW w:w="3402" w:type="dxa"/>
            <w:shd w:val="clear" w:color="auto" w:fill="FFFFFF"/>
            <w:vAlign w:val="center"/>
          </w:tcPr>
          <w:p w14:paraId="37F6B602"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Rebut de les potes</w:t>
            </w:r>
          </w:p>
        </w:tc>
        <w:tc>
          <w:tcPr>
            <w:tcW w:w="4819" w:type="dxa"/>
            <w:shd w:val="clear" w:color="auto" w:fill="FFFFFF"/>
            <w:vAlign w:val="center"/>
          </w:tcPr>
          <w:p w14:paraId="0EB13163" w14:textId="77777777" w:rsidR="00AC4AE5" w:rsidRPr="009339F4" w:rsidRDefault="004D586F" w:rsidP="00EE2CF7">
            <w:pPr>
              <w:keepNext/>
              <w:widowControl/>
              <w:rPr>
                <w:rFonts w:ascii="Arial" w:hAnsi="Arial" w:cs="Arial"/>
                <w:sz w:val="18"/>
                <w:szCs w:val="18"/>
              </w:rPr>
            </w:pPr>
            <w:r w:rsidRPr="009339F4">
              <w:rPr>
                <w:rFonts w:ascii="Arial" w:hAnsi="Arial" w:cs="Arial"/>
                <w:sz w:val="18"/>
                <w:szCs w:val="18"/>
              </w:rPr>
              <w:t>Falta d’encastamen</w:t>
            </w:r>
            <w:r w:rsidR="00EE6AA2" w:rsidRPr="009339F4">
              <w:rPr>
                <w:rFonts w:ascii="Arial" w:hAnsi="Arial" w:cs="Arial"/>
                <w:sz w:val="18"/>
                <w:szCs w:val="18"/>
              </w:rPr>
              <w:t>t</w:t>
            </w:r>
          </w:p>
          <w:p w14:paraId="3EC06175" w14:textId="77777777" w:rsidR="004D586F" w:rsidRPr="009339F4" w:rsidRDefault="00EE6AA2" w:rsidP="00EE2CF7">
            <w:pPr>
              <w:keepNext/>
              <w:widowControl/>
              <w:rPr>
                <w:rFonts w:ascii="Arial" w:hAnsi="Arial" w:cs="Arial"/>
                <w:sz w:val="18"/>
                <w:szCs w:val="18"/>
              </w:rPr>
            </w:pPr>
            <w:r w:rsidRPr="009339F4">
              <w:rPr>
                <w:rFonts w:ascii="Arial" w:hAnsi="Arial" w:cs="Arial"/>
                <w:sz w:val="18"/>
                <w:szCs w:val="18"/>
              </w:rPr>
              <w:t xml:space="preserve">Deficient </w:t>
            </w:r>
            <w:r w:rsidR="00DD7BDA" w:rsidRPr="009339F4">
              <w:rPr>
                <w:rFonts w:ascii="Arial" w:hAnsi="Arial" w:cs="Arial"/>
                <w:sz w:val="18"/>
                <w:szCs w:val="18"/>
              </w:rPr>
              <w:t>rebliment</w:t>
            </w:r>
            <w:r w:rsidRPr="009339F4">
              <w:rPr>
                <w:rFonts w:ascii="Arial" w:hAnsi="Arial" w:cs="Arial"/>
                <w:sz w:val="18"/>
                <w:szCs w:val="18"/>
              </w:rPr>
              <w:t xml:space="preserve"> de morter</w:t>
            </w:r>
          </w:p>
        </w:tc>
      </w:tr>
      <w:tr w:rsidR="004D586F" w:rsidRPr="009339F4" w14:paraId="2B1E0332" w14:textId="77777777" w:rsidTr="007C7586">
        <w:trPr>
          <w:cantSplit/>
          <w:trHeight w:val="284"/>
        </w:trPr>
        <w:tc>
          <w:tcPr>
            <w:tcW w:w="3402" w:type="dxa"/>
            <w:shd w:val="clear" w:color="auto" w:fill="FFFFFF"/>
            <w:vAlign w:val="center"/>
          </w:tcPr>
          <w:p w14:paraId="2067A687"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Fixació a la peanya (en el seu cas)</w:t>
            </w:r>
          </w:p>
        </w:tc>
        <w:tc>
          <w:tcPr>
            <w:tcW w:w="4819" w:type="dxa"/>
            <w:shd w:val="clear" w:color="auto" w:fill="FFFFFF"/>
            <w:vAlign w:val="center"/>
          </w:tcPr>
          <w:p w14:paraId="436C419D"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El tac expansiu n</w:t>
            </w:r>
            <w:r w:rsidR="00DD7BDA" w:rsidRPr="009339F4">
              <w:rPr>
                <w:rFonts w:ascii="Arial" w:hAnsi="Arial" w:cs="Arial"/>
                <w:sz w:val="18"/>
                <w:szCs w:val="18"/>
              </w:rPr>
              <w:t xml:space="preserve">o existeix, no està al centre o </w:t>
            </w:r>
            <w:r w:rsidRPr="009339F4">
              <w:rPr>
                <w:rFonts w:ascii="Arial" w:hAnsi="Arial" w:cs="Arial"/>
                <w:sz w:val="18"/>
                <w:szCs w:val="18"/>
              </w:rPr>
              <w:t>el cargo</w:t>
            </w:r>
            <w:r w:rsidR="00EE6AA2" w:rsidRPr="009339F4">
              <w:rPr>
                <w:rFonts w:ascii="Arial" w:hAnsi="Arial" w:cs="Arial"/>
                <w:sz w:val="18"/>
                <w:szCs w:val="18"/>
              </w:rPr>
              <w:t>l no està suficientment collat</w:t>
            </w:r>
          </w:p>
        </w:tc>
      </w:tr>
      <w:tr w:rsidR="004D586F" w:rsidRPr="009339F4" w14:paraId="67916DC5" w14:textId="77777777" w:rsidTr="007C7586">
        <w:trPr>
          <w:cantSplit/>
          <w:trHeight w:val="284"/>
        </w:trPr>
        <w:tc>
          <w:tcPr>
            <w:tcW w:w="3402" w:type="dxa"/>
            <w:shd w:val="clear" w:color="auto" w:fill="FFFFFF"/>
            <w:vAlign w:val="center"/>
          </w:tcPr>
          <w:p w14:paraId="396D62DE" w14:textId="77777777" w:rsidR="00C82E10" w:rsidRPr="009339F4" w:rsidRDefault="004D586F" w:rsidP="00EE2CF7">
            <w:pPr>
              <w:keepNext/>
              <w:widowControl/>
              <w:rPr>
                <w:rFonts w:ascii="Arial" w:hAnsi="Arial" w:cs="Arial"/>
                <w:sz w:val="18"/>
                <w:szCs w:val="18"/>
              </w:rPr>
            </w:pPr>
            <w:r w:rsidRPr="009339F4">
              <w:rPr>
                <w:rFonts w:ascii="Arial" w:hAnsi="Arial" w:cs="Arial"/>
                <w:sz w:val="18"/>
                <w:szCs w:val="18"/>
              </w:rPr>
              <w:t>Fixació a la caixa de la persiana</w:t>
            </w:r>
          </w:p>
          <w:p w14:paraId="34769FFD"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 xml:space="preserve">(en el seu cas) </w:t>
            </w:r>
          </w:p>
        </w:tc>
        <w:tc>
          <w:tcPr>
            <w:tcW w:w="4819" w:type="dxa"/>
            <w:shd w:val="clear" w:color="auto" w:fill="FFFFFF"/>
            <w:vAlign w:val="center"/>
          </w:tcPr>
          <w:p w14:paraId="45E46F5F"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 xml:space="preserve">No existeix fixació, falta algun dels cargols o aquests </w:t>
            </w:r>
            <w:r w:rsidR="00EE6AA2" w:rsidRPr="009339F4">
              <w:rPr>
                <w:rFonts w:ascii="Arial" w:hAnsi="Arial" w:cs="Arial"/>
                <w:sz w:val="18"/>
                <w:szCs w:val="18"/>
              </w:rPr>
              <w:t>no estan suficientment collats</w:t>
            </w:r>
          </w:p>
        </w:tc>
      </w:tr>
    </w:tbl>
    <w:p w14:paraId="512D0BBC" w14:textId="77777777" w:rsidR="004D586F" w:rsidRPr="009339F4" w:rsidRDefault="004D586F" w:rsidP="00EE2CF7">
      <w:pPr>
        <w:widowControl/>
        <w:ind w:left="851"/>
        <w:jc w:val="both"/>
        <w:rPr>
          <w:rFonts w:ascii="Arial" w:hAnsi="Arial" w:cs="Arial"/>
        </w:rPr>
      </w:pPr>
    </w:p>
    <w:p w14:paraId="48281E16"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Per últim es realitzaran dues proves de servei, una d’estanquitat a l’aigua i una altra de funcionament de</w:t>
      </w:r>
      <w:r w:rsidR="0010775C" w:rsidRPr="009339F4">
        <w:rPr>
          <w:rFonts w:ascii="Arial" w:hAnsi="Arial" w:cs="Arial"/>
        </w:rPr>
        <w:t>l tancament.</w:t>
      </w:r>
    </w:p>
    <w:p w14:paraId="46171652"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 xml:space="preserve">La prova d’estanquitat es realitzarà mitjançant un difusor de dutxa projectant aigua en forma de pluja sobre </w:t>
      </w:r>
      <w:r w:rsidR="00402A17" w:rsidRPr="009339F4">
        <w:rPr>
          <w:rFonts w:ascii="Arial" w:hAnsi="Arial" w:cs="Arial"/>
        </w:rPr>
        <w:t>el tancament</w:t>
      </w:r>
      <w:r w:rsidRPr="009339F4">
        <w:rPr>
          <w:rFonts w:ascii="Arial" w:hAnsi="Arial" w:cs="Arial"/>
        </w:rPr>
        <w:t xml:space="preserve"> rebu</w:t>
      </w:r>
      <w:r w:rsidR="00402A17" w:rsidRPr="009339F4">
        <w:rPr>
          <w:rFonts w:ascii="Arial" w:hAnsi="Arial" w:cs="Arial"/>
        </w:rPr>
        <w:t>t</w:t>
      </w:r>
      <w:r w:rsidRPr="009339F4">
        <w:rPr>
          <w:rFonts w:ascii="Arial" w:hAnsi="Arial" w:cs="Arial"/>
        </w:rPr>
        <w:t>, envidra</w:t>
      </w:r>
      <w:r w:rsidR="00402A17" w:rsidRPr="009339F4">
        <w:rPr>
          <w:rFonts w:ascii="Arial" w:hAnsi="Arial" w:cs="Arial"/>
        </w:rPr>
        <w:t>t</w:t>
      </w:r>
      <w:r w:rsidRPr="009339F4">
        <w:rPr>
          <w:rFonts w:ascii="Arial" w:hAnsi="Arial" w:cs="Arial"/>
        </w:rPr>
        <w:t xml:space="preserve"> i pinta</w:t>
      </w:r>
      <w:r w:rsidR="00402A17" w:rsidRPr="009339F4">
        <w:rPr>
          <w:rFonts w:ascii="Arial" w:hAnsi="Arial" w:cs="Arial"/>
        </w:rPr>
        <w:t>t</w:t>
      </w:r>
      <w:r w:rsidRPr="009339F4">
        <w:rPr>
          <w:rFonts w:ascii="Arial" w:hAnsi="Arial" w:cs="Arial"/>
        </w:rPr>
        <w:t>. L’assaig es mantindrà durant vuit hores, essent la condició de no acceptació automàtica la penetració d’aigua en l’interior.</w:t>
      </w:r>
    </w:p>
    <w:p w14:paraId="7EC029F1" w14:textId="77777777" w:rsidR="004D586F" w:rsidRPr="009339F4" w:rsidRDefault="004D586F" w:rsidP="00EE2CF7">
      <w:pPr>
        <w:widowControl/>
        <w:ind w:left="851"/>
        <w:jc w:val="both"/>
        <w:rPr>
          <w:rFonts w:ascii="Arial" w:hAnsi="Arial" w:cs="Arial"/>
        </w:rPr>
      </w:pPr>
      <w:r w:rsidRPr="009339F4">
        <w:rPr>
          <w:rFonts w:ascii="Arial" w:hAnsi="Arial" w:cs="Arial"/>
        </w:rPr>
        <w:t>La prova de funcionament es realitzarà mitjançant l’obertura i tancament de les parts practicables de</w:t>
      </w:r>
      <w:r w:rsidR="00402A17" w:rsidRPr="009339F4">
        <w:rPr>
          <w:rFonts w:ascii="Arial" w:hAnsi="Arial" w:cs="Arial"/>
        </w:rPr>
        <w:t xml:space="preserve">l tancament </w:t>
      </w:r>
      <w:r w:rsidRPr="009339F4">
        <w:rPr>
          <w:rFonts w:ascii="Arial" w:hAnsi="Arial" w:cs="Arial"/>
        </w:rPr>
        <w:t>essent la condició de no acceptació automàtica el mal funcionament del mec</w:t>
      </w:r>
      <w:r w:rsidR="0010775C" w:rsidRPr="009339F4">
        <w:rPr>
          <w:rFonts w:ascii="Arial" w:hAnsi="Arial" w:cs="Arial"/>
        </w:rPr>
        <w:t>anisme de maniobra i tancament.</w:t>
      </w:r>
    </w:p>
    <w:p w14:paraId="2D1600CE" w14:textId="77777777" w:rsidR="004D586F" w:rsidRPr="009339F4" w:rsidRDefault="004D586F" w:rsidP="00EE2CF7">
      <w:pPr>
        <w:widowControl/>
        <w:ind w:left="567"/>
        <w:jc w:val="both"/>
        <w:rPr>
          <w:rFonts w:ascii="Arial" w:hAnsi="Arial" w:cs="Arial"/>
        </w:rPr>
      </w:pPr>
    </w:p>
    <w:p w14:paraId="4029BB39" w14:textId="77777777" w:rsidR="004D586F" w:rsidRPr="009339F4" w:rsidRDefault="00402A17" w:rsidP="00EE2CF7">
      <w:pPr>
        <w:keepNext/>
        <w:widowControl/>
        <w:spacing w:line="360" w:lineRule="auto"/>
        <w:ind w:left="567"/>
        <w:jc w:val="both"/>
        <w:rPr>
          <w:rFonts w:ascii="Arial" w:hAnsi="Arial" w:cs="Arial"/>
          <w:b/>
          <w:bCs/>
          <w:i/>
        </w:rPr>
      </w:pPr>
      <w:r w:rsidRPr="009339F4">
        <w:rPr>
          <w:rFonts w:ascii="Arial" w:hAnsi="Arial" w:cs="Arial"/>
          <w:b/>
          <w:bCs/>
          <w:i/>
        </w:rPr>
        <w:t xml:space="preserve">TANCAMENT </w:t>
      </w:r>
      <w:r w:rsidR="004D586F" w:rsidRPr="009339F4">
        <w:rPr>
          <w:rFonts w:ascii="Arial" w:hAnsi="Arial" w:cs="Arial"/>
          <w:b/>
          <w:bCs/>
          <w:i/>
        </w:rPr>
        <w:t>D’ALIATGES LLEUGERS</w:t>
      </w:r>
    </w:p>
    <w:p w14:paraId="1C005220" w14:textId="77777777" w:rsidR="004D586F" w:rsidRPr="009339F4" w:rsidRDefault="004D586F" w:rsidP="00EE2CF7">
      <w:pPr>
        <w:keepNext/>
        <w:widowControl/>
        <w:numPr>
          <w:ilvl w:val="0"/>
          <w:numId w:val="20"/>
        </w:numPr>
        <w:spacing w:line="360" w:lineRule="auto"/>
        <w:jc w:val="both"/>
        <w:rPr>
          <w:rFonts w:ascii="Arial" w:hAnsi="Arial" w:cs="Arial"/>
          <w:b/>
          <w:bCs/>
        </w:rPr>
      </w:pPr>
      <w:r w:rsidRPr="009339F4">
        <w:rPr>
          <w:rFonts w:ascii="Arial" w:hAnsi="Arial" w:cs="Arial"/>
          <w:b/>
          <w:bCs/>
        </w:rPr>
        <w:t>Característiques generals</w:t>
      </w:r>
    </w:p>
    <w:p w14:paraId="535B55FD"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Està forma</w:t>
      </w:r>
      <w:r w:rsidR="00402A17" w:rsidRPr="009339F4">
        <w:rPr>
          <w:rFonts w:ascii="Arial" w:hAnsi="Arial" w:cs="Arial"/>
        </w:rPr>
        <w:t>t</w:t>
      </w:r>
      <w:r w:rsidRPr="009339F4">
        <w:rPr>
          <w:rFonts w:ascii="Arial" w:hAnsi="Arial" w:cs="Arial"/>
        </w:rPr>
        <w:t xml:space="preserve"> per perfils d’aliatge d’alumini, segons la Norma UNE-38337 de tractament 50S-T5, amb gruix mitjà mínim d’un mil·límetre i mig (</w:t>
      </w:r>
      <w:smartTag w:uri="urn:schemas-microsoft-com:office:smarttags" w:element="metricconverter">
        <w:smartTagPr>
          <w:attr w:name="ProductID" w:val="1,5 mm"/>
        </w:smartTagPr>
        <w:r w:rsidRPr="009339F4">
          <w:rPr>
            <w:rFonts w:ascii="Arial" w:hAnsi="Arial" w:cs="Arial"/>
          </w:rPr>
          <w:t>1,5 mm</w:t>
        </w:r>
      </w:smartTag>
      <w:r w:rsidRPr="009339F4">
        <w:rPr>
          <w:rFonts w:ascii="Arial" w:hAnsi="Arial" w:cs="Arial"/>
        </w:rPr>
        <w:t>). Seran de color uniforme i no presentaran guerxaments, fissures ni deformacions i els seus eixos ser</w:t>
      </w:r>
      <w:r w:rsidR="0010775C" w:rsidRPr="009339F4">
        <w:rPr>
          <w:rFonts w:ascii="Arial" w:hAnsi="Arial" w:cs="Arial"/>
        </w:rPr>
        <w:t>an rectilinis.</w:t>
      </w:r>
    </w:p>
    <w:p w14:paraId="71FEA5DF"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Els ribets seran d’aliatge d’alumini d’un mil·límetre (</w:t>
      </w:r>
      <w:smartTag w:uri="urn:schemas-microsoft-com:office:smarttags" w:element="metricconverter">
        <w:smartTagPr>
          <w:attr w:name="ProductID" w:val="1 mm"/>
        </w:smartTagPr>
        <w:r w:rsidRPr="009339F4">
          <w:rPr>
            <w:rFonts w:ascii="Arial" w:hAnsi="Arial" w:cs="Arial"/>
          </w:rPr>
          <w:t>1 mm</w:t>
        </w:r>
      </w:smartTag>
      <w:r w:rsidRPr="009339F4">
        <w:rPr>
          <w:rFonts w:ascii="Arial" w:hAnsi="Arial" w:cs="Arial"/>
        </w:rPr>
        <w:t>) de gruix mínim. Es col·locaran a pressió en el propi perfil de la ful</w:t>
      </w:r>
      <w:r w:rsidR="0010775C" w:rsidRPr="009339F4">
        <w:rPr>
          <w:rFonts w:ascii="Arial" w:hAnsi="Arial" w:cs="Arial"/>
        </w:rPr>
        <w:t>la  i en tota la seva longitud.</w:t>
      </w:r>
    </w:p>
    <w:p w14:paraId="512E497B"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 xml:space="preserve">Les unions entre perfiles es faran per mitjà de soldadura o esquadres interiors unides als perfils per cargols, reblons o encaixos a pressió. Els eixos dels perfils es trobaran en un mateix pla i les seves trobades formaran un angle recte. Els plànols formats per la fulla i el bastiment seran paral·lels. </w:t>
      </w:r>
    </w:p>
    <w:p w14:paraId="77C5DC0E"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Totes les ferramentes i els accessoris seran de materials inoxidables i no susceptibles de produir efectes elec</w:t>
      </w:r>
      <w:r w:rsidR="0010775C" w:rsidRPr="009339F4">
        <w:rPr>
          <w:rFonts w:ascii="Arial" w:hAnsi="Arial" w:cs="Arial"/>
        </w:rPr>
        <w:t>trolítics ni parells galvànics.</w:t>
      </w:r>
    </w:p>
    <w:p w14:paraId="7C980642" w14:textId="77777777" w:rsidR="004D586F" w:rsidRPr="009339F4" w:rsidRDefault="00402A17" w:rsidP="00EE2CF7">
      <w:pPr>
        <w:widowControl/>
        <w:spacing w:after="120"/>
        <w:ind w:left="851"/>
        <w:jc w:val="both"/>
        <w:rPr>
          <w:rFonts w:ascii="Arial" w:hAnsi="Arial" w:cs="Arial"/>
        </w:rPr>
      </w:pPr>
      <w:r w:rsidRPr="009339F4">
        <w:rPr>
          <w:rFonts w:ascii="Arial" w:hAnsi="Arial" w:cs="Arial"/>
        </w:rPr>
        <w:t xml:space="preserve">El tancament </w:t>
      </w:r>
      <w:r w:rsidR="004D586F" w:rsidRPr="009339F4">
        <w:rPr>
          <w:rFonts w:ascii="Arial" w:hAnsi="Arial" w:cs="Arial"/>
        </w:rPr>
        <w:t xml:space="preserve">portarà una capa d’anoditzat de quinze micres (15) com a mínim i una qualitat de segellat satisfactòria. </w:t>
      </w:r>
    </w:p>
    <w:p w14:paraId="6F3517DF" w14:textId="77777777" w:rsidR="004D586F" w:rsidRPr="009339F4" w:rsidRDefault="004D586F" w:rsidP="00EE2CF7">
      <w:pPr>
        <w:widowControl/>
        <w:ind w:left="851"/>
        <w:jc w:val="both"/>
        <w:rPr>
          <w:rFonts w:ascii="Arial" w:hAnsi="Arial" w:cs="Arial"/>
        </w:rPr>
      </w:pPr>
      <w:r w:rsidRPr="009339F4">
        <w:rPr>
          <w:rFonts w:ascii="Arial" w:hAnsi="Arial" w:cs="Arial"/>
        </w:rPr>
        <w:t>Tots els elements hauran de complir les especificacions de les Normes UNE-7126, 38001, 38002, 38011, 38012, 38013, 38014, 38015, 38016, 38017, 38337, així com les condicions funcionals i exigències de muntatge de la Norma NTE-FCL.</w:t>
      </w:r>
    </w:p>
    <w:p w14:paraId="62E1B6A1" w14:textId="77777777" w:rsidR="004D586F" w:rsidRPr="009339F4" w:rsidRDefault="004D586F" w:rsidP="00EE2CF7">
      <w:pPr>
        <w:widowControl/>
        <w:ind w:left="708"/>
        <w:jc w:val="both"/>
        <w:rPr>
          <w:rFonts w:ascii="Arial" w:hAnsi="Arial" w:cs="Arial"/>
        </w:rPr>
      </w:pPr>
    </w:p>
    <w:p w14:paraId="082818A1" w14:textId="77777777" w:rsidR="004D586F" w:rsidRPr="009339F4" w:rsidRDefault="004D586F" w:rsidP="00EE2CF7">
      <w:pPr>
        <w:keepNext/>
        <w:widowControl/>
        <w:numPr>
          <w:ilvl w:val="0"/>
          <w:numId w:val="20"/>
        </w:numPr>
        <w:spacing w:line="360" w:lineRule="auto"/>
        <w:jc w:val="both"/>
        <w:rPr>
          <w:rFonts w:ascii="Arial" w:hAnsi="Arial" w:cs="Arial"/>
          <w:b/>
          <w:bCs/>
        </w:rPr>
      </w:pPr>
      <w:r w:rsidRPr="009339F4">
        <w:rPr>
          <w:rFonts w:ascii="Arial" w:hAnsi="Arial" w:cs="Arial"/>
          <w:b/>
          <w:bCs/>
        </w:rPr>
        <w:t>Control i criteris</w:t>
      </w:r>
      <w:r w:rsidR="00D504CB" w:rsidRPr="009339F4">
        <w:rPr>
          <w:rFonts w:ascii="Arial" w:hAnsi="Arial" w:cs="Arial"/>
          <w:b/>
          <w:bCs/>
        </w:rPr>
        <w:t xml:space="preserve"> d’acceptació i rebuig</w:t>
      </w:r>
    </w:p>
    <w:p w14:paraId="05459FAD"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El control de materials es durà a terme mitjançant la comprovació de les especificac</w:t>
      </w:r>
      <w:r w:rsidR="0010775C" w:rsidRPr="009339F4">
        <w:rPr>
          <w:rFonts w:ascii="Arial" w:hAnsi="Arial" w:cs="Arial"/>
        </w:rPr>
        <w:t>ions assenyalades anteriorment.</w:t>
      </w:r>
    </w:p>
    <w:p w14:paraId="5B0B5263"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 xml:space="preserve">El control d’execució es </w:t>
      </w:r>
      <w:r w:rsidR="0010775C" w:rsidRPr="009339F4">
        <w:rPr>
          <w:rFonts w:ascii="Arial" w:hAnsi="Arial" w:cs="Arial"/>
        </w:rPr>
        <w:t>realitzarà de la forma següent:</w:t>
      </w:r>
    </w:p>
    <w:tbl>
      <w:tblPr>
        <w:tblW w:w="8221" w:type="dxa"/>
        <w:tblInd w:w="964"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402"/>
        <w:gridCol w:w="4819"/>
      </w:tblGrid>
      <w:tr w:rsidR="004D586F" w:rsidRPr="009339F4" w14:paraId="5B093665" w14:textId="77777777" w:rsidTr="00371856">
        <w:trPr>
          <w:cantSplit/>
          <w:trHeight w:val="284"/>
        </w:trPr>
        <w:tc>
          <w:tcPr>
            <w:tcW w:w="3402" w:type="dxa"/>
            <w:shd w:val="clear" w:color="auto" w:fill="C6D9F1" w:themeFill="text2" w:themeFillTint="33"/>
            <w:vAlign w:val="center"/>
          </w:tcPr>
          <w:p w14:paraId="5C64960D" w14:textId="77777777" w:rsidR="004D586F" w:rsidRPr="009339F4" w:rsidRDefault="004D586F" w:rsidP="00EE2CF7">
            <w:pPr>
              <w:keepNext/>
              <w:widowControl/>
              <w:rPr>
                <w:rFonts w:ascii="Arial" w:hAnsi="Arial" w:cs="Arial"/>
                <w:sz w:val="18"/>
                <w:szCs w:val="18"/>
              </w:rPr>
            </w:pPr>
            <w:r w:rsidRPr="009339F4">
              <w:rPr>
                <w:rFonts w:ascii="Arial" w:hAnsi="Arial" w:cs="Arial"/>
                <w:b/>
                <w:bCs/>
                <w:sz w:val="18"/>
                <w:szCs w:val="18"/>
              </w:rPr>
              <w:t>Controls a realitzar</w:t>
            </w:r>
          </w:p>
        </w:tc>
        <w:tc>
          <w:tcPr>
            <w:tcW w:w="4819" w:type="dxa"/>
            <w:shd w:val="clear" w:color="auto" w:fill="C6D9F1" w:themeFill="text2" w:themeFillTint="33"/>
            <w:vAlign w:val="center"/>
          </w:tcPr>
          <w:p w14:paraId="19DD54C1" w14:textId="77777777" w:rsidR="004D586F" w:rsidRPr="009339F4" w:rsidRDefault="004D586F" w:rsidP="00EE2CF7">
            <w:pPr>
              <w:keepNext/>
              <w:widowControl/>
              <w:rPr>
                <w:rFonts w:ascii="Arial" w:hAnsi="Arial" w:cs="Arial"/>
                <w:sz w:val="18"/>
                <w:szCs w:val="18"/>
              </w:rPr>
            </w:pPr>
            <w:r w:rsidRPr="009339F4">
              <w:rPr>
                <w:rFonts w:ascii="Arial" w:hAnsi="Arial" w:cs="Arial"/>
                <w:b/>
                <w:bCs/>
                <w:sz w:val="18"/>
                <w:szCs w:val="18"/>
              </w:rPr>
              <w:t>Condicions de no acceptació automàtica</w:t>
            </w:r>
          </w:p>
        </w:tc>
      </w:tr>
      <w:tr w:rsidR="004D586F" w:rsidRPr="009339F4" w14:paraId="66708871" w14:textId="77777777" w:rsidTr="00371856">
        <w:trPr>
          <w:cantSplit/>
          <w:trHeight w:val="284"/>
        </w:trPr>
        <w:tc>
          <w:tcPr>
            <w:tcW w:w="3402" w:type="dxa"/>
            <w:shd w:val="clear" w:color="auto" w:fill="FFFFFF"/>
            <w:vAlign w:val="center"/>
          </w:tcPr>
          <w:p w14:paraId="0B78A912"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Aplomat de</w:t>
            </w:r>
            <w:r w:rsidR="00402A17" w:rsidRPr="009339F4">
              <w:rPr>
                <w:rFonts w:ascii="Arial" w:hAnsi="Arial" w:cs="Arial"/>
                <w:sz w:val="18"/>
                <w:szCs w:val="18"/>
              </w:rPr>
              <w:t xml:space="preserve">l tancament </w:t>
            </w:r>
          </w:p>
        </w:tc>
        <w:tc>
          <w:tcPr>
            <w:tcW w:w="4819" w:type="dxa"/>
            <w:shd w:val="clear" w:color="auto" w:fill="FFFFFF"/>
            <w:vAlign w:val="center"/>
          </w:tcPr>
          <w:p w14:paraId="2EFACBFE" w14:textId="77777777" w:rsidR="004D586F" w:rsidRPr="009339F4" w:rsidRDefault="0055661B" w:rsidP="00EE2CF7">
            <w:pPr>
              <w:keepNext/>
              <w:widowControl/>
              <w:rPr>
                <w:rFonts w:ascii="Arial" w:hAnsi="Arial" w:cs="Arial"/>
                <w:sz w:val="18"/>
                <w:szCs w:val="18"/>
              </w:rPr>
            </w:pPr>
            <w:r w:rsidRPr="009339F4">
              <w:rPr>
                <w:rFonts w:ascii="Arial" w:hAnsi="Arial" w:cs="Arial"/>
                <w:sz w:val="18"/>
                <w:szCs w:val="18"/>
              </w:rPr>
              <w:t xml:space="preserve">Caiguda </w:t>
            </w:r>
            <w:r w:rsidR="000F2F72" w:rsidRPr="009339F4">
              <w:rPr>
                <w:rFonts w:ascii="Arial" w:hAnsi="Arial" w:cs="Arial"/>
                <w:sz w:val="18"/>
                <w:szCs w:val="18"/>
              </w:rPr>
              <w:t xml:space="preserve">de </w:t>
            </w:r>
            <w:smartTag w:uri="urn:schemas-microsoft-com:office:smarttags" w:element="metricconverter">
              <w:smartTagPr>
                <w:attr w:name="ProductID" w:val="2 mm"/>
              </w:smartTagPr>
              <w:r w:rsidR="000F2F72" w:rsidRPr="009339F4">
                <w:rPr>
                  <w:rFonts w:ascii="Arial" w:hAnsi="Arial" w:cs="Arial"/>
                  <w:sz w:val="18"/>
                  <w:szCs w:val="18"/>
                </w:rPr>
                <w:t>2 mm</w:t>
              </w:r>
            </w:smartTag>
            <w:r w:rsidR="000F2F72" w:rsidRPr="009339F4">
              <w:rPr>
                <w:rFonts w:ascii="Arial" w:hAnsi="Arial" w:cs="Arial"/>
                <w:sz w:val="18"/>
                <w:szCs w:val="18"/>
              </w:rPr>
              <w:t xml:space="preserve"> en </w:t>
            </w:r>
            <w:smartTag w:uri="urn:schemas-microsoft-com:office:smarttags" w:element="metricconverter">
              <w:smartTagPr>
                <w:attr w:name="ProductID" w:val="1 m"/>
              </w:smartTagPr>
              <w:r w:rsidR="000F2F72" w:rsidRPr="009339F4">
                <w:rPr>
                  <w:rFonts w:ascii="Arial" w:hAnsi="Arial" w:cs="Arial"/>
                  <w:sz w:val="18"/>
                  <w:szCs w:val="18"/>
                </w:rPr>
                <w:t>1 m</w:t>
              </w:r>
            </w:smartTag>
          </w:p>
        </w:tc>
      </w:tr>
      <w:tr w:rsidR="004D586F" w:rsidRPr="009339F4" w14:paraId="7B6D98C2" w14:textId="77777777" w:rsidTr="00371856">
        <w:trPr>
          <w:cantSplit/>
          <w:trHeight w:val="284"/>
        </w:trPr>
        <w:tc>
          <w:tcPr>
            <w:tcW w:w="3402" w:type="dxa"/>
            <w:shd w:val="clear" w:color="auto" w:fill="FFFFFF"/>
            <w:vAlign w:val="center"/>
          </w:tcPr>
          <w:p w14:paraId="062F4799"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Enrasat de</w:t>
            </w:r>
            <w:r w:rsidR="00402A17" w:rsidRPr="009339F4">
              <w:rPr>
                <w:rFonts w:ascii="Arial" w:hAnsi="Arial" w:cs="Arial"/>
                <w:sz w:val="18"/>
                <w:szCs w:val="18"/>
              </w:rPr>
              <w:t xml:space="preserve">l tancament </w:t>
            </w:r>
            <w:r w:rsidRPr="009339F4">
              <w:rPr>
                <w:rFonts w:ascii="Arial" w:hAnsi="Arial" w:cs="Arial"/>
                <w:sz w:val="18"/>
                <w:szCs w:val="18"/>
              </w:rPr>
              <w:t xml:space="preserve"> </w:t>
            </w:r>
          </w:p>
        </w:tc>
        <w:tc>
          <w:tcPr>
            <w:tcW w:w="4819" w:type="dxa"/>
            <w:shd w:val="clear" w:color="auto" w:fill="FFFFFF"/>
            <w:vAlign w:val="center"/>
          </w:tcPr>
          <w:p w14:paraId="5EDA6550"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 xml:space="preserve">No està enrasat amb el parament i la </w:t>
            </w:r>
            <w:r w:rsidR="000F2F72" w:rsidRPr="009339F4">
              <w:rPr>
                <w:rFonts w:ascii="Arial" w:hAnsi="Arial" w:cs="Arial"/>
                <w:sz w:val="18"/>
                <w:szCs w:val="18"/>
              </w:rPr>
              <w:t xml:space="preserve">seva variació és major de </w:t>
            </w:r>
            <w:smartTag w:uri="urn:schemas-microsoft-com:office:smarttags" w:element="metricconverter">
              <w:smartTagPr>
                <w:attr w:name="ProductID" w:val="2 mm"/>
              </w:smartTagPr>
              <w:r w:rsidR="000F2F72" w:rsidRPr="009339F4">
                <w:rPr>
                  <w:rFonts w:ascii="Arial" w:hAnsi="Arial" w:cs="Arial"/>
                  <w:sz w:val="18"/>
                  <w:szCs w:val="18"/>
                </w:rPr>
                <w:t>2 mm</w:t>
              </w:r>
            </w:smartTag>
          </w:p>
        </w:tc>
      </w:tr>
      <w:tr w:rsidR="004D586F" w:rsidRPr="009339F4" w14:paraId="3CC547C1" w14:textId="77777777" w:rsidTr="00371856">
        <w:trPr>
          <w:cantSplit/>
          <w:trHeight w:val="284"/>
        </w:trPr>
        <w:tc>
          <w:tcPr>
            <w:tcW w:w="3402" w:type="dxa"/>
            <w:shd w:val="clear" w:color="auto" w:fill="FFFFFF"/>
            <w:vAlign w:val="center"/>
          </w:tcPr>
          <w:p w14:paraId="368A3D7E"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Rebut de les potes</w:t>
            </w:r>
          </w:p>
        </w:tc>
        <w:tc>
          <w:tcPr>
            <w:tcW w:w="4819" w:type="dxa"/>
            <w:shd w:val="clear" w:color="auto" w:fill="FFFFFF"/>
            <w:vAlign w:val="center"/>
          </w:tcPr>
          <w:p w14:paraId="7065DDB7" w14:textId="77777777" w:rsidR="004D586F" w:rsidRPr="009339F4" w:rsidRDefault="000F2F72" w:rsidP="00EE2CF7">
            <w:pPr>
              <w:keepNext/>
              <w:widowControl/>
              <w:rPr>
                <w:rFonts w:ascii="Arial" w:hAnsi="Arial" w:cs="Arial"/>
                <w:sz w:val="18"/>
                <w:szCs w:val="18"/>
              </w:rPr>
            </w:pPr>
            <w:r w:rsidRPr="009339F4">
              <w:rPr>
                <w:rFonts w:ascii="Arial" w:hAnsi="Arial" w:cs="Arial"/>
                <w:sz w:val="18"/>
                <w:szCs w:val="18"/>
              </w:rPr>
              <w:t>Falta d’encastament</w:t>
            </w:r>
          </w:p>
          <w:p w14:paraId="0EF7B89C" w14:textId="77777777" w:rsidR="004D586F" w:rsidRPr="009339F4" w:rsidRDefault="00295C24" w:rsidP="00EE2CF7">
            <w:pPr>
              <w:keepNext/>
              <w:widowControl/>
              <w:rPr>
                <w:rFonts w:ascii="Arial" w:hAnsi="Arial" w:cs="Arial"/>
                <w:sz w:val="18"/>
                <w:szCs w:val="18"/>
              </w:rPr>
            </w:pPr>
            <w:r w:rsidRPr="009339F4">
              <w:rPr>
                <w:rFonts w:ascii="Arial" w:hAnsi="Arial" w:cs="Arial"/>
                <w:sz w:val="18"/>
                <w:szCs w:val="18"/>
              </w:rPr>
              <w:t>Deficient rebliment</w:t>
            </w:r>
            <w:r w:rsidR="000F2F72" w:rsidRPr="009339F4">
              <w:rPr>
                <w:rFonts w:ascii="Arial" w:hAnsi="Arial" w:cs="Arial"/>
                <w:sz w:val="18"/>
                <w:szCs w:val="18"/>
              </w:rPr>
              <w:t xml:space="preserve"> de morter</w:t>
            </w:r>
          </w:p>
          <w:p w14:paraId="5071E75A"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El bastiment no té protecc</w:t>
            </w:r>
            <w:r w:rsidR="000F2F72" w:rsidRPr="009339F4">
              <w:rPr>
                <w:rFonts w:ascii="Arial" w:hAnsi="Arial" w:cs="Arial"/>
                <w:sz w:val="18"/>
                <w:szCs w:val="18"/>
              </w:rPr>
              <w:t>ió de laca vinílica o acrílica</w:t>
            </w:r>
          </w:p>
        </w:tc>
      </w:tr>
      <w:tr w:rsidR="004D586F" w:rsidRPr="009339F4" w14:paraId="22E38C1C" w14:textId="77777777" w:rsidTr="00371856">
        <w:trPr>
          <w:cantSplit/>
          <w:trHeight w:val="284"/>
        </w:trPr>
        <w:tc>
          <w:tcPr>
            <w:tcW w:w="3402" w:type="dxa"/>
            <w:shd w:val="clear" w:color="auto" w:fill="FFFFFF"/>
            <w:vAlign w:val="center"/>
          </w:tcPr>
          <w:p w14:paraId="775E8BB4"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Fixació a la peanya (en el seu cas)</w:t>
            </w:r>
          </w:p>
        </w:tc>
        <w:tc>
          <w:tcPr>
            <w:tcW w:w="4819" w:type="dxa"/>
            <w:shd w:val="clear" w:color="auto" w:fill="FFFFFF"/>
            <w:vAlign w:val="center"/>
          </w:tcPr>
          <w:p w14:paraId="01227B5F"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El tac expansiu no existeix, no està al centre o el cargo</w:t>
            </w:r>
            <w:r w:rsidR="000F2F72" w:rsidRPr="009339F4">
              <w:rPr>
                <w:rFonts w:ascii="Arial" w:hAnsi="Arial" w:cs="Arial"/>
                <w:sz w:val="18"/>
                <w:szCs w:val="18"/>
              </w:rPr>
              <w:t>l no està suficientment collat</w:t>
            </w:r>
          </w:p>
        </w:tc>
      </w:tr>
      <w:tr w:rsidR="004D586F" w:rsidRPr="009339F4" w14:paraId="60256370" w14:textId="77777777" w:rsidTr="00371856">
        <w:trPr>
          <w:cantSplit/>
          <w:trHeight w:val="284"/>
        </w:trPr>
        <w:tc>
          <w:tcPr>
            <w:tcW w:w="3402" w:type="dxa"/>
            <w:shd w:val="clear" w:color="auto" w:fill="FFFFFF"/>
            <w:vAlign w:val="center"/>
          </w:tcPr>
          <w:p w14:paraId="0E82C22D" w14:textId="77777777" w:rsidR="00C82E10" w:rsidRPr="009339F4" w:rsidRDefault="004D586F" w:rsidP="00EE2CF7">
            <w:pPr>
              <w:keepNext/>
              <w:widowControl/>
              <w:rPr>
                <w:rFonts w:ascii="Arial" w:hAnsi="Arial" w:cs="Arial"/>
                <w:sz w:val="18"/>
                <w:szCs w:val="18"/>
              </w:rPr>
            </w:pPr>
            <w:r w:rsidRPr="009339F4">
              <w:rPr>
                <w:rFonts w:ascii="Arial" w:hAnsi="Arial" w:cs="Arial"/>
                <w:sz w:val="18"/>
                <w:szCs w:val="18"/>
              </w:rPr>
              <w:t>Fixació a la caixa de la persiana</w:t>
            </w:r>
          </w:p>
          <w:p w14:paraId="495FF993"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(en el seu cas)</w:t>
            </w:r>
          </w:p>
        </w:tc>
        <w:tc>
          <w:tcPr>
            <w:tcW w:w="4819" w:type="dxa"/>
            <w:shd w:val="clear" w:color="auto" w:fill="FFFFFF"/>
            <w:vAlign w:val="center"/>
          </w:tcPr>
          <w:p w14:paraId="01F64799" w14:textId="77777777" w:rsidR="004D586F" w:rsidRPr="009339F4" w:rsidRDefault="004D586F" w:rsidP="00EE2CF7">
            <w:pPr>
              <w:keepNext/>
              <w:widowControl/>
              <w:rPr>
                <w:rFonts w:ascii="Arial" w:hAnsi="Arial" w:cs="Arial"/>
                <w:sz w:val="18"/>
                <w:szCs w:val="18"/>
              </w:rPr>
            </w:pPr>
            <w:r w:rsidRPr="009339F4">
              <w:rPr>
                <w:rFonts w:ascii="Arial" w:hAnsi="Arial" w:cs="Arial"/>
                <w:sz w:val="18"/>
                <w:szCs w:val="18"/>
              </w:rPr>
              <w:t xml:space="preserve">No existeix fixació, falta algun dels cargols o aquests </w:t>
            </w:r>
            <w:r w:rsidR="000F2F72" w:rsidRPr="009339F4">
              <w:rPr>
                <w:rFonts w:ascii="Arial" w:hAnsi="Arial" w:cs="Arial"/>
                <w:sz w:val="18"/>
                <w:szCs w:val="18"/>
              </w:rPr>
              <w:t>no estan suficientment collats</w:t>
            </w:r>
          </w:p>
        </w:tc>
      </w:tr>
    </w:tbl>
    <w:p w14:paraId="1564BC00" w14:textId="77777777" w:rsidR="004D586F" w:rsidRPr="009339F4" w:rsidRDefault="004D586F" w:rsidP="00EE2CF7">
      <w:pPr>
        <w:widowControl/>
        <w:ind w:left="851"/>
        <w:jc w:val="both"/>
        <w:rPr>
          <w:rFonts w:ascii="Arial" w:hAnsi="Arial" w:cs="Arial"/>
        </w:rPr>
      </w:pPr>
    </w:p>
    <w:p w14:paraId="548CFD3A" w14:textId="77777777" w:rsidR="004D586F" w:rsidRPr="009339F4" w:rsidRDefault="004D586F" w:rsidP="00EE2CF7">
      <w:pPr>
        <w:widowControl/>
        <w:spacing w:after="120"/>
        <w:ind w:left="851"/>
        <w:jc w:val="both"/>
        <w:rPr>
          <w:rFonts w:ascii="Arial" w:hAnsi="Arial" w:cs="Arial"/>
        </w:rPr>
      </w:pPr>
      <w:r w:rsidRPr="009339F4">
        <w:rPr>
          <w:rFonts w:ascii="Arial" w:hAnsi="Arial" w:cs="Arial"/>
        </w:rPr>
        <w:t>Per últim es realitzaran dues proves de servei, una d’estanquitat i una altra de funcionament de la fusteria.</w:t>
      </w:r>
    </w:p>
    <w:p w14:paraId="3FDB80DF" w14:textId="77777777" w:rsidR="004D586F" w:rsidRPr="009339F4" w:rsidRDefault="004D586F" w:rsidP="00EE2CF7">
      <w:pPr>
        <w:widowControl/>
        <w:ind w:left="851"/>
        <w:jc w:val="both"/>
        <w:rPr>
          <w:rFonts w:ascii="Arial" w:hAnsi="Arial" w:cs="Arial"/>
        </w:rPr>
      </w:pPr>
      <w:r w:rsidRPr="009339F4">
        <w:rPr>
          <w:rFonts w:ascii="Arial" w:hAnsi="Arial" w:cs="Arial"/>
        </w:rPr>
        <w:t>Cap dels elements constituents de la porta o finestra a utilitzar haurà d’assolir una fletxa superior a 1/300 de la llum en el cas d’envidrat simple; per a l’envidrat doble aquesta fletxa no haurà de ser mai superior a 1/500.</w:t>
      </w:r>
    </w:p>
    <w:p w14:paraId="62EBCCF1" w14:textId="77777777" w:rsidR="004D586F" w:rsidRPr="009339F4" w:rsidRDefault="004D586F" w:rsidP="00EE2CF7">
      <w:pPr>
        <w:widowControl/>
        <w:ind w:left="567"/>
        <w:jc w:val="both"/>
        <w:rPr>
          <w:rFonts w:ascii="Arial" w:hAnsi="Arial" w:cs="Arial"/>
        </w:rPr>
      </w:pPr>
    </w:p>
    <w:p w14:paraId="0B2222E7" w14:textId="77777777" w:rsidR="004D586F" w:rsidRPr="009339F4" w:rsidRDefault="0007361E" w:rsidP="00EE2CF7">
      <w:pPr>
        <w:keepNext/>
        <w:widowControl/>
        <w:spacing w:line="360" w:lineRule="auto"/>
        <w:ind w:left="567"/>
        <w:jc w:val="both"/>
        <w:rPr>
          <w:rFonts w:ascii="Arial" w:hAnsi="Arial" w:cs="Arial"/>
          <w:b/>
          <w:bCs/>
          <w:i/>
        </w:rPr>
      </w:pPr>
      <w:r w:rsidRPr="009339F4">
        <w:rPr>
          <w:rFonts w:ascii="Arial" w:hAnsi="Arial" w:cs="Arial"/>
          <w:b/>
          <w:bCs/>
          <w:i/>
        </w:rPr>
        <w:t>FERRAMENTA</w:t>
      </w:r>
    </w:p>
    <w:p w14:paraId="37A1BA3B"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Contractista haurà de presentar mostres, de cada tipus de ferramenta que pensi utilitzar, a l’objecte que la Direcció triï. Dels elegits donarà dues mostres: una d’elles quedarà com a testimoni del material o element a emprar i en l’altra es realitzaran les anàlisis o proves que la Direcció consideri oportunes. </w:t>
      </w:r>
    </w:p>
    <w:p w14:paraId="527239C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Qualsevol classe de ferramentes que hagin de deixar-se sobre una fusteria hauran de quedar perfectament ajustats en les caixes obertes en ella, bé es tracti de bastiments o d’elements mòbils. </w:t>
      </w:r>
    </w:p>
    <w:p w14:paraId="031E968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Així mateix, es procurarà debilitar el menys possible, amb les esmentades caixes, els element</w:t>
      </w:r>
      <w:r w:rsidR="0007361E" w:rsidRPr="009339F4">
        <w:rPr>
          <w:rFonts w:ascii="Arial" w:hAnsi="Arial" w:cs="Arial"/>
        </w:rPr>
        <w:t>s sobre els quals es realitzin.</w:t>
      </w:r>
    </w:p>
    <w:p w14:paraId="478184B8" w14:textId="77777777" w:rsidR="004D586F" w:rsidRPr="009339F4" w:rsidRDefault="00F16BD2" w:rsidP="00EE2CF7">
      <w:pPr>
        <w:widowControl/>
        <w:spacing w:after="120"/>
        <w:ind w:left="567"/>
        <w:jc w:val="both"/>
        <w:rPr>
          <w:rFonts w:ascii="Arial" w:hAnsi="Arial" w:cs="Arial"/>
        </w:rPr>
      </w:pPr>
      <w:r w:rsidRPr="009339F4">
        <w:rPr>
          <w:rFonts w:ascii="Arial" w:hAnsi="Arial" w:cs="Arial"/>
        </w:rPr>
        <w:t>S’h</w:t>
      </w:r>
      <w:r w:rsidR="004D586F" w:rsidRPr="009339F4">
        <w:rPr>
          <w:rFonts w:ascii="Arial" w:hAnsi="Arial" w:cs="Arial"/>
        </w:rPr>
        <w:t>auran de poder substituir amb facilitat qualsevol classe de ferramentes i el seu funcionament serà perfecte en tot cas, substituint-se a compte del Contractista aqu</w:t>
      </w:r>
      <w:r w:rsidR="0010775C" w:rsidRPr="009339F4">
        <w:rPr>
          <w:rFonts w:ascii="Arial" w:hAnsi="Arial" w:cs="Arial"/>
        </w:rPr>
        <w:t>ells en què això no s’acomplís.</w:t>
      </w:r>
    </w:p>
    <w:p w14:paraId="4ECD7238" w14:textId="77777777" w:rsidR="004D586F" w:rsidRPr="009339F4" w:rsidRDefault="004D586F" w:rsidP="00EE2CF7">
      <w:pPr>
        <w:widowControl/>
        <w:ind w:left="567"/>
        <w:jc w:val="both"/>
        <w:rPr>
          <w:rFonts w:ascii="Arial" w:hAnsi="Arial" w:cs="Arial"/>
        </w:rPr>
      </w:pPr>
      <w:r w:rsidRPr="009339F4">
        <w:rPr>
          <w:rFonts w:ascii="Arial" w:hAnsi="Arial" w:cs="Arial"/>
        </w:rPr>
        <w:t>Els elements d’acer que suporten elements d’alumini i en contacte amb aquests, aniran galvanitzats pel  sistema de immersió amb una capa uniforme de zinc de tres-cents vuitanta grams per metre quadrat (380 gr/m²). S’aplicarà sobre els mateixos una capa de neoprè líquid per evitar parells termoiònics.</w:t>
      </w:r>
    </w:p>
    <w:p w14:paraId="3AA3A3FD" w14:textId="77777777" w:rsidR="00F06B75" w:rsidRPr="009339F4" w:rsidRDefault="00F06B75" w:rsidP="00EE2CF7">
      <w:pPr>
        <w:widowControl/>
        <w:jc w:val="both"/>
        <w:rPr>
          <w:rFonts w:ascii="Arial" w:hAnsi="Arial" w:cs="Arial"/>
        </w:rPr>
      </w:pPr>
    </w:p>
    <w:p w14:paraId="32D6EBFD" w14:textId="77777777" w:rsidR="006723A2" w:rsidRPr="009339F4" w:rsidRDefault="006723A2" w:rsidP="00EE2CF7">
      <w:pPr>
        <w:widowControl/>
        <w:jc w:val="both"/>
        <w:rPr>
          <w:rFonts w:ascii="Arial" w:hAnsi="Arial" w:cs="Arial"/>
        </w:rPr>
      </w:pPr>
    </w:p>
    <w:p w14:paraId="7A2822E5" w14:textId="77777777" w:rsidR="00F06B75" w:rsidRPr="009339F4" w:rsidRDefault="00F06B75" w:rsidP="00EE2CF7">
      <w:pPr>
        <w:keepNext/>
        <w:widowControl/>
        <w:numPr>
          <w:ilvl w:val="1"/>
          <w:numId w:val="13"/>
        </w:numPr>
        <w:spacing w:line="480" w:lineRule="auto"/>
        <w:jc w:val="both"/>
        <w:outlineLvl w:val="1"/>
        <w:rPr>
          <w:rFonts w:ascii="Arial" w:hAnsi="Arial" w:cs="Arial"/>
          <w:b/>
          <w:u w:val="single"/>
        </w:rPr>
      </w:pPr>
      <w:bookmarkStart w:id="216" w:name="_Toc351118294"/>
      <w:bookmarkStart w:id="217" w:name="_Toc107115243"/>
      <w:bookmarkStart w:id="218" w:name="_Toc368565590"/>
      <w:bookmarkStart w:id="219" w:name="_Toc416686528"/>
      <w:bookmarkStart w:id="220" w:name="_Toc128043862"/>
      <w:r w:rsidRPr="009339F4">
        <w:rPr>
          <w:rFonts w:ascii="Arial" w:hAnsi="Arial" w:cs="Arial"/>
          <w:b/>
          <w:u w:val="single"/>
        </w:rPr>
        <w:t>INHIBIDOR DE CORROSIÓ MIGRATORI MIXT</w:t>
      </w:r>
      <w:bookmarkEnd w:id="216"/>
      <w:bookmarkEnd w:id="217"/>
      <w:r w:rsidRPr="009339F4">
        <w:rPr>
          <w:rFonts w:ascii="Arial" w:hAnsi="Arial" w:cs="Arial"/>
          <w:b/>
          <w:u w:val="single"/>
        </w:rPr>
        <w:t xml:space="preserve"> MCI-2020</w:t>
      </w:r>
      <w:bookmarkEnd w:id="218"/>
      <w:bookmarkEnd w:id="219"/>
      <w:bookmarkEnd w:id="220"/>
    </w:p>
    <w:p w14:paraId="70CFB129" w14:textId="77777777" w:rsidR="00F06B75" w:rsidRPr="009339F4" w:rsidRDefault="00F06B75" w:rsidP="00EE2CF7">
      <w:pPr>
        <w:widowControl/>
        <w:spacing w:after="120"/>
        <w:ind w:left="567"/>
        <w:jc w:val="both"/>
        <w:rPr>
          <w:rFonts w:ascii="Arial" w:hAnsi="Arial" w:cs="Arial"/>
        </w:rPr>
      </w:pPr>
      <w:r w:rsidRPr="009339F4">
        <w:rPr>
          <w:rFonts w:ascii="Arial" w:hAnsi="Arial" w:cs="Arial"/>
        </w:rPr>
        <w:t xml:space="preserve">Una vegada nets els porus del formigó, s'aplicarà l'inhibidor de corrosió mitjançant esprai, corró o brotxa sobre les superfícies de formigó. Els substrats densos requereixen 2 capes, havent de deixar un temps mínim entre capes de 7 ½ hores. Quan s’ha d’aplicar posteriorment un morter de reparació, formigó, pintura, etc, cal netejar la superfície amb aigua a pressió per remoure qualsevol residu del propi inhibidor que pugui alterar la posterior adhesió. </w:t>
      </w:r>
    </w:p>
    <w:p w14:paraId="6ACC6967" w14:textId="77777777" w:rsidR="00F06B75" w:rsidRPr="009339F4" w:rsidRDefault="00F06B75" w:rsidP="00EE2CF7">
      <w:pPr>
        <w:widowControl/>
        <w:spacing w:after="120"/>
        <w:ind w:left="567"/>
        <w:jc w:val="both"/>
        <w:rPr>
          <w:rFonts w:ascii="Arial" w:hAnsi="Arial" w:cs="Arial"/>
        </w:rPr>
      </w:pPr>
      <w:r w:rsidRPr="009339F4">
        <w:rPr>
          <w:rFonts w:ascii="Arial" w:hAnsi="Arial" w:cs="Arial"/>
        </w:rPr>
        <w:t xml:space="preserve">El substrat i la temperatura ambient no ha d'estar per sota de la de formació de gel. No aplicar si és possible que s'assoleixi aquesta temperatura dins de les primeres 12 hores després de l'addició del producte. </w:t>
      </w:r>
    </w:p>
    <w:p w14:paraId="3EF489D5" w14:textId="77777777" w:rsidR="00F06B75" w:rsidRPr="009339F4" w:rsidRDefault="00F06B75" w:rsidP="00EE2CF7">
      <w:pPr>
        <w:widowControl/>
        <w:spacing w:after="120"/>
        <w:ind w:left="567"/>
        <w:jc w:val="both"/>
        <w:rPr>
          <w:rFonts w:ascii="Arial" w:hAnsi="Arial" w:cs="Arial"/>
        </w:rPr>
      </w:pPr>
      <w:r w:rsidRPr="009339F4">
        <w:rPr>
          <w:rFonts w:ascii="Arial" w:hAnsi="Arial" w:cs="Arial"/>
        </w:rPr>
        <w:t>Una vegada transcorregut un termini de 7 dies, la superfície serà netejada amb aigua a pressió com s'indica en l'apartat 3.12, si es realitza l'aplicació d'un altre tractament posterior.</w:t>
      </w:r>
    </w:p>
    <w:p w14:paraId="46587C22" w14:textId="77777777" w:rsidR="00F06B75" w:rsidRPr="009339F4" w:rsidRDefault="00D504CB" w:rsidP="00EE2CF7">
      <w:pPr>
        <w:keepNext/>
        <w:widowControl/>
        <w:spacing w:line="360" w:lineRule="auto"/>
        <w:ind w:left="567"/>
        <w:jc w:val="both"/>
        <w:rPr>
          <w:rFonts w:ascii="Arial" w:hAnsi="Arial" w:cs="Arial"/>
          <w:b/>
          <w:i/>
        </w:rPr>
      </w:pPr>
      <w:r w:rsidRPr="009339F4">
        <w:rPr>
          <w:rFonts w:ascii="Arial" w:hAnsi="Arial" w:cs="Arial"/>
          <w:b/>
          <w:i/>
        </w:rPr>
        <w:t>CONTROL DE QUALITAT</w:t>
      </w:r>
    </w:p>
    <w:p w14:paraId="4B9EF054" w14:textId="77777777" w:rsidR="00F06B75" w:rsidRPr="009339F4" w:rsidRDefault="00F06B75" w:rsidP="00EE2CF7">
      <w:pPr>
        <w:widowControl/>
        <w:spacing w:after="120"/>
        <w:ind w:left="567"/>
        <w:jc w:val="both"/>
        <w:rPr>
          <w:rFonts w:ascii="Arial" w:hAnsi="Arial" w:cs="Arial"/>
        </w:rPr>
      </w:pPr>
      <w:r w:rsidRPr="009339F4">
        <w:rPr>
          <w:rFonts w:ascii="Arial" w:hAnsi="Arial" w:cs="Arial"/>
        </w:rPr>
        <w:t xml:space="preserve">Prèviament a l’inici dels treballs es realitzarà una prova en un tub per verificar l’efectivitat del tractament: </w:t>
      </w:r>
    </w:p>
    <w:p w14:paraId="2B76A766" w14:textId="77777777" w:rsidR="00F06B75" w:rsidRPr="009339F4" w:rsidRDefault="00F06B75" w:rsidP="00EE2CF7">
      <w:pPr>
        <w:widowControl/>
        <w:numPr>
          <w:ilvl w:val="0"/>
          <w:numId w:val="22"/>
        </w:numPr>
        <w:tabs>
          <w:tab w:val="clear" w:pos="1191"/>
          <w:tab w:val="num" w:pos="964"/>
        </w:tabs>
        <w:spacing w:after="120"/>
        <w:ind w:left="964"/>
        <w:jc w:val="both"/>
        <w:rPr>
          <w:rFonts w:ascii="Arial" w:hAnsi="Arial" w:cs="Arial"/>
        </w:rPr>
      </w:pPr>
      <w:r w:rsidRPr="009339F4">
        <w:rPr>
          <w:rFonts w:ascii="Arial" w:hAnsi="Arial" w:cs="Arial"/>
        </w:rPr>
        <w:t xml:space="preserve">S’inspeccionarà mitjançant làmpada ultraviolada que el producte ha cobert la totalitat de la superfície. </w:t>
      </w:r>
    </w:p>
    <w:p w14:paraId="0200C894" w14:textId="77777777" w:rsidR="00F06B75" w:rsidRPr="009339F4" w:rsidRDefault="00F06B75" w:rsidP="00EE2CF7">
      <w:pPr>
        <w:widowControl/>
        <w:numPr>
          <w:ilvl w:val="0"/>
          <w:numId w:val="22"/>
        </w:numPr>
        <w:tabs>
          <w:tab w:val="clear" w:pos="1191"/>
          <w:tab w:val="num" w:pos="964"/>
        </w:tabs>
        <w:ind w:left="964"/>
        <w:jc w:val="both"/>
        <w:rPr>
          <w:rFonts w:ascii="Arial" w:hAnsi="Arial" w:cs="Arial"/>
        </w:rPr>
      </w:pPr>
      <w:r w:rsidRPr="009339F4">
        <w:rPr>
          <w:rFonts w:ascii="Arial" w:hAnsi="Arial" w:cs="Arial"/>
        </w:rPr>
        <w:t xml:space="preserve">S’executarà un assaig mitjançant el test QAC (Quaternary Ammonium Compounds), mitjançant el kit K-8810 de la casa comercial Cortec ó el </w:t>
      </w:r>
      <w:r w:rsidRPr="009339F4">
        <w:rPr>
          <w:rFonts w:ascii="Arial" w:hAnsi="Arial" w:cs="Arial"/>
          <w:i/>
        </w:rPr>
        <w:t>LaMotte’s test kit</w:t>
      </w:r>
      <w:r w:rsidRPr="009339F4">
        <w:rPr>
          <w:rFonts w:ascii="Arial" w:hAnsi="Arial" w:cs="Arial"/>
        </w:rPr>
        <w:t>. Es comprovarà que la profunditat assolida pel product</w:t>
      </w:r>
      <w:r w:rsidR="000628AC" w:rsidRPr="009339F4">
        <w:rPr>
          <w:rFonts w:ascii="Arial" w:hAnsi="Arial" w:cs="Arial"/>
        </w:rPr>
        <w:t>e arriba a l’armadura exterior.</w:t>
      </w:r>
    </w:p>
    <w:p w14:paraId="731B850B" w14:textId="77777777" w:rsidR="00F06B75" w:rsidRPr="009339F4" w:rsidRDefault="00F06B75" w:rsidP="00EE2CF7">
      <w:pPr>
        <w:widowControl/>
        <w:ind w:left="567"/>
        <w:jc w:val="both"/>
        <w:rPr>
          <w:rFonts w:ascii="Arial" w:hAnsi="Arial" w:cs="Arial"/>
        </w:rPr>
      </w:pPr>
    </w:p>
    <w:p w14:paraId="01CBE872" w14:textId="77777777" w:rsidR="00F06B75" w:rsidRPr="009339F4" w:rsidRDefault="00F06B75" w:rsidP="00EE2CF7">
      <w:pPr>
        <w:widowControl/>
        <w:ind w:left="567"/>
        <w:jc w:val="both"/>
        <w:rPr>
          <w:rFonts w:ascii="Arial" w:hAnsi="Arial" w:cs="Arial"/>
        </w:rPr>
      </w:pPr>
      <w:r w:rsidRPr="009339F4">
        <w:rPr>
          <w:rFonts w:ascii="Arial" w:hAnsi="Arial" w:cs="Arial"/>
        </w:rPr>
        <w:t xml:space="preserve">Una vegada aprovada l’aplicació, el control per làmpada ultraviolada es realitzarà a tots els tubs. </w:t>
      </w:r>
    </w:p>
    <w:p w14:paraId="06A101C2" w14:textId="77777777" w:rsidR="004D586F" w:rsidRPr="009339F4" w:rsidRDefault="004D586F" w:rsidP="00EE2CF7">
      <w:pPr>
        <w:widowControl/>
        <w:jc w:val="both"/>
        <w:rPr>
          <w:rFonts w:ascii="Arial" w:hAnsi="Arial" w:cs="Arial"/>
        </w:rPr>
      </w:pPr>
    </w:p>
    <w:p w14:paraId="69CD26A0" w14:textId="77777777" w:rsidR="004D586F" w:rsidRPr="009339F4" w:rsidRDefault="004D586F" w:rsidP="00EE2CF7">
      <w:pPr>
        <w:widowControl/>
        <w:jc w:val="both"/>
        <w:rPr>
          <w:rFonts w:ascii="Arial" w:hAnsi="Arial" w:cs="Arial"/>
        </w:rPr>
      </w:pPr>
    </w:p>
    <w:p w14:paraId="7E4FACF7"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21" w:name="_Toc114459161"/>
      <w:bookmarkStart w:id="222" w:name="_Toc128043863"/>
      <w:r w:rsidRPr="009339F4">
        <w:rPr>
          <w:rFonts w:ascii="Arial" w:hAnsi="Arial" w:cs="Arial"/>
          <w:b/>
          <w:bCs/>
          <w:u w:val="single"/>
        </w:rPr>
        <w:t>PINTURES A LA COLA</w:t>
      </w:r>
      <w:bookmarkEnd w:id="221"/>
      <w:bookmarkEnd w:id="222"/>
      <w:r w:rsidRPr="009339F4">
        <w:rPr>
          <w:rFonts w:ascii="Arial" w:hAnsi="Arial" w:cs="Arial"/>
          <w:b/>
          <w:bCs/>
          <w:u w:val="single"/>
        </w:rPr>
        <w:t xml:space="preserve"> </w:t>
      </w:r>
    </w:p>
    <w:p w14:paraId="51AB836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superfícies que es vagin a pintar hauran d’estar seques, netes i lliures de pols. </w:t>
      </w:r>
    </w:p>
    <w:p w14:paraId="3BDBFF9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Queda prohibit amagar les imperfeccions de la superfície a pintar amb capes “extra” de pintura. No es podrà pintar sobre la superfície abans de què s’hagi assecat totalment. </w:t>
      </w:r>
    </w:p>
    <w:p w14:paraId="01EA595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treballs preparatoris seran el següents:</w:t>
      </w:r>
    </w:p>
    <w:p w14:paraId="1673467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Imprimació o segellat i tapat de forats. </w:t>
      </w:r>
    </w:p>
    <w:p w14:paraId="5F63ECF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primeres mans d’imprimació es donaran amb aigua de cola calenta, lleugerament tenyida; les restants amb una mica de blanc España, i finalment les de color. Per apreciar la quantitat precisa de cola es pintarà un tros, i passant la ma no haurà de brunyir-se ni desprendre</w:t>
      </w:r>
      <w:r w:rsidR="00D3037E" w:rsidRPr="009339F4">
        <w:rPr>
          <w:rFonts w:ascii="Arial" w:hAnsi="Arial" w:cs="Arial"/>
        </w:rPr>
        <w:t>’</w:t>
      </w:r>
      <w:r w:rsidRPr="009339F4">
        <w:rPr>
          <w:rFonts w:ascii="Arial" w:hAnsi="Arial" w:cs="Arial"/>
        </w:rPr>
        <w:t>s. El tapat de forats serà un treball discontinu; es rebliran les cavitats del suport (forats, esquerdes i fenedures). La massilla haurà de ser suficientment  grassa per evitar tota retracció després de l’assecat i que impedeixi els “embeguts”.</w:t>
      </w:r>
    </w:p>
    <w:p w14:paraId="1787DD5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S’empraran les massilles a base de cola que estaran formades per cola forta i blanc España amb una mica de guix negre. </w:t>
      </w:r>
    </w:p>
    <w:p w14:paraId="5242F8E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 poliment es realitzarà en sec, amb paper de vidre i la superfície quedarà rugosa; es podrà fer servir també aigua i pedra tosca en pols (tosquejada). </w:t>
      </w:r>
    </w:p>
    <w:p w14:paraId="6E533C0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També es podrà aplicar la xamberga d’aiguarràs, resina copal, blanc de zinc i una mica de pigment. Aquest lliscat es realitzarà en dues capes; en els treballs de preparació s’utilitzarà l’espàtula. L’amplada de la seva làmina variarà de tres centímetres i mig (</w:t>
      </w:r>
      <w:smartTag w:uri="urn:schemas-microsoft-com:office:smarttags" w:element="metricconverter">
        <w:smartTagPr>
          <w:attr w:name="ProductID" w:val="3,5 cm"/>
        </w:smartTagPr>
        <w:r w:rsidRPr="009339F4">
          <w:rPr>
            <w:rFonts w:ascii="Arial" w:hAnsi="Arial" w:cs="Arial"/>
          </w:rPr>
          <w:t>3,5 cm</w:t>
        </w:r>
      </w:smartTag>
      <w:r w:rsidRPr="009339F4">
        <w:rPr>
          <w:rFonts w:ascii="Arial" w:hAnsi="Arial" w:cs="Arial"/>
        </w:rPr>
        <w:t>) fins a divuit centímetres (</w:t>
      </w:r>
      <w:smartTag w:uri="urn:schemas-microsoft-com:office:smarttags" w:element="metricconverter">
        <w:smartTagPr>
          <w:attr w:name="ProductID" w:val="18 cm"/>
        </w:smartTagPr>
        <w:r w:rsidRPr="009339F4">
          <w:rPr>
            <w:rFonts w:ascii="Arial" w:hAnsi="Arial" w:cs="Arial"/>
          </w:rPr>
          <w:t>18 cm</w:t>
        </w:r>
      </w:smartTag>
      <w:r w:rsidRPr="009339F4">
        <w:rPr>
          <w:rFonts w:ascii="Arial" w:hAnsi="Arial" w:cs="Arial"/>
        </w:rPr>
        <w:t>).</w:t>
      </w:r>
    </w:p>
    <w:p w14:paraId="0A34079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Com a missió anàloga a la de les espàtules s’utilitzaran les ganivetes; les esponges s’utilitzaran per a la humidificació de superfícies.</w:t>
      </w:r>
    </w:p>
    <w:p w14:paraId="09149E6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raspalls seran de cerres i s’utilitzaran per eliminar pols</w:t>
      </w:r>
      <w:r w:rsidR="00250AE4" w:rsidRPr="009339F4">
        <w:rPr>
          <w:rFonts w:ascii="Arial" w:hAnsi="Arial" w:cs="Arial"/>
        </w:rPr>
        <w:t xml:space="preserve"> </w:t>
      </w:r>
      <w:r w:rsidRPr="009339F4">
        <w:rPr>
          <w:rFonts w:ascii="Arial" w:hAnsi="Arial" w:cs="Arial"/>
        </w:rPr>
        <w:t>i altres cossos estranys o per al rentat de superfícies.</w:t>
      </w:r>
    </w:p>
    <w:p w14:paraId="770D87C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En els treballs d’aplicació de la pintura s’utilitzaran les brotxes, corrons i pistoles. Les brotxes seran de pèl de porc, donaran bona adherència a la pintura, homogèniament distribuïts i d’igual longitud. No haurà de submergir-se mai totalment la brotxa en la pintura, es mullarà la tercera part de la seva longitud.</w:t>
      </w:r>
    </w:p>
    <w:p w14:paraId="5D1E6CC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Abans de fer servir una brotxa se li trauran els pèls solts fregant i espolsant. Els corrons per pintar seran de pell de be i s’aplicarà sobre el suport per trànsit del mateix. S’utilitzarà una reixeta per retirar els excessos de pintura.</w:t>
      </w:r>
    </w:p>
    <w:p w14:paraId="7340E56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L’aplicació a pistola es realitzarà quan s’hagin de cobrir grans superfícies de pintura d’un sol to. En l’aplicació a pistola la pintura es projectarà per una corrent d’aire comprimit.</w:t>
      </w:r>
    </w:p>
    <w:p w14:paraId="1BACFCE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Un equip complet constarà, en general, de tres parts: Un compressor d’aire per a consum de dotze a vint metres cúbics per hora (</w:t>
      </w:r>
      <w:smartTag w:uri="urn:schemas-microsoft-com:office:smarttags" w:element="metricconverter">
        <w:smartTagPr>
          <w:attr w:name="ProductID" w:val="12 a"/>
        </w:smartTagPr>
        <w:r w:rsidRPr="009339F4">
          <w:rPr>
            <w:rFonts w:ascii="Arial" w:hAnsi="Arial" w:cs="Arial"/>
          </w:rPr>
          <w:t>12 a</w:t>
        </w:r>
      </w:smartTag>
      <w:r w:rsidRPr="009339F4">
        <w:rPr>
          <w:rFonts w:ascii="Arial" w:hAnsi="Arial" w:cs="Arial"/>
        </w:rPr>
        <w:t xml:space="preserve"> 20 m³/h) a sis quilograms per centímetre quadrat (6 Kg/cm²) de pressió; un dipòsit de pintura a pressió previst de paletes rotatives mogudes a ma o a motor, i la pistola pròpiament esmentada que anirà prevista d’un projector que polvoritzarà la pintura sobre el suport.</w:t>
      </w:r>
    </w:p>
    <w:p w14:paraId="566F0029"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pes de la pintura emprada dependrà de la naturalesa del suport.</w:t>
      </w:r>
    </w:p>
    <w:p w14:paraId="7B66015A" w14:textId="77777777" w:rsidR="004D586F" w:rsidRPr="009339F4" w:rsidRDefault="004D586F" w:rsidP="00EE2CF7">
      <w:pPr>
        <w:widowControl/>
        <w:ind w:left="567"/>
        <w:jc w:val="both"/>
        <w:rPr>
          <w:rFonts w:ascii="Arial" w:hAnsi="Arial" w:cs="Arial"/>
        </w:rPr>
      </w:pPr>
      <w:r w:rsidRPr="009339F4">
        <w:rPr>
          <w:rFonts w:ascii="Arial" w:hAnsi="Arial" w:cs="Arial"/>
        </w:rPr>
        <w:t>L’aplicació de les pintures amb pistola exigirà mesures higièniques (ventilació del local). Aquestes precaucions seran obligatòries i hauran de pintar-se en atmosfera seca a temperatura mitja superior a sis graus centígrads (</w:t>
      </w:r>
      <w:smartTag w:uri="urn:schemas-microsoft-com:office:smarttags" w:element="metricconverter">
        <w:smartTagPr>
          <w:attr w:name="ProductID" w:val="6ﾰC"/>
        </w:smartTagPr>
        <w:r w:rsidRPr="009339F4">
          <w:rPr>
            <w:rFonts w:ascii="Arial" w:hAnsi="Arial" w:cs="Arial"/>
          </w:rPr>
          <w:t>6</w:t>
        </w:r>
        <w:r w:rsidR="00610F45" w:rsidRPr="009339F4">
          <w:rPr>
            <w:rFonts w:ascii="Arial" w:hAnsi="Arial" w:cs="Arial"/>
          </w:rPr>
          <w:t>°</w:t>
        </w:r>
        <w:r w:rsidRPr="009339F4">
          <w:rPr>
            <w:rFonts w:ascii="Arial" w:hAnsi="Arial" w:cs="Arial"/>
          </w:rPr>
          <w:t>C</w:t>
        </w:r>
      </w:smartTag>
      <w:r w:rsidRPr="009339F4">
        <w:rPr>
          <w:rFonts w:ascii="Arial" w:hAnsi="Arial" w:cs="Arial"/>
        </w:rPr>
        <w:t>) i haurà d’estar ben agitada i filtrada. No haurà d’emmagatzemar-se per molt temps  i queda prohibit barrejar pintures. L’aplicació haurà de ser regular, el gruix de la capa serà constant.</w:t>
      </w:r>
    </w:p>
    <w:p w14:paraId="134EDF72" w14:textId="77777777" w:rsidR="004D586F" w:rsidRPr="009339F4" w:rsidRDefault="004D586F" w:rsidP="00EE2CF7">
      <w:pPr>
        <w:widowControl/>
        <w:jc w:val="both"/>
        <w:rPr>
          <w:rFonts w:ascii="Arial" w:hAnsi="Arial" w:cs="Arial"/>
        </w:rPr>
      </w:pPr>
    </w:p>
    <w:p w14:paraId="53DED4BB" w14:textId="77777777" w:rsidR="004D586F" w:rsidRPr="009339F4" w:rsidRDefault="004D586F" w:rsidP="00EE2CF7">
      <w:pPr>
        <w:widowControl/>
        <w:jc w:val="both"/>
        <w:rPr>
          <w:rFonts w:ascii="Arial" w:hAnsi="Arial" w:cs="Arial"/>
        </w:rPr>
      </w:pPr>
    </w:p>
    <w:p w14:paraId="2693EC3E"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23" w:name="_Toc114459162"/>
      <w:bookmarkStart w:id="224" w:name="_Toc128043864"/>
      <w:r w:rsidRPr="009339F4">
        <w:rPr>
          <w:rFonts w:ascii="Arial" w:hAnsi="Arial" w:cs="Arial"/>
          <w:b/>
          <w:bCs/>
          <w:u w:val="single"/>
        </w:rPr>
        <w:t>PINTURA PLÀSTICA</w:t>
      </w:r>
      <w:bookmarkEnd w:id="223"/>
      <w:bookmarkEnd w:id="224"/>
    </w:p>
    <w:p w14:paraId="13DAC5FE"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APLICACIÓ</w:t>
      </w:r>
    </w:p>
    <w:p w14:paraId="4AEA4EFB"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Remoure el contingut de l’envàs fins a la perfecta homogeneïtzació.</w:t>
      </w:r>
    </w:p>
    <w:p w14:paraId="19E4C562"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Netejar a fons, fregant amb paper de vidre si és necessari, la superfície a pintar. Eliminar pols, grassa, salnitre, i qua</w:t>
      </w:r>
      <w:r w:rsidR="00790FFD" w:rsidRPr="009339F4">
        <w:rPr>
          <w:rFonts w:ascii="Arial" w:hAnsi="Arial" w:cs="Arial"/>
        </w:rPr>
        <w:t>lsevol altra tipus de brutícia.</w:t>
      </w:r>
    </w:p>
    <w:p w14:paraId="7874FE0A"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Es pot aplicar amb brotxa, corró,</w:t>
      </w:r>
      <w:r w:rsidR="00F87BA6" w:rsidRPr="009339F4">
        <w:rPr>
          <w:rFonts w:ascii="Arial" w:hAnsi="Arial" w:cs="Arial"/>
        </w:rPr>
        <w:t xml:space="preserve"> pistola aerogràfica i airless.</w:t>
      </w:r>
    </w:p>
    <w:p w14:paraId="3B42C3BD" w14:textId="77777777" w:rsidR="004D586F" w:rsidRPr="009339F4" w:rsidRDefault="004D586F" w:rsidP="00EE2CF7">
      <w:pPr>
        <w:widowControl/>
        <w:ind w:left="567"/>
        <w:jc w:val="both"/>
        <w:rPr>
          <w:rFonts w:ascii="Arial" w:hAnsi="Arial" w:cs="Arial"/>
        </w:rPr>
      </w:pPr>
    </w:p>
    <w:p w14:paraId="0B5BF81D"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Normes d’aplicació sobre superfícies no pintades:</w:t>
      </w:r>
    </w:p>
    <w:p w14:paraId="624A2AD4"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 xml:space="preserve">En superfícies altament alcalines, salnitroses o amb parts toves que es trenquen, aplicar una primera mà amb el </w:t>
      </w:r>
      <w:r w:rsidR="00250AE4" w:rsidRPr="009339F4">
        <w:rPr>
          <w:rFonts w:ascii="Arial" w:hAnsi="Arial" w:cs="Arial"/>
        </w:rPr>
        <w:t>segellador incolor “</w:t>
      </w:r>
      <w:r w:rsidRPr="009339F4">
        <w:rPr>
          <w:rFonts w:ascii="Arial" w:hAnsi="Arial" w:cs="Arial"/>
        </w:rPr>
        <w:t xml:space="preserve">Glasurit”. </w:t>
      </w:r>
    </w:p>
    <w:p w14:paraId="5259ECFE"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En superfícies normals, aplicar una mà de</w:t>
      </w:r>
      <w:r w:rsidR="00250AE4" w:rsidRPr="009339F4">
        <w:rPr>
          <w:rFonts w:ascii="Arial" w:hAnsi="Arial" w:cs="Arial"/>
        </w:rPr>
        <w:t xml:space="preserve"> pintura plàstica s</w:t>
      </w:r>
      <w:r w:rsidR="00D3037E" w:rsidRPr="009339F4">
        <w:rPr>
          <w:rFonts w:ascii="Arial" w:hAnsi="Arial" w:cs="Arial"/>
        </w:rPr>
        <w:t>e</w:t>
      </w:r>
      <w:r w:rsidR="00250AE4" w:rsidRPr="009339F4">
        <w:rPr>
          <w:rFonts w:ascii="Arial" w:hAnsi="Arial" w:cs="Arial"/>
        </w:rPr>
        <w:t>tinada per a façanes</w:t>
      </w:r>
      <w:r w:rsidRPr="009339F4">
        <w:rPr>
          <w:rFonts w:ascii="Arial" w:hAnsi="Arial" w:cs="Arial"/>
        </w:rPr>
        <w:t>, dilu</w:t>
      </w:r>
      <w:r w:rsidR="00250AE4" w:rsidRPr="009339F4">
        <w:rPr>
          <w:rFonts w:ascii="Arial" w:hAnsi="Arial" w:cs="Arial"/>
        </w:rPr>
        <w:t xml:space="preserve">ïda </w:t>
      </w:r>
      <w:r w:rsidRPr="009339F4">
        <w:rPr>
          <w:rFonts w:ascii="Arial" w:hAnsi="Arial" w:cs="Arial"/>
        </w:rPr>
        <w:t>amb imprimació.</w:t>
      </w:r>
    </w:p>
    <w:p w14:paraId="5EE5AE47"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En ambdós casos, acabar amb una o dues mans de</w:t>
      </w:r>
      <w:r w:rsidR="00250AE4" w:rsidRPr="009339F4">
        <w:rPr>
          <w:rFonts w:ascii="Arial" w:hAnsi="Arial" w:cs="Arial"/>
        </w:rPr>
        <w:t xml:space="preserve"> pintura plàstica s</w:t>
      </w:r>
      <w:r w:rsidR="00D3037E" w:rsidRPr="009339F4">
        <w:rPr>
          <w:rFonts w:ascii="Arial" w:hAnsi="Arial" w:cs="Arial"/>
        </w:rPr>
        <w:t>e</w:t>
      </w:r>
      <w:r w:rsidR="00250AE4" w:rsidRPr="009339F4">
        <w:rPr>
          <w:rFonts w:ascii="Arial" w:hAnsi="Arial" w:cs="Arial"/>
        </w:rPr>
        <w:t>tinada per a façanes</w:t>
      </w:r>
      <w:r w:rsidRPr="009339F4">
        <w:rPr>
          <w:rFonts w:ascii="Arial" w:hAnsi="Arial" w:cs="Arial"/>
        </w:rPr>
        <w:t xml:space="preserve"> diluï</w:t>
      </w:r>
      <w:r w:rsidR="00250AE4" w:rsidRPr="009339F4">
        <w:rPr>
          <w:rFonts w:ascii="Arial" w:hAnsi="Arial" w:cs="Arial"/>
        </w:rPr>
        <w:t>da</w:t>
      </w:r>
      <w:r w:rsidRPr="009339F4">
        <w:rPr>
          <w:rFonts w:ascii="Arial" w:hAnsi="Arial" w:cs="Arial"/>
        </w:rPr>
        <w:t xml:space="preserve"> al deu per cent amb aigua (10%).</w:t>
      </w:r>
    </w:p>
    <w:p w14:paraId="2C5BCA1D" w14:textId="77777777" w:rsidR="004D586F" w:rsidRPr="009339F4" w:rsidRDefault="004D586F" w:rsidP="00EE2CF7">
      <w:pPr>
        <w:widowControl/>
        <w:ind w:left="567"/>
        <w:jc w:val="both"/>
        <w:rPr>
          <w:rFonts w:ascii="Arial" w:hAnsi="Arial" w:cs="Arial"/>
        </w:rPr>
      </w:pPr>
    </w:p>
    <w:p w14:paraId="586578B9"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Temperatura mínima d’aplicació:   </w:t>
      </w:r>
      <w:smartTag w:uri="urn:schemas-microsoft-com:office:smarttags" w:element="metricconverter">
        <w:smartTagPr>
          <w:attr w:name="ProductID" w:val="5ﾰC"/>
        </w:smartTagPr>
        <w:r w:rsidRPr="009339F4">
          <w:rPr>
            <w:rFonts w:ascii="Arial" w:hAnsi="Arial" w:cs="Arial"/>
          </w:rPr>
          <w:t>5</w:t>
        </w:r>
        <w:r w:rsidR="00250AE4" w:rsidRPr="009339F4">
          <w:rPr>
            <w:rFonts w:ascii="Arial" w:hAnsi="Arial" w:cs="Arial"/>
          </w:rPr>
          <w:t>°</w:t>
        </w:r>
        <w:r w:rsidRPr="009339F4">
          <w:rPr>
            <w:rFonts w:ascii="Arial" w:hAnsi="Arial" w:cs="Arial"/>
          </w:rPr>
          <w:t>C</w:t>
        </w:r>
      </w:smartTag>
    </w:p>
    <w:p w14:paraId="47D54845" w14:textId="77777777" w:rsidR="004D586F" w:rsidRPr="009339F4" w:rsidRDefault="004D586F" w:rsidP="00EE2CF7">
      <w:pPr>
        <w:widowControl/>
        <w:ind w:left="567"/>
        <w:jc w:val="both"/>
        <w:rPr>
          <w:rFonts w:ascii="Arial" w:hAnsi="Arial" w:cs="Arial"/>
        </w:rPr>
      </w:pPr>
      <w:r w:rsidRPr="009339F4">
        <w:rPr>
          <w:rFonts w:ascii="Arial" w:hAnsi="Arial" w:cs="Arial"/>
        </w:rPr>
        <w:t>Assecat al tacte: Mitja hora</w:t>
      </w:r>
    </w:p>
    <w:p w14:paraId="5C424A98" w14:textId="77777777" w:rsidR="004D586F" w:rsidRPr="009339F4" w:rsidRDefault="004D586F" w:rsidP="00EE2CF7">
      <w:pPr>
        <w:widowControl/>
        <w:ind w:left="567"/>
        <w:jc w:val="both"/>
        <w:rPr>
          <w:rFonts w:ascii="Arial" w:hAnsi="Arial" w:cs="Arial"/>
        </w:rPr>
      </w:pPr>
      <w:r w:rsidRPr="009339F4">
        <w:rPr>
          <w:rFonts w:ascii="Arial" w:hAnsi="Arial" w:cs="Arial"/>
        </w:rPr>
        <w:t>Dissolvent:  Aigua</w:t>
      </w:r>
    </w:p>
    <w:p w14:paraId="763486A7" w14:textId="77777777" w:rsidR="00AE197A" w:rsidRPr="009339F4" w:rsidRDefault="00AE197A" w:rsidP="00EE2CF7">
      <w:pPr>
        <w:widowControl/>
        <w:jc w:val="both"/>
        <w:rPr>
          <w:rFonts w:ascii="Arial" w:hAnsi="Arial" w:cs="Arial"/>
        </w:rPr>
      </w:pPr>
    </w:p>
    <w:p w14:paraId="581EA1EA" w14:textId="77777777" w:rsidR="00AE197A" w:rsidRPr="009339F4" w:rsidRDefault="00AE197A" w:rsidP="00EE2CF7">
      <w:pPr>
        <w:widowControl/>
        <w:jc w:val="both"/>
        <w:rPr>
          <w:rFonts w:ascii="Arial" w:hAnsi="Arial" w:cs="Arial"/>
        </w:rPr>
      </w:pPr>
    </w:p>
    <w:p w14:paraId="2A36618E" w14:textId="77777777" w:rsidR="00AE197A" w:rsidRPr="009339F4" w:rsidRDefault="00AE197A" w:rsidP="00EE2CF7">
      <w:pPr>
        <w:keepNext/>
        <w:widowControl/>
        <w:numPr>
          <w:ilvl w:val="1"/>
          <w:numId w:val="13"/>
        </w:numPr>
        <w:spacing w:line="480" w:lineRule="auto"/>
        <w:jc w:val="both"/>
        <w:outlineLvl w:val="1"/>
        <w:rPr>
          <w:rFonts w:ascii="Arial" w:hAnsi="Arial" w:cs="Arial"/>
          <w:b/>
          <w:u w:val="single"/>
        </w:rPr>
      </w:pPr>
      <w:bookmarkStart w:id="225" w:name="_Toc351118296"/>
      <w:bookmarkStart w:id="226" w:name="_Toc368565591"/>
      <w:bookmarkStart w:id="227" w:name="_Toc128043865"/>
      <w:r w:rsidRPr="009339F4">
        <w:rPr>
          <w:rFonts w:ascii="Arial" w:hAnsi="Arial" w:cs="Arial"/>
          <w:b/>
          <w:u w:val="single"/>
        </w:rPr>
        <w:t>REVESTIMENT ANTICARBONATACIÓ EN ELEMENTS EXTERIORS</w:t>
      </w:r>
      <w:bookmarkEnd w:id="225"/>
      <w:bookmarkEnd w:id="226"/>
      <w:bookmarkEnd w:id="227"/>
    </w:p>
    <w:p w14:paraId="03494C5F" w14:textId="77777777" w:rsidR="00AE197A" w:rsidRPr="009339F4" w:rsidRDefault="00AE197A" w:rsidP="00EE2CF7">
      <w:pPr>
        <w:widowControl/>
        <w:spacing w:after="120"/>
        <w:ind w:left="567"/>
        <w:jc w:val="both"/>
        <w:rPr>
          <w:rFonts w:ascii="Arial" w:hAnsi="Arial" w:cs="Arial"/>
        </w:rPr>
      </w:pPr>
      <w:r w:rsidRPr="009339F4">
        <w:rPr>
          <w:rFonts w:ascii="Arial" w:hAnsi="Arial" w:cs="Arial"/>
        </w:rPr>
        <w:t>Amb l'objectiu de protegir el formigó, frenant el seu procés de carbonatació i la</w:t>
      </w:r>
      <w:r w:rsidR="00E403D1" w:rsidRPr="009339F4">
        <w:rPr>
          <w:rFonts w:ascii="Arial" w:hAnsi="Arial" w:cs="Arial"/>
        </w:rPr>
        <w:t xml:space="preserve"> penetració d'agents corrosius, es preveu </w:t>
      </w:r>
      <w:r w:rsidRPr="009339F4">
        <w:rPr>
          <w:rFonts w:ascii="Arial" w:hAnsi="Arial" w:cs="Arial"/>
        </w:rPr>
        <w:t>l'aplicació</w:t>
      </w:r>
      <w:r w:rsidR="00E403D1" w:rsidRPr="009339F4">
        <w:rPr>
          <w:rFonts w:ascii="Arial" w:hAnsi="Arial" w:cs="Arial"/>
        </w:rPr>
        <w:t xml:space="preserve"> d'una pintura anticarbonatació.</w:t>
      </w:r>
    </w:p>
    <w:p w14:paraId="2E038C70" w14:textId="77777777" w:rsidR="00AE197A" w:rsidRPr="009339F4" w:rsidRDefault="00AE197A" w:rsidP="00EE2CF7">
      <w:pPr>
        <w:widowControl/>
        <w:ind w:left="567"/>
        <w:jc w:val="both"/>
        <w:rPr>
          <w:rFonts w:ascii="Arial" w:hAnsi="Arial" w:cs="Arial"/>
        </w:rPr>
      </w:pPr>
      <w:r w:rsidRPr="009339F4">
        <w:rPr>
          <w:rFonts w:ascii="Arial" w:hAnsi="Arial" w:cs="Arial"/>
        </w:rPr>
        <w:t>S'aplicarà un revestiment elàstic en capes successives fins a aconseguir el gruix necessari per a la perfecta protecció del formigó, mitjançant equip d’“air-less”,spray, corró o brotxa, seguint les recomanacions del fabricant.</w:t>
      </w:r>
    </w:p>
    <w:p w14:paraId="592F79CF" w14:textId="77777777" w:rsidR="00AE197A" w:rsidRPr="009339F4" w:rsidRDefault="00AE197A" w:rsidP="00EE2CF7">
      <w:pPr>
        <w:pStyle w:val="HCC"/>
        <w:spacing w:line="240" w:lineRule="auto"/>
        <w:ind w:left="567"/>
        <w:rPr>
          <w:sz w:val="20"/>
          <w:szCs w:val="20"/>
        </w:rPr>
      </w:pPr>
    </w:p>
    <w:p w14:paraId="0D60D1DE" w14:textId="77777777" w:rsidR="00AE197A" w:rsidRPr="009339F4" w:rsidRDefault="00AE197A" w:rsidP="00EE2CF7">
      <w:pPr>
        <w:keepNext/>
        <w:widowControl/>
        <w:spacing w:line="360" w:lineRule="auto"/>
        <w:ind w:left="567"/>
        <w:jc w:val="both"/>
        <w:rPr>
          <w:rFonts w:ascii="Arial" w:hAnsi="Arial" w:cs="Arial"/>
          <w:b/>
          <w:i/>
        </w:rPr>
      </w:pPr>
      <w:r w:rsidRPr="009339F4">
        <w:rPr>
          <w:rFonts w:ascii="Arial" w:hAnsi="Arial" w:cs="Arial"/>
          <w:b/>
          <w:i/>
        </w:rPr>
        <w:t>C</w:t>
      </w:r>
      <w:r w:rsidR="000628AC" w:rsidRPr="009339F4">
        <w:rPr>
          <w:rFonts w:ascii="Arial" w:hAnsi="Arial" w:cs="Arial"/>
          <w:b/>
          <w:i/>
        </w:rPr>
        <w:t>ONTROL DE QUALITAT</w:t>
      </w:r>
    </w:p>
    <w:p w14:paraId="565FF90E" w14:textId="77777777" w:rsidR="00AE197A" w:rsidRPr="009339F4" w:rsidRDefault="00E403D1" w:rsidP="00EE2CF7">
      <w:pPr>
        <w:widowControl/>
        <w:spacing w:after="120"/>
        <w:ind w:left="567"/>
        <w:jc w:val="both"/>
        <w:rPr>
          <w:rFonts w:ascii="Arial" w:hAnsi="Arial" w:cs="Arial"/>
        </w:rPr>
      </w:pPr>
      <w:r w:rsidRPr="009339F4">
        <w:rPr>
          <w:rFonts w:ascii="Arial" w:hAnsi="Arial" w:cs="Arial"/>
        </w:rPr>
        <w:t xml:space="preserve">La superfície es dividirà </w:t>
      </w:r>
      <w:r w:rsidR="00AE197A" w:rsidRPr="009339F4">
        <w:rPr>
          <w:rFonts w:ascii="Arial" w:hAnsi="Arial" w:cs="Arial"/>
        </w:rPr>
        <w:t xml:space="preserve">en lots de </w:t>
      </w:r>
      <w:r w:rsidRPr="009339F4">
        <w:rPr>
          <w:rFonts w:ascii="Arial" w:hAnsi="Arial" w:cs="Arial"/>
        </w:rPr>
        <w:t>250 m2</w:t>
      </w:r>
      <w:r w:rsidR="00AE197A" w:rsidRPr="009339F4">
        <w:rPr>
          <w:rFonts w:ascii="Arial" w:hAnsi="Arial" w:cs="Arial"/>
        </w:rPr>
        <w:t xml:space="preserve"> cadascun. En cada lot es realitzaran els assaigs següents: </w:t>
      </w:r>
    </w:p>
    <w:p w14:paraId="3AE26BE6" w14:textId="77777777" w:rsidR="00AE197A" w:rsidRPr="009339F4" w:rsidRDefault="00AE197A" w:rsidP="00EE2CF7">
      <w:pPr>
        <w:widowControl/>
        <w:numPr>
          <w:ilvl w:val="0"/>
          <w:numId w:val="22"/>
        </w:numPr>
        <w:tabs>
          <w:tab w:val="clear" w:pos="1191"/>
          <w:tab w:val="num" w:pos="964"/>
        </w:tabs>
        <w:spacing w:after="80"/>
        <w:ind w:left="964"/>
        <w:jc w:val="both"/>
        <w:rPr>
          <w:rFonts w:ascii="Arial" w:hAnsi="Arial" w:cs="Arial"/>
        </w:rPr>
      </w:pPr>
      <w:r w:rsidRPr="009339F4">
        <w:rPr>
          <w:rFonts w:ascii="Arial" w:hAnsi="Arial" w:cs="Arial"/>
        </w:rPr>
        <w:t>Adherència. 3 assaigs de tall per enreixat segons UNE EN 2409. El valor mig haurà de ser ≥0.8Mpa no havent cap valor inferior al 80%. Si el resultat és correcte s’aprovarà el lot.</w:t>
      </w:r>
    </w:p>
    <w:p w14:paraId="1B5219EB" w14:textId="77777777" w:rsidR="00AE197A" w:rsidRPr="009339F4" w:rsidRDefault="00AE197A" w:rsidP="00EE2CF7">
      <w:pPr>
        <w:widowControl/>
        <w:spacing w:after="120"/>
        <w:ind w:left="964"/>
        <w:jc w:val="both"/>
        <w:rPr>
          <w:rFonts w:ascii="Arial" w:hAnsi="Arial" w:cs="Arial"/>
        </w:rPr>
      </w:pPr>
      <w:r w:rsidRPr="009339F4">
        <w:rPr>
          <w:rFonts w:ascii="Arial" w:hAnsi="Arial" w:cs="Arial"/>
        </w:rPr>
        <w:t xml:space="preserve">En cas contrari es repetirà la prova en un altre </w:t>
      </w:r>
      <w:r w:rsidR="00E403D1" w:rsidRPr="009339F4">
        <w:rPr>
          <w:rFonts w:ascii="Arial" w:hAnsi="Arial" w:cs="Arial"/>
        </w:rPr>
        <w:t>joc</w:t>
      </w:r>
      <w:r w:rsidRPr="009339F4">
        <w:rPr>
          <w:rFonts w:ascii="Arial" w:hAnsi="Arial" w:cs="Arial"/>
        </w:rPr>
        <w:t xml:space="preserve"> del mateix lot; si el resultat és correcte s’aprovarà el lot i es repararà </w:t>
      </w:r>
      <w:r w:rsidR="00E403D1" w:rsidRPr="009339F4">
        <w:rPr>
          <w:rFonts w:ascii="Arial" w:hAnsi="Arial" w:cs="Arial"/>
        </w:rPr>
        <w:t>la superfície inicial</w:t>
      </w:r>
      <w:r w:rsidRPr="009339F4">
        <w:rPr>
          <w:rFonts w:ascii="Arial" w:hAnsi="Arial" w:cs="Arial"/>
        </w:rPr>
        <w:t>. En cas contrari, es rebutjarà la totalitat del lot.</w:t>
      </w:r>
    </w:p>
    <w:p w14:paraId="37B90B29" w14:textId="77777777" w:rsidR="00AE197A" w:rsidRPr="009339F4" w:rsidRDefault="00AE197A" w:rsidP="00EE2CF7">
      <w:pPr>
        <w:widowControl/>
        <w:numPr>
          <w:ilvl w:val="0"/>
          <w:numId w:val="22"/>
        </w:numPr>
        <w:tabs>
          <w:tab w:val="clear" w:pos="1191"/>
          <w:tab w:val="num" w:pos="964"/>
        </w:tabs>
        <w:spacing w:after="80"/>
        <w:ind w:left="964"/>
        <w:jc w:val="both"/>
        <w:rPr>
          <w:rFonts w:ascii="Arial" w:hAnsi="Arial" w:cs="Arial"/>
        </w:rPr>
      </w:pPr>
      <w:r w:rsidRPr="009339F4">
        <w:rPr>
          <w:rFonts w:ascii="Arial" w:hAnsi="Arial" w:cs="Arial"/>
        </w:rPr>
        <w:t>Gruix de pel·lícula seca. 5 assaigs mitjançant ultrasons o tall per enreixat segons UNE EN 2808. El valor mig haurà de ser superior a l’especificat pel fabricant, no havent cap valor inferior al 80%. Si el resultat és correcte s’aprovarà el lot.</w:t>
      </w:r>
    </w:p>
    <w:p w14:paraId="50EE05FA" w14:textId="77777777" w:rsidR="00AE197A" w:rsidRPr="009339F4" w:rsidRDefault="00AE197A" w:rsidP="00EE2CF7">
      <w:pPr>
        <w:widowControl/>
        <w:spacing w:after="120"/>
        <w:ind w:left="964"/>
        <w:jc w:val="both"/>
        <w:rPr>
          <w:rFonts w:ascii="Arial" w:hAnsi="Arial" w:cs="Arial"/>
        </w:rPr>
      </w:pPr>
      <w:r w:rsidRPr="009339F4">
        <w:rPr>
          <w:rFonts w:ascii="Arial" w:hAnsi="Arial" w:cs="Arial"/>
        </w:rPr>
        <w:t>En cas contrari es repetirà la prova en un altre</w:t>
      </w:r>
      <w:r w:rsidR="00E403D1" w:rsidRPr="009339F4">
        <w:rPr>
          <w:rFonts w:ascii="Arial" w:hAnsi="Arial" w:cs="Arial"/>
        </w:rPr>
        <w:t xml:space="preserve"> joc</w:t>
      </w:r>
      <w:r w:rsidRPr="009339F4">
        <w:rPr>
          <w:rFonts w:ascii="Arial" w:hAnsi="Arial" w:cs="Arial"/>
        </w:rPr>
        <w:t xml:space="preserve"> del mateix lot; si el resultat és correcte s’aprovarà el lot i es repararà </w:t>
      </w:r>
      <w:r w:rsidR="00E403D1" w:rsidRPr="009339F4">
        <w:rPr>
          <w:rFonts w:ascii="Arial" w:hAnsi="Arial" w:cs="Arial"/>
        </w:rPr>
        <w:t>la primera zona</w:t>
      </w:r>
      <w:r w:rsidRPr="009339F4">
        <w:rPr>
          <w:rFonts w:ascii="Arial" w:hAnsi="Arial" w:cs="Arial"/>
        </w:rPr>
        <w:t xml:space="preserve">. En cas contrari, es rebutjarà la totalitat del lot. </w:t>
      </w:r>
    </w:p>
    <w:p w14:paraId="566818BE" w14:textId="77777777" w:rsidR="00AE197A" w:rsidRPr="009339F4" w:rsidRDefault="00AE197A" w:rsidP="00EE2CF7">
      <w:pPr>
        <w:widowControl/>
        <w:numPr>
          <w:ilvl w:val="0"/>
          <w:numId w:val="22"/>
        </w:numPr>
        <w:tabs>
          <w:tab w:val="clear" w:pos="1191"/>
          <w:tab w:val="num" w:pos="964"/>
        </w:tabs>
        <w:ind w:left="964"/>
        <w:jc w:val="both"/>
        <w:rPr>
          <w:rFonts w:ascii="Arial" w:hAnsi="Arial" w:cs="Arial"/>
        </w:rPr>
      </w:pPr>
      <w:r w:rsidRPr="009339F4">
        <w:rPr>
          <w:rFonts w:ascii="Arial" w:hAnsi="Arial" w:cs="Arial"/>
        </w:rPr>
        <w:t>Gruix de pel·lícula humida. Es realitzaran regularment comprovacions mitjançant el mètode 1 de la EN ISO 2808, pinta amb galga (</w:t>
      </w:r>
      <w:r w:rsidRPr="009339F4">
        <w:rPr>
          <w:rFonts w:ascii="Arial" w:hAnsi="Arial" w:cs="Arial"/>
          <w:i/>
        </w:rPr>
        <w:t>comb gauge</w:t>
      </w:r>
      <w:r w:rsidRPr="009339F4">
        <w:rPr>
          <w:rFonts w:ascii="Arial" w:hAnsi="Arial" w:cs="Arial"/>
        </w:rPr>
        <w:t xml:space="preserve">).  </w:t>
      </w:r>
    </w:p>
    <w:p w14:paraId="728A1174" w14:textId="77777777" w:rsidR="004D586F" w:rsidRPr="009339F4" w:rsidRDefault="004D586F" w:rsidP="00EE2CF7">
      <w:pPr>
        <w:widowControl/>
        <w:jc w:val="both"/>
        <w:rPr>
          <w:rFonts w:ascii="Arial" w:hAnsi="Arial" w:cs="Arial"/>
        </w:rPr>
      </w:pPr>
    </w:p>
    <w:p w14:paraId="35CC8694" w14:textId="77777777" w:rsidR="004D586F" w:rsidRPr="009339F4" w:rsidRDefault="004D586F" w:rsidP="00EE2CF7">
      <w:pPr>
        <w:widowControl/>
        <w:jc w:val="both"/>
        <w:rPr>
          <w:rFonts w:ascii="Arial" w:hAnsi="Arial" w:cs="Arial"/>
        </w:rPr>
      </w:pPr>
    </w:p>
    <w:p w14:paraId="0253A3ED"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28" w:name="_Toc114459163"/>
      <w:bookmarkStart w:id="229" w:name="_Toc128043866"/>
      <w:r w:rsidRPr="009339F4">
        <w:rPr>
          <w:rFonts w:ascii="Arial" w:hAnsi="Arial" w:cs="Arial"/>
          <w:b/>
          <w:bCs/>
          <w:u w:val="single"/>
        </w:rPr>
        <w:t>VERNISSOS</w:t>
      </w:r>
      <w:bookmarkEnd w:id="228"/>
      <w:bookmarkEnd w:id="229"/>
    </w:p>
    <w:p w14:paraId="5DC46B80" w14:textId="77777777" w:rsidR="004D586F" w:rsidRPr="009339F4" w:rsidRDefault="004D586F" w:rsidP="00EE2CF7">
      <w:pPr>
        <w:keepNext/>
        <w:widowControl/>
        <w:spacing w:line="360" w:lineRule="auto"/>
        <w:ind w:left="567"/>
        <w:jc w:val="both"/>
        <w:rPr>
          <w:rFonts w:ascii="Arial" w:hAnsi="Arial" w:cs="Arial"/>
          <w:b/>
          <w:bCs/>
          <w:i/>
        </w:rPr>
      </w:pPr>
      <w:r w:rsidRPr="009339F4">
        <w:rPr>
          <w:rFonts w:ascii="Arial" w:hAnsi="Arial" w:cs="Arial"/>
          <w:b/>
          <w:bCs/>
          <w:i/>
        </w:rPr>
        <w:t>APLICACIÓ</w:t>
      </w:r>
    </w:p>
    <w:p w14:paraId="535CF46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La superfície sobre la qual es vagi a </w:t>
      </w:r>
      <w:r w:rsidR="00D3037E" w:rsidRPr="009339F4">
        <w:rPr>
          <w:rFonts w:ascii="Arial" w:hAnsi="Arial" w:cs="Arial"/>
        </w:rPr>
        <w:t>envernissar</w:t>
      </w:r>
      <w:r w:rsidRPr="009339F4">
        <w:rPr>
          <w:rFonts w:ascii="Arial" w:hAnsi="Arial" w:cs="Arial"/>
        </w:rPr>
        <w:t xml:space="preserve"> estarà neta, seca i lliure de pols; en superfícies de fusta es fregaran amb paper de vidre els nusos i en superfícies metàl·liques la fenedura es netejarà bé un raig de sorra, el gruix d’una mà serà de sis a dotze (</w:t>
      </w:r>
      <w:smartTag w:uri="urn:schemas-microsoft-com:office:smarttags" w:element="metricconverter">
        <w:smartTagPr>
          <w:attr w:name="ProductID" w:val="6 a"/>
        </w:smartTagPr>
        <w:r w:rsidRPr="009339F4">
          <w:rPr>
            <w:rFonts w:ascii="Arial" w:hAnsi="Arial" w:cs="Arial"/>
          </w:rPr>
          <w:t>6 a</w:t>
        </w:r>
      </w:smartTag>
      <w:r w:rsidRPr="009339F4">
        <w:rPr>
          <w:rFonts w:ascii="Arial" w:hAnsi="Arial" w:cs="Arial"/>
        </w:rPr>
        <w:t xml:space="preserve"> 12) micres i si és ferro o acer el gruix serà de set i mig a quinze (</w:t>
      </w:r>
      <w:smartTag w:uri="urn:schemas-microsoft-com:office:smarttags" w:element="metricconverter">
        <w:smartTagPr>
          <w:attr w:name="ProductID" w:val="7,5 a"/>
        </w:smartTagPr>
        <w:r w:rsidRPr="009339F4">
          <w:rPr>
            <w:rFonts w:ascii="Arial" w:hAnsi="Arial" w:cs="Arial"/>
          </w:rPr>
          <w:t>7,5 a</w:t>
        </w:r>
      </w:smartTag>
      <w:r w:rsidRPr="009339F4">
        <w:rPr>
          <w:rFonts w:ascii="Arial" w:hAnsi="Arial" w:cs="Arial"/>
        </w:rPr>
        <w:t xml:space="preserve"> 15) micres.</w:t>
      </w:r>
    </w:p>
    <w:p w14:paraId="301806C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greixos es trauran amb benzina i les capes d’imprimació hauran d’aplicar-se immediatament després de netejar la superfície. </w:t>
      </w:r>
    </w:p>
    <w:p w14:paraId="24C8DC7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condicions atmosfèriques que hauran de complir-se seran les següents: Atmosfera seca, temperatura mitja superior a sis graus centígrads (</w:t>
      </w:r>
      <w:smartTag w:uri="urn:schemas-microsoft-com:office:smarttags" w:element="metricconverter">
        <w:smartTagPr>
          <w:attr w:name="ProductID" w:val="6ﾰC"/>
        </w:smartTagPr>
        <w:r w:rsidRPr="009339F4">
          <w:rPr>
            <w:rFonts w:ascii="Arial" w:hAnsi="Arial" w:cs="Arial"/>
          </w:rPr>
          <w:t>6°C</w:t>
        </w:r>
      </w:smartTag>
      <w:r w:rsidRPr="009339F4">
        <w:rPr>
          <w:rFonts w:ascii="Arial" w:hAnsi="Arial" w:cs="Arial"/>
        </w:rPr>
        <w:t>).</w:t>
      </w:r>
    </w:p>
    <w:p w14:paraId="48BE380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fabricant procedirà a enviar mostres del producte i se seguiran les seves instruccions per a la seva aplicació.</w:t>
      </w:r>
    </w:p>
    <w:p w14:paraId="4477BE2E"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Aquests vernissos s’aplicaran amb brotxes petites, pinzells i </w:t>
      </w:r>
      <w:r w:rsidR="00F62CDB" w:rsidRPr="009339F4">
        <w:rPr>
          <w:rFonts w:ascii="Arial" w:hAnsi="Arial" w:cs="Arial"/>
        </w:rPr>
        <w:t>manyocs</w:t>
      </w:r>
      <w:r w:rsidRPr="009339F4">
        <w:rPr>
          <w:rFonts w:ascii="Arial" w:hAnsi="Arial" w:cs="Arial"/>
        </w:rPr>
        <w:t>.</w:t>
      </w:r>
    </w:p>
    <w:p w14:paraId="40C7C48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brotxes i pinzells tindran els seus pèls homogenis i de la mateixa longitud.</w:t>
      </w:r>
    </w:p>
    <w:p w14:paraId="4ACC26E5"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En l’aplicació amb brotxa es barrejarà bé la mostra fent servir una espàtula apropiada i diluir-la, si és necessari, segons les instruccions del propi fabricant amb el dissolvent adequat. La pintura s’estendrà amb facilitat sense formar-se estries; es donaran, com a mínim, una capa d’imprimació i dues mans. </w:t>
      </w:r>
    </w:p>
    <w:p w14:paraId="14FCF895" w14:textId="77777777" w:rsidR="004D586F" w:rsidRPr="009339F4" w:rsidRDefault="004D586F" w:rsidP="00EE2CF7">
      <w:pPr>
        <w:widowControl/>
        <w:jc w:val="both"/>
        <w:rPr>
          <w:rFonts w:ascii="Arial" w:hAnsi="Arial" w:cs="Arial"/>
        </w:rPr>
      </w:pPr>
    </w:p>
    <w:p w14:paraId="47D93A5B" w14:textId="77777777" w:rsidR="004D586F" w:rsidRPr="009339F4" w:rsidRDefault="004D586F" w:rsidP="00EE2CF7">
      <w:pPr>
        <w:widowControl/>
        <w:jc w:val="both"/>
        <w:rPr>
          <w:rFonts w:ascii="Arial" w:hAnsi="Arial" w:cs="Arial"/>
        </w:rPr>
      </w:pPr>
    </w:p>
    <w:p w14:paraId="73A080CF"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30" w:name="_Toc114459164"/>
      <w:bookmarkStart w:id="231" w:name="_Toc128043867"/>
      <w:r w:rsidRPr="009339F4">
        <w:rPr>
          <w:rFonts w:ascii="Arial" w:hAnsi="Arial" w:cs="Arial"/>
          <w:b/>
          <w:bCs/>
          <w:u w:val="single"/>
        </w:rPr>
        <w:t>PANTALLES FORMIGÓ ARMAT EXECUTADES AMB RETROEXCAVADORA O BATILÓN</w:t>
      </w:r>
      <w:bookmarkEnd w:id="230"/>
      <w:bookmarkEnd w:id="231"/>
    </w:p>
    <w:p w14:paraId="6F7A778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Es troben incloses en aquesta unitat les pantalles de protecció dels passos de les estructures d’AUTOPISTES, realitzades amb retroexcavadora o batilón sense la ut</w:t>
      </w:r>
      <w:r w:rsidR="00A741A4" w:rsidRPr="009339F4">
        <w:rPr>
          <w:rFonts w:ascii="Arial" w:hAnsi="Arial" w:cs="Arial"/>
        </w:rPr>
        <w:t>ilització de llots bentonítics.</w:t>
      </w:r>
    </w:p>
    <w:p w14:paraId="4848CA2A"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Les operacions incloses en aquesta unit</w:t>
      </w:r>
      <w:r w:rsidR="00EA7EA9" w:rsidRPr="009339F4">
        <w:rPr>
          <w:rFonts w:ascii="Arial" w:hAnsi="Arial" w:cs="Arial"/>
        </w:rPr>
        <w:t>at són les següents:</w:t>
      </w:r>
    </w:p>
    <w:p w14:paraId="2B808FCA"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 xml:space="preserve">Fabricació de les gàbies d’armadura en trams de </w:t>
      </w:r>
      <w:smartTag w:uri="urn:schemas-microsoft-com:office:smarttags" w:element="metricconverter">
        <w:smartTagPr>
          <w:attr w:name="ProductID" w:val="4,00 m"/>
        </w:smartTagPr>
        <w:r w:rsidRPr="009339F4">
          <w:rPr>
            <w:rFonts w:ascii="Arial" w:hAnsi="Arial" w:cs="Arial"/>
          </w:rPr>
          <w:t>4,00 m</w:t>
        </w:r>
      </w:smartTag>
      <w:r w:rsidRPr="009339F4">
        <w:rPr>
          <w:rFonts w:ascii="Arial" w:hAnsi="Arial" w:cs="Arial"/>
        </w:rPr>
        <w:t xml:space="preserve"> de longitud</w:t>
      </w:r>
    </w:p>
    <w:p w14:paraId="7E190CC0"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 xml:space="preserve">Excavació en plafons alternats de </w:t>
      </w:r>
      <w:smartTag w:uri="urn:schemas-microsoft-com:office:smarttags" w:element="metricconverter">
        <w:smartTagPr>
          <w:attr w:name="ProductID" w:val="4,00 m"/>
        </w:smartTagPr>
        <w:r w:rsidRPr="009339F4">
          <w:rPr>
            <w:rFonts w:ascii="Arial" w:hAnsi="Arial" w:cs="Arial"/>
          </w:rPr>
          <w:t>4,00 m</w:t>
        </w:r>
      </w:smartTag>
      <w:r w:rsidRPr="009339F4">
        <w:rPr>
          <w:rFonts w:ascii="Arial" w:hAnsi="Arial" w:cs="Arial"/>
        </w:rPr>
        <w:t xml:space="preserve"> de longitud màxima</w:t>
      </w:r>
    </w:p>
    <w:p w14:paraId="220B0FD2"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Col·locació de les gàbies d’armadura</w:t>
      </w:r>
    </w:p>
    <w:p w14:paraId="1D6ABEB0"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Formigonat dels plafons</w:t>
      </w:r>
    </w:p>
    <w:p w14:paraId="23221FC9"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Construcció de la biga de lligat una vegada finalitzats la totalitat dels elements de pantalla</w:t>
      </w:r>
    </w:p>
    <w:p w14:paraId="6F2A1E2F"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Col·locació dels puntals de cap al</w:t>
      </w:r>
      <w:r w:rsidR="00790FFD" w:rsidRPr="009339F4">
        <w:rPr>
          <w:rFonts w:ascii="Arial" w:hAnsi="Arial" w:cs="Arial"/>
        </w:rPr>
        <w:t xml:space="preserve"> </w:t>
      </w:r>
      <w:r w:rsidRPr="009339F4">
        <w:rPr>
          <w:rFonts w:ascii="Arial" w:hAnsi="Arial" w:cs="Arial"/>
        </w:rPr>
        <w:t>executar l’excavació en rasa</w:t>
      </w:r>
    </w:p>
    <w:p w14:paraId="3DD4EBCF" w14:textId="77777777" w:rsidR="004D586F" w:rsidRPr="009339F4" w:rsidRDefault="004D586F" w:rsidP="00EE2CF7">
      <w:pPr>
        <w:widowControl/>
        <w:jc w:val="both"/>
        <w:rPr>
          <w:rFonts w:ascii="Arial" w:hAnsi="Arial" w:cs="Arial"/>
        </w:rPr>
      </w:pPr>
    </w:p>
    <w:p w14:paraId="2C672C0F" w14:textId="77777777" w:rsidR="004D586F" w:rsidRPr="009339F4" w:rsidRDefault="004D586F" w:rsidP="00EE2CF7">
      <w:pPr>
        <w:widowControl/>
        <w:jc w:val="both"/>
        <w:rPr>
          <w:rFonts w:ascii="Arial" w:hAnsi="Arial" w:cs="Arial"/>
        </w:rPr>
      </w:pPr>
    </w:p>
    <w:p w14:paraId="0D11F659" w14:textId="77777777" w:rsidR="0042260A" w:rsidRPr="009339F4" w:rsidRDefault="0042260A" w:rsidP="00EE2CF7">
      <w:pPr>
        <w:keepNext/>
        <w:widowControl/>
        <w:numPr>
          <w:ilvl w:val="1"/>
          <w:numId w:val="13"/>
        </w:numPr>
        <w:spacing w:line="480" w:lineRule="auto"/>
        <w:jc w:val="both"/>
        <w:outlineLvl w:val="1"/>
        <w:rPr>
          <w:rFonts w:ascii="Arial" w:hAnsi="Arial" w:cs="Arial"/>
          <w:b/>
          <w:bCs/>
          <w:u w:val="single"/>
        </w:rPr>
      </w:pPr>
      <w:bookmarkStart w:id="232" w:name="_Toc128043868"/>
      <w:r w:rsidRPr="009339F4">
        <w:rPr>
          <w:rFonts w:ascii="Arial" w:hAnsi="Arial" w:cs="Arial"/>
          <w:b/>
          <w:bCs/>
          <w:u w:val="single"/>
        </w:rPr>
        <w:t>FORJAT DE PLAQUES ALVEOLARS</w:t>
      </w:r>
      <w:bookmarkEnd w:id="232"/>
    </w:p>
    <w:p w14:paraId="05245EF8"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 xml:space="preserve">L'execució de la unitat d'obra inclou les operacions següents: </w:t>
      </w:r>
    </w:p>
    <w:p w14:paraId="5F5C1121"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Confecció dels plànols de muntatge del sostre </w:t>
      </w:r>
    </w:p>
    <w:p w14:paraId="6A0A124D"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Preparació del perímetre de recolzament, neteja i anivellament </w:t>
      </w:r>
    </w:p>
    <w:p w14:paraId="1F6D02B8"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Col·locació de l'apuntalament, en cas que sigui necessari </w:t>
      </w:r>
    </w:p>
    <w:p w14:paraId="340E1227"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Presentació de les plaques </w:t>
      </w:r>
    </w:p>
    <w:p w14:paraId="1ADB3CAF"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Anivellament de les plaques </w:t>
      </w:r>
    </w:p>
    <w:p w14:paraId="67B3C93B"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Eliminació del formigó de la cara superior dels alvèols, als extrems que requereixin ser massissats </w:t>
      </w:r>
    </w:p>
    <w:p w14:paraId="773BDD75" w14:textId="77777777" w:rsidR="007610C0" w:rsidRPr="009339F4" w:rsidRDefault="007610C0" w:rsidP="00EE2CF7">
      <w:pPr>
        <w:widowControl/>
        <w:ind w:left="567"/>
        <w:jc w:val="both"/>
        <w:rPr>
          <w:rFonts w:ascii="Arial" w:hAnsi="Arial" w:cs="Arial"/>
        </w:rPr>
      </w:pPr>
    </w:p>
    <w:p w14:paraId="4EABC977"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Les plaques s'han de col·locar a nivell sobre els elements de suport del sostre.</w:t>
      </w:r>
    </w:p>
    <w:p w14:paraId="2F5CACBA"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 xml:space="preserve">No es permet recolzar lloses alveolars sobre peces ceràmiques, si no hi ha un </w:t>
      </w:r>
      <w:r w:rsidR="00A741A4" w:rsidRPr="009339F4">
        <w:rPr>
          <w:rFonts w:ascii="Arial" w:hAnsi="Arial" w:cs="Arial"/>
        </w:rPr>
        <w:t>cèrcol</w:t>
      </w:r>
      <w:r w:rsidRPr="009339F4">
        <w:rPr>
          <w:rFonts w:ascii="Arial" w:hAnsi="Arial" w:cs="Arial"/>
        </w:rPr>
        <w:t xml:space="preserve"> de formigó armat per a resoldre el recolzament.</w:t>
      </w:r>
    </w:p>
    <w:p w14:paraId="115B34E3"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El recolzament de les lloses alveolars sobre bigues o murs s’ha de fer amb una capa de morter &gt;= 15mm de gruix, o sobre bandes o recolzaments individuals de material elastomèric situats en cada nervi de la llosa.</w:t>
      </w:r>
    </w:p>
    <w:p w14:paraId="7308AFB8"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La longitud de recolzament mínima nominal mesurada des de la vora de la llosa alveolar fins la vora interior del recolzament ha de ser:</w:t>
      </w:r>
    </w:p>
    <w:p w14:paraId="2F4A1C15" w14:textId="77777777" w:rsidR="007610C0" w:rsidRPr="009339F4" w:rsidRDefault="007610C0" w:rsidP="00EE2CF7">
      <w:pPr>
        <w:widowControl/>
        <w:spacing w:line="276" w:lineRule="auto"/>
        <w:ind w:left="567"/>
        <w:jc w:val="both"/>
        <w:rPr>
          <w:rFonts w:ascii="Arial" w:hAnsi="Arial" w:cs="Arial"/>
        </w:rPr>
      </w:pPr>
      <w:r w:rsidRPr="009339F4">
        <w:rPr>
          <w:rFonts w:ascii="Arial" w:hAnsi="Arial" w:cs="Arial"/>
        </w:rPr>
        <w:t>En recolzaments directes:</w:t>
      </w:r>
    </w:p>
    <w:p w14:paraId="49241D62"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Longitud: </w:t>
      </w:r>
      <w:smartTag w:uri="urn:schemas-microsoft-com:office:smarttags" w:element="metricconverter">
        <w:smartTagPr>
          <w:attr w:name="ProductID" w:val="50 mm"/>
        </w:smartTagPr>
        <w:r w:rsidRPr="009339F4">
          <w:rPr>
            <w:rFonts w:ascii="Arial" w:hAnsi="Arial" w:cs="Arial"/>
          </w:rPr>
          <w:t>50 mm</w:t>
        </w:r>
      </w:smartTag>
      <w:r w:rsidRPr="009339F4">
        <w:rPr>
          <w:rFonts w:ascii="Arial" w:hAnsi="Arial" w:cs="Arial"/>
        </w:rPr>
        <w:t xml:space="preserve"> </w:t>
      </w:r>
    </w:p>
    <w:p w14:paraId="09880495"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Tolerància: - </w:t>
      </w:r>
      <w:smartTag w:uri="urn:schemas-microsoft-com:office:smarttags" w:element="metricconverter">
        <w:smartTagPr>
          <w:attr w:name="ProductID" w:val="10 mm"/>
        </w:smartTagPr>
        <w:r w:rsidRPr="009339F4">
          <w:rPr>
            <w:rFonts w:ascii="Arial" w:hAnsi="Arial" w:cs="Arial"/>
          </w:rPr>
          <w:t>10 mm</w:t>
        </w:r>
      </w:smartTag>
      <w:r w:rsidRPr="009339F4">
        <w:rPr>
          <w:rFonts w:ascii="Arial" w:hAnsi="Arial" w:cs="Arial"/>
        </w:rPr>
        <w:t xml:space="preserve"> </w:t>
      </w:r>
    </w:p>
    <w:p w14:paraId="422482A6"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No s’admeten recolzaments reals en obra &lt; </w:t>
      </w:r>
      <w:smartTag w:uri="urn:schemas-microsoft-com:office:smarttags" w:element="metricconverter">
        <w:smartTagPr>
          <w:attr w:name="ProductID" w:val="40 mm"/>
        </w:smartTagPr>
        <w:r w:rsidRPr="009339F4">
          <w:rPr>
            <w:rFonts w:ascii="Arial" w:hAnsi="Arial" w:cs="Arial"/>
          </w:rPr>
          <w:t>40 mm</w:t>
        </w:r>
      </w:smartTag>
      <w:r w:rsidRPr="009339F4">
        <w:rPr>
          <w:rFonts w:ascii="Arial" w:hAnsi="Arial" w:cs="Arial"/>
        </w:rPr>
        <w:t xml:space="preserve">  </w:t>
      </w:r>
    </w:p>
    <w:p w14:paraId="0DB4EED4" w14:textId="77777777" w:rsidR="007610C0" w:rsidRPr="009339F4" w:rsidRDefault="007610C0" w:rsidP="00EE2CF7">
      <w:pPr>
        <w:widowControl/>
        <w:ind w:left="567"/>
        <w:jc w:val="both"/>
        <w:rPr>
          <w:rFonts w:ascii="Arial" w:hAnsi="Arial" w:cs="Arial"/>
        </w:rPr>
      </w:pPr>
    </w:p>
    <w:p w14:paraId="713AEA4B"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El sostre, un cop formigonats els nervis, i en el seu cas la capa de compressió, ha de ser monolític per a garantir la rigidesa en el seu pla.</w:t>
      </w:r>
    </w:p>
    <w:p w14:paraId="7C3B30AF"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Les plaques s'han de recolzar en els elements de suport de manera que això no disminueixi la secció de la peça.</w:t>
      </w:r>
    </w:p>
    <w:p w14:paraId="05C7AA15" w14:textId="3C77DBD4" w:rsidR="007610C0" w:rsidRPr="009339F4" w:rsidRDefault="007610C0" w:rsidP="00EE2CF7">
      <w:pPr>
        <w:widowControl/>
        <w:ind w:left="567"/>
        <w:jc w:val="both"/>
        <w:rPr>
          <w:rFonts w:ascii="Arial" w:hAnsi="Arial" w:cs="Arial"/>
        </w:rPr>
      </w:pPr>
      <w:r w:rsidRPr="009339F4">
        <w:rPr>
          <w:rFonts w:ascii="Arial" w:hAnsi="Arial" w:cs="Arial"/>
        </w:rPr>
        <w:t xml:space="preserve">Si el sostre ha de tenir una capa de compressió, ha de tenir un gruix &gt;= </w:t>
      </w:r>
      <w:smartTag w:uri="urn:schemas-microsoft-com:office:smarttags" w:element="metricconverter">
        <w:smartTagPr>
          <w:attr w:name="ProductID" w:val="40 mm"/>
        </w:smartTagPr>
        <w:r w:rsidRPr="009339F4">
          <w:rPr>
            <w:rFonts w:ascii="Arial" w:hAnsi="Arial" w:cs="Arial"/>
          </w:rPr>
          <w:t>40 mm</w:t>
        </w:r>
      </w:smartTag>
      <w:r w:rsidRPr="009339F4">
        <w:rPr>
          <w:rFonts w:ascii="Arial" w:hAnsi="Arial" w:cs="Arial"/>
        </w:rPr>
        <w:t xml:space="preserve"> de formigó amb una armadura de repartiment d’acord amb el que especifica </w:t>
      </w:r>
      <w:r w:rsidR="00103FA2">
        <w:rPr>
          <w:rFonts w:ascii="Arial" w:hAnsi="Arial" w:cs="Arial"/>
        </w:rPr>
        <w:t xml:space="preserve">al </w:t>
      </w:r>
      <w:r w:rsidR="006F4C94">
        <w:rPr>
          <w:rFonts w:ascii="Arial" w:hAnsi="Arial" w:cs="Arial"/>
        </w:rPr>
        <w:t>codi</w:t>
      </w:r>
      <w:r w:rsidR="00103FA2">
        <w:rPr>
          <w:rFonts w:ascii="Arial" w:hAnsi="Arial" w:cs="Arial"/>
        </w:rPr>
        <w:t xml:space="preserve"> estructural</w:t>
      </w:r>
      <w:r w:rsidRPr="009339F4">
        <w:rPr>
          <w:rFonts w:ascii="Arial" w:hAnsi="Arial" w:cs="Arial"/>
        </w:rPr>
        <w:t xml:space="preserve">, que com a mínim ha d’estar composada per rodons de </w:t>
      </w:r>
      <w:smartTag w:uri="urn:schemas-microsoft-com:office:smarttags" w:element="metricconverter">
        <w:smartTagPr>
          <w:attr w:name="ProductID" w:val="4 mm"/>
        </w:smartTagPr>
        <w:r w:rsidRPr="009339F4">
          <w:rPr>
            <w:rFonts w:ascii="Arial" w:hAnsi="Arial" w:cs="Arial"/>
          </w:rPr>
          <w:t>4 mm</w:t>
        </w:r>
      </w:smartTag>
      <w:r w:rsidRPr="009339F4">
        <w:rPr>
          <w:rFonts w:ascii="Arial" w:hAnsi="Arial" w:cs="Arial"/>
        </w:rPr>
        <w:t xml:space="preserve"> disposats en direcció transversal i longitudinal amb una separació màxima entre rodons de </w:t>
      </w:r>
      <w:smartTag w:uri="urn:schemas-microsoft-com:office:smarttags" w:element="metricconverter">
        <w:smartTagPr>
          <w:attr w:name="ProductID" w:val="35 cm"/>
        </w:smartTagPr>
        <w:r w:rsidRPr="009339F4">
          <w:rPr>
            <w:rFonts w:ascii="Arial" w:hAnsi="Arial" w:cs="Arial"/>
          </w:rPr>
          <w:t>35 cm</w:t>
        </w:r>
      </w:smartTag>
      <w:r w:rsidRPr="009339F4">
        <w:rPr>
          <w:rFonts w:ascii="Arial" w:hAnsi="Arial" w:cs="Arial"/>
        </w:rPr>
        <w:t xml:space="preserve">. </w:t>
      </w:r>
    </w:p>
    <w:p w14:paraId="57D48885" w14:textId="77777777" w:rsidR="007610C0" w:rsidRPr="009339F4" w:rsidRDefault="007610C0" w:rsidP="00EE2CF7">
      <w:pPr>
        <w:widowControl/>
        <w:ind w:left="567"/>
        <w:jc w:val="both"/>
        <w:rPr>
          <w:rFonts w:ascii="Arial" w:hAnsi="Arial" w:cs="Arial"/>
        </w:rPr>
      </w:pPr>
    </w:p>
    <w:p w14:paraId="0F864C8E" w14:textId="77777777" w:rsidR="007610C0" w:rsidRPr="009339F4" w:rsidRDefault="007610C0" w:rsidP="00EE2CF7">
      <w:pPr>
        <w:widowControl/>
        <w:spacing w:line="276" w:lineRule="auto"/>
        <w:ind w:left="567"/>
        <w:jc w:val="both"/>
        <w:rPr>
          <w:rFonts w:ascii="Arial" w:hAnsi="Arial" w:cs="Arial"/>
        </w:rPr>
      </w:pPr>
      <w:r w:rsidRPr="009339F4">
        <w:rPr>
          <w:rFonts w:ascii="Arial" w:hAnsi="Arial" w:cs="Arial"/>
        </w:rPr>
        <w:t xml:space="preserve">Toleràncies d'execució: </w:t>
      </w:r>
    </w:p>
    <w:p w14:paraId="2E33AF31"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Replanteig en planta: ± </w:t>
      </w:r>
      <w:smartTag w:uri="urn:schemas-microsoft-com:office:smarttags" w:element="metricconverter">
        <w:smartTagPr>
          <w:attr w:name="ProductID" w:val="30 mm"/>
        </w:smartTagPr>
        <w:r w:rsidRPr="009339F4">
          <w:rPr>
            <w:rFonts w:ascii="Arial" w:hAnsi="Arial" w:cs="Arial"/>
          </w:rPr>
          <w:t>30 mm</w:t>
        </w:r>
      </w:smartTag>
      <w:r w:rsidRPr="009339F4">
        <w:rPr>
          <w:rFonts w:ascii="Arial" w:hAnsi="Arial" w:cs="Arial"/>
        </w:rPr>
        <w:t xml:space="preserve"> </w:t>
      </w:r>
    </w:p>
    <w:p w14:paraId="0FD4A8D8" w14:textId="77777777" w:rsidR="007610C0" w:rsidRPr="009339F4" w:rsidRDefault="007610C0" w:rsidP="00EE2CF7">
      <w:pPr>
        <w:widowControl/>
        <w:numPr>
          <w:ilvl w:val="0"/>
          <w:numId w:val="20"/>
        </w:numPr>
        <w:jc w:val="both"/>
        <w:rPr>
          <w:rFonts w:ascii="Arial" w:hAnsi="Arial" w:cs="Arial"/>
        </w:rPr>
      </w:pPr>
      <w:r w:rsidRPr="009339F4">
        <w:rPr>
          <w:rFonts w:ascii="Arial" w:hAnsi="Arial" w:cs="Arial"/>
        </w:rPr>
        <w:t xml:space="preserve">Nivell: ± </w:t>
      </w:r>
      <w:smartTag w:uri="urn:schemas-microsoft-com:office:smarttags" w:element="metricconverter">
        <w:smartTagPr>
          <w:attr w:name="ProductID" w:val="20 mm"/>
        </w:smartTagPr>
        <w:r w:rsidRPr="009339F4">
          <w:rPr>
            <w:rFonts w:ascii="Arial" w:hAnsi="Arial" w:cs="Arial"/>
          </w:rPr>
          <w:t>20 mm</w:t>
        </w:r>
      </w:smartTag>
      <w:r w:rsidRPr="009339F4">
        <w:rPr>
          <w:rFonts w:ascii="Arial" w:hAnsi="Arial" w:cs="Arial"/>
        </w:rPr>
        <w:t xml:space="preserve"> </w:t>
      </w:r>
    </w:p>
    <w:p w14:paraId="6C5E293A" w14:textId="77777777" w:rsidR="007610C0" w:rsidRPr="009339F4" w:rsidRDefault="007610C0" w:rsidP="00EE2CF7">
      <w:pPr>
        <w:widowControl/>
        <w:ind w:left="567"/>
        <w:jc w:val="both"/>
        <w:rPr>
          <w:rFonts w:ascii="Arial" w:hAnsi="Arial" w:cs="Arial"/>
        </w:rPr>
      </w:pPr>
    </w:p>
    <w:p w14:paraId="73609033"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Les plaques s'han de col·locar a tocar.</w:t>
      </w:r>
      <w:r w:rsidR="00F87BA6" w:rsidRPr="009339F4">
        <w:rPr>
          <w:rFonts w:ascii="Arial" w:hAnsi="Arial" w:cs="Arial"/>
        </w:rPr>
        <w:t xml:space="preserve"> </w:t>
      </w:r>
      <w:r w:rsidRPr="009339F4">
        <w:rPr>
          <w:rFonts w:ascii="Arial" w:hAnsi="Arial" w:cs="Arial"/>
        </w:rPr>
        <w:t>S'han de col·locar de manera que no rebin cops que puguin fer-les malbé.</w:t>
      </w:r>
    </w:p>
    <w:p w14:paraId="5A88F7BA" w14:textId="0ECF0EFE" w:rsidR="007610C0" w:rsidRPr="009339F4" w:rsidRDefault="007610C0" w:rsidP="00EE2CF7">
      <w:pPr>
        <w:widowControl/>
        <w:spacing w:after="120"/>
        <w:ind w:left="567"/>
        <w:jc w:val="both"/>
        <w:rPr>
          <w:rFonts w:ascii="Arial" w:hAnsi="Arial" w:cs="Arial"/>
        </w:rPr>
      </w:pPr>
      <w:r w:rsidRPr="009339F4">
        <w:rPr>
          <w:rFonts w:ascii="Arial" w:hAnsi="Arial" w:cs="Arial"/>
        </w:rPr>
        <w:t xml:space="preserve">Les armadures s’han de mantenir en la seva posició amb separadors. La qualitat d’aquests i la seva disposició ha d’estar d’acord amb el que estableixen el apartat </w:t>
      </w:r>
      <w:r w:rsidR="00EC08CC">
        <w:rPr>
          <w:rFonts w:ascii="Arial" w:hAnsi="Arial" w:cs="Arial"/>
        </w:rPr>
        <w:t xml:space="preserve">43.4.2 del </w:t>
      </w:r>
      <w:r w:rsidR="006F4C94">
        <w:rPr>
          <w:rFonts w:ascii="Arial" w:hAnsi="Arial" w:cs="Arial"/>
        </w:rPr>
        <w:t>codi</w:t>
      </w:r>
      <w:r w:rsidR="00EC08CC">
        <w:rPr>
          <w:rFonts w:ascii="Arial" w:hAnsi="Arial" w:cs="Arial"/>
        </w:rPr>
        <w:t xml:space="preserve"> estructural.</w:t>
      </w:r>
    </w:p>
    <w:p w14:paraId="53947682"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Les superfícies de peces de formigó prefabricades han d’estar ben humitejades en el moment del formigonat.</w:t>
      </w:r>
    </w:p>
    <w:p w14:paraId="01932E33" w14:textId="77777777" w:rsidR="007610C0" w:rsidRPr="009339F4" w:rsidRDefault="007610C0" w:rsidP="00EE2CF7">
      <w:pPr>
        <w:widowControl/>
        <w:spacing w:after="120"/>
        <w:ind w:left="567"/>
        <w:jc w:val="both"/>
        <w:rPr>
          <w:rFonts w:ascii="Arial" w:hAnsi="Arial" w:cs="Arial"/>
        </w:rPr>
      </w:pPr>
      <w:r w:rsidRPr="009339F4">
        <w:rPr>
          <w:rFonts w:ascii="Arial" w:hAnsi="Arial" w:cs="Arial"/>
        </w:rPr>
        <w:t>S’ha de comprovar que en el formigonat, els junts quedin totalment reblerts de formigó.</w:t>
      </w:r>
    </w:p>
    <w:p w14:paraId="06600D42" w14:textId="77777777" w:rsidR="007610C0" w:rsidRPr="009339F4" w:rsidRDefault="007610C0" w:rsidP="00EE2CF7">
      <w:pPr>
        <w:widowControl/>
        <w:ind w:left="567"/>
        <w:jc w:val="both"/>
        <w:rPr>
          <w:rFonts w:ascii="Arial" w:hAnsi="Arial" w:cs="Arial"/>
        </w:rPr>
      </w:pPr>
      <w:r w:rsidRPr="009339F4">
        <w:rPr>
          <w:rFonts w:ascii="Arial" w:hAnsi="Arial" w:cs="Arial"/>
        </w:rPr>
        <w:t>En el formigonat de lloses alveolars s’ha de compactar el formigó de junts amb un vibrador que pugui penetrar en l’ample d’aquests.</w:t>
      </w:r>
    </w:p>
    <w:p w14:paraId="2DE94F55" w14:textId="77777777" w:rsidR="0042260A" w:rsidRPr="009339F4" w:rsidRDefault="0042260A" w:rsidP="00EE2CF7">
      <w:pPr>
        <w:widowControl/>
        <w:jc w:val="both"/>
        <w:rPr>
          <w:rFonts w:ascii="Arial" w:hAnsi="Arial" w:cs="Arial"/>
        </w:rPr>
      </w:pPr>
    </w:p>
    <w:p w14:paraId="6A95313F" w14:textId="77777777" w:rsidR="0042260A" w:rsidRPr="009339F4" w:rsidRDefault="0042260A" w:rsidP="00EE2CF7">
      <w:pPr>
        <w:widowControl/>
        <w:jc w:val="both"/>
        <w:rPr>
          <w:rFonts w:ascii="Arial" w:hAnsi="Arial" w:cs="Arial"/>
        </w:rPr>
      </w:pPr>
    </w:p>
    <w:p w14:paraId="788F35BB"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33" w:name="_Toc114459165"/>
      <w:bookmarkStart w:id="234" w:name="_Toc128043869"/>
      <w:r w:rsidRPr="009339F4">
        <w:rPr>
          <w:rFonts w:ascii="Arial" w:hAnsi="Arial" w:cs="Arial"/>
          <w:b/>
          <w:bCs/>
          <w:u w:val="single"/>
        </w:rPr>
        <w:t>CANONADES INSTAL·LADES AMB EMPENTADOR</w:t>
      </w:r>
      <w:bookmarkEnd w:id="233"/>
      <w:bookmarkEnd w:id="234"/>
    </w:p>
    <w:p w14:paraId="290D4869"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CONDICIONS GENERALS</w:t>
      </w:r>
    </w:p>
    <w:p w14:paraId="7D9FB92F" w14:textId="7A7F12F1" w:rsidR="004D586F" w:rsidRPr="009339F4" w:rsidRDefault="004D586F" w:rsidP="00126520">
      <w:pPr>
        <w:widowControl/>
        <w:numPr>
          <w:ilvl w:val="0"/>
          <w:numId w:val="45"/>
        </w:numPr>
        <w:spacing w:after="80"/>
        <w:jc w:val="both"/>
        <w:rPr>
          <w:rFonts w:ascii="Arial" w:hAnsi="Arial" w:cs="Arial"/>
        </w:rPr>
      </w:pPr>
      <w:r w:rsidRPr="009339F4">
        <w:rPr>
          <w:rFonts w:ascii="Arial" w:hAnsi="Arial" w:cs="Arial"/>
        </w:rPr>
        <w:t xml:space="preserve">Abans de l’inici de les obres, el Contractista sotmetrà a l’aprovació de la </w:t>
      </w:r>
      <w:r w:rsidR="0099268E">
        <w:rPr>
          <w:rFonts w:ascii="Arial" w:hAnsi="Arial" w:cs="Arial"/>
        </w:rPr>
        <w:t>Direcció d’obra</w:t>
      </w:r>
      <w:r w:rsidRPr="009339F4">
        <w:rPr>
          <w:rFonts w:ascii="Arial" w:hAnsi="Arial" w:cs="Arial"/>
        </w:rPr>
        <w:t xml:space="preserve"> el procediment constructiu, així com els equips que proposi utilitzar per a la instal·lació de canonades clavades. A més, haurà de presentar els corresponents càlculs mecànics, referents a les sol·licituds a les quals estarà sotmesa la canonada durant el clavament, definint la tensió màxima de treball del formigó, la qual no haurà de superar, en cap moment, el valor de 0,375 vegades la resistènc</w:t>
      </w:r>
      <w:r w:rsidR="00633919" w:rsidRPr="009339F4">
        <w:rPr>
          <w:rFonts w:ascii="Arial" w:hAnsi="Arial" w:cs="Arial"/>
        </w:rPr>
        <w:t>ia a ruptura d’aquest material.</w:t>
      </w:r>
    </w:p>
    <w:p w14:paraId="7390467E" w14:textId="77777777" w:rsidR="004D586F" w:rsidRPr="009339F4" w:rsidRDefault="004D586F" w:rsidP="00EE2CF7">
      <w:pPr>
        <w:widowControl/>
        <w:spacing w:after="120"/>
        <w:ind w:left="1304"/>
        <w:jc w:val="both"/>
        <w:rPr>
          <w:rFonts w:ascii="Arial" w:hAnsi="Arial" w:cs="Arial"/>
        </w:rPr>
      </w:pPr>
      <w:r w:rsidRPr="009339F4">
        <w:rPr>
          <w:rFonts w:ascii="Arial" w:hAnsi="Arial" w:cs="Arial"/>
        </w:rPr>
        <w:t>Així mateix, es definirà la pressió de treball dels sistemes hidràulics d’empenta necessària per desenvolupar el màxim esforç de clavament, a fi de què aquesta pressió no sigui sobrepassada en cap moment durant les operacions.</w:t>
      </w:r>
    </w:p>
    <w:p w14:paraId="00ED4AE3" w14:textId="6DE461C3" w:rsidR="004D586F" w:rsidRPr="009339F4" w:rsidRDefault="004D586F" w:rsidP="00126520">
      <w:pPr>
        <w:widowControl/>
        <w:numPr>
          <w:ilvl w:val="0"/>
          <w:numId w:val="45"/>
        </w:numPr>
        <w:spacing w:after="120"/>
        <w:jc w:val="both"/>
        <w:rPr>
          <w:rFonts w:ascii="Arial" w:hAnsi="Arial" w:cs="Arial"/>
        </w:rPr>
      </w:pPr>
      <w:r w:rsidRPr="009339F4">
        <w:rPr>
          <w:rFonts w:ascii="Arial" w:hAnsi="Arial" w:cs="Arial"/>
        </w:rPr>
        <w:t xml:space="preserve">Al davant de les operacions de clavament haurà d’haver un Enginyer </w:t>
      </w:r>
      <w:r w:rsidR="007C1D8B">
        <w:rPr>
          <w:rFonts w:ascii="Arial" w:hAnsi="Arial" w:cs="Arial"/>
        </w:rPr>
        <w:t>t</w:t>
      </w:r>
      <w:r w:rsidRPr="009339F4">
        <w:rPr>
          <w:rFonts w:ascii="Arial" w:hAnsi="Arial" w:cs="Arial"/>
        </w:rPr>
        <w:t>ècnic o encarregat amb amplia experiència en aquest tipus d’obres, el qual haurà d’estar present en tot moment en què s’executin els treballs, sent responsable de realitzar comprovacions freqüents, tant d’alineació com de pendent.</w:t>
      </w:r>
    </w:p>
    <w:p w14:paraId="2A5E845D" w14:textId="77777777" w:rsidR="004D586F" w:rsidRPr="009339F4" w:rsidRDefault="004D586F" w:rsidP="00126520">
      <w:pPr>
        <w:widowControl/>
        <w:numPr>
          <w:ilvl w:val="0"/>
          <w:numId w:val="45"/>
        </w:numPr>
        <w:spacing w:after="120"/>
        <w:jc w:val="both"/>
        <w:rPr>
          <w:rFonts w:ascii="Arial" w:hAnsi="Arial" w:cs="Arial"/>
        </w:rPr>
      </w:pPr>
      <w:r w:rsidRPr="009339F4">
        <w:rPr>
          <w:rFonts w:ascii="Arial" w:hAnsi="Arial" w:cs="Arial"/>
        </w:rPr>
        <w:t>Els pous de clavament tindran les dimensions adequades per dur</w:t>
      </w:r>
      <w:r w:rsidR="00FA4F9C" w:rsidRPr="009339F4">
        <w:rPr>
          <w:rFonts w:ascii="Arial" w:hAnsi="Arial" w:cs="Arial"/>
        </w:rPr>
        <w:t xml:space="preserve"> </w:t>
      </w:r>
      <w:r w:rsidRPr="009339F4">
        <w:rPr>
          <w:rFonts w:ascii="Arial" w:hAnsi="Arial" w:cs="Arial"/>
        </w:rPr>
        <w:t xml:space="preserve">a terme les operacions de forma satisfactòria i el seu emplaçament s’escollirà de manera que no interfereixi amb el trànsit rodat. </w:t>
      </w:r>
    </w:p>
    <w:p w14:paraId="0708A979" w14:textId="77777777" w:rsidR="004D586F" w:rsidRPr="009339F4" w:rsidRDefault="004D586F" w:rsidP="00126520">
      <w:pPr>
        <w:widowControl/>
        <w:numPr>
          <w:ilvl w:val="0"/>
          <w:numId w:val="45"/>
        </w:numPr>
        <w:jc w:val="both"/>
        <w:rPr>
          <w:rFonts w:ascii="Arial" w:hAnsi="Arial" w:cs="Arial"/>
        </w:rPr>
      </w:pPr>
      <w:r w:rsidRPr="009339F4">
        <w:rPr>
          <w:rFonts w:ascii="Arial" w:hAnsi="Arial" w:cs="Arial"/>
        </w:rPr>
        <w:t>Totes les canonades per al clavament es manejaran, descarregaran i aplegaran d’acord amb els principis establerts en aquest Plec.</w:t>
      </w:r>
    </w:p>
    <w:p w14:paraId="725A4316" w14:textId="77777777" w:rsidR="004D586F" w:rsidRPr="009339F4" w:rsidRDefault="004D586F" w:rsidP="00EE2CF7">
      <w:pPr>
        <w:widowControl/>
        <w:jc w:val="both"/>
        <w:rPr>
          <w:rFonts w:ascii="Arial" w:hAnsi="Arial" w:cs="Arial"/>
        </w:rPr>
      </w:pPr>
    </w:p>
    <w:p w14:paraId="0BCC8710" w14:textId="77777777" w:rsidR="004D586F" w:rsidRPr="009339F4" w:rsidRDefault="004D586F"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EXECUCIÓ</w:t>
      </w:r>
    </w:p>
    <w:p w14:paraId="4066276F"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L’execució del clavament es realitzarà en sentit ascendent de la conducció, a partir del pou d’atac, mitjançant sistemes hidràulics que transmetin les reaccions a un mur d’empenta, el qual anirà disposat perpendicularment a la direcció d’aquesta empenta. L’excavació es realitzarà amb un escut de tall que pugui ser tancat al davant en qualsevol moment. Aquest escut estarà equipat amb gats hidràulics direccionables per ajustar l’alineació en planta i perfil.</w:t>
      </w:r>
    </w:p>
    <w:p w14:paraId="2A03B72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canonada haurà de ser empentada a mida que l’excavació avanci de forma que aquesta no podrà progressar, en cap moment, per davant de la secció d’atac. El sistema d’excava</w:t>
      </w:r>
      <w:r w:rsidR="00633919" w:rsidRPr="009339F4">
        <w:rPr>
          <w:rFonts w:ascii="Arial" w:hAnsi="Arial" w:cs="Arial"/>
        </w:rPr>
        <w:t>ció podrà ser manual o mecànic.</w:t>
      </w:r>
    </w:p>
    <w:p w14:paraId="6B950C62"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Es podran utilitzar quantes estacions interm</w:t>
      </w:r>
      <w:r w:rsidR="00790FFD" w:rsidRPr="009339F4">
        <w:rPr>
          <w:rFonts w:ascii="Arial" w:hAnsi="Arial" w:cs="Arial"/>
        </w:rPr>
        <w:t xml:space="preserve">èdies </w:t>
      </w:r>
      <w:r w:rsidRPr="009339F4">
        <w:rPr>
          <w:rFonts w:ascii="Arial" w:hAnsi="Arial" w:cs="Arial"/>
        </w:rPr>
        <w:t xml:space="preserve">consideri necessàries el Contractista, quan les forces de fricció o altres causes poguessin obligar a realitzar esforços d’empenta excessivament elevats. </w:t>
      </w:r>
    </w:p>
    <w:p w14:paraId="5008E990"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força d’empenta s’aplicarà a la canonada mitjançant un anell, que sigui suficientment rígid per garantir una distribució uniforme de pressions.</w:t>
      </w:r>
    </w:p>
    <w:p w14:paraId="00F50AC4"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Així mateix, es col·locarà un material elàstic entre la canonada i l’anell, en les estacions interm</w:t>
      </w:r>
      <w:r w:rsidR="00790FFD" w:rsidRPr="009339F4">
        <w:rPr>
          <w:rFonts w:ascii="Arial" w:hAnsi="Arial" w:cs="Arial"/>
        </w:rPr>
        <w:t>èdies</w:t>
      </w:r>
      <w:r w:rsidRPr="009339F4">
        <w:rPr>
          <w:rFonts w:ascii="Arial" w:hAnsi="Arial" w:cs="Arial"/>
        </w:rPr>
        <w:t xml:space="preserve">, així com entre les superfícies de contacte de cada unió de canonades a fi de distribuir la pressió exercida pels sistemes de clavament al llarg del perímetre de la canonada, evitant l’aparició de punts de concentració de tensions. Aquest material  elàstic es disposarà al llarg de tota la circumferència, amb un gruix mínim de </w:t>
      </w:r>
      <w:smartTag w:uri="urn:schemas-microsoft-com:office:smarttags" w:element="metricconverter">
        <w:smartTagPr>
          <w:attr w:name="ProductID" w:val="15 mm"/>
        </w:smartTagPr>
        <w:r w:rsidRPr="009339F4">
          <w:rPr>
            <w:rFonts w:ascii="Arial" w:hAnsi="Arial" w:cs="Arial"/>
          </w:rPr>
          <w:t>15 mm</w:t>
        </w:r>
      </w:smartTag>
      <w:r w:rsidRPr="009339F4">
        <w:rPr>
          <w:rFonts w:ascii="Arial" w:hAnsi="Arial" w:cs="Arial"/>
        </w:rPr>
        <w:t>.</w:t>
      </w:r>
    </w:p>
    <w:p w14:paraId="53AA9F5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Es podrà injectar ocasionalment bentonita a pressió entre la canonada i el terreny, a fi de lubricar la superfície de contacte i facilitar les operacions de clavament. En el cas que així succeeixi, una vegada finalitzades aquestes operacions s’injectarà morter de ciment per desplaçar la bentonita de l’espai comprès entre aquells. </w:t>
      </w:r>
    </w:p>
    <w:p w14:paraId="53AF0DB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La pressió, el volum i la composició dels materials a injectar hauran de ser limitats amb objecte d’evitar possibles danys o desplaçaments de la canonada.</w:t>
      </w:r>
    </w:p>
    <w:p w14:paraId="7DAF081D"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Si la canonada ha de ser instal·lada sota el nivell freàtic haurà de rebaixar-se aquest prèviament. </w:t>
      </w:r>
    </w:p>
    <w:p w14:paraId="3ED7356C" w14:textId="302DE201"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canonades deteriorades no seran acceptades. Quan es produeixin desperfectes en alguna canonada durant les operacions de clavament, haurà de ser retirada per a la qual cosa es continuaran les operacions de clavament fins que la canonada malmesa pugui ser extreta per algun pou. Si el deteriorament de la canonada es petit, a judici de la </w:t>
      </w:r>
      <w:r w:rsidR="0099268E">
        <w:rPr>
          <w:rFonts w:ascii="Arial" w:hAnsi="Arial" w:cs="Arial"/>
        </w:rPr>
        <w:t>Direcció d’obra</w:t>
      </w:r>
      <w:r w:rsidRPr="009339F4">
        <w:rPr>
          <w:rFonts w:ascii="Arial" w:hAnsi="Arial" w:cs="Arial"/>
        </w:rPr>
        <w:t>, podrà ser reparada amb l’autorització prèvia a aquesta.</w:t>
      </w:r>
    </w:p>
    <w:p w14:paraId="612957DC" w14:textId="46CFDB84"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el cas que no sigui possible procedir a l’extracció de la canonada malmesa, la </w:t>
      </w:r>
      <w:r w:rsidR="0099268E">
        <w:rPr>
          <w:rFonts w:ascii="Arial" w:hAnsi="Arial" w:cs="Arial"/>
        </w:rPr>
        <w:t>Direcció d’obra</w:t>
      </w:r>
      <w:r w:rsidRPr="009339F4">
        <w:rPr>
          <w:rFonts w:ascii="Arial" w:hAnsi="Arial" w:cs="Arial"/>
        </w:rPr>
        <w:t xml:space="preserve"> podrà acceptar la reparació o reconstrucció total del tram, per a la qual cosa el Contractista haurà de presentar càlculs justificatius de l’obra a realitzar, subscrits per un tècnic especialista. En aquests càlculs es justificarà que la canonada reparada o reconstruïda "in situ" tindrà una resistència i vida útil igual o superior a la canonada especificada. L’acceptació de cada reparació o reconstrucció dependrà de la remissió a</w:t>
      </w:r>
      <w:r w:rsidR="00454F4C">
        <w:rPr>
          <w:rFonts w:ascii="Arial" w:hAnsi="Arial" w:cs="Arial"/>
        </w:rPr>
        <w:t xml:space="preserve"> </w:t>
      </w:r>
      <w:r w:rsidRPr="009339F4">
        <w:rPr>
          <w:rFonts w:ascii="Arial" w:hAnsi="Arial" w:cs="Arial"/>
        </w:rPr>
        <w:t>l</w:t>
      </w:r>
      <w:r w:rsidR="00454F4C">
        <w:rPr>
          <w:rFonts w:ascii="Arial" w:hAnsi="Arial" w:cs="Arial"/>
        </w:rPr>
        <w:t>a Direcció d’obra</w:t>
      </w:r>
      <w:r w:rsidRPr="009339F4">
        <w:rPr>
          <w:rFonts w:ascii="Arial" w:hAnsi="Arial" w:cs="Arial"/>
        </w:rPr>
        <w:t xml:space="preserve"> del corresponent informe, subscrit pel Tècnic especialista del Contractista, en el qual s’especificarà que les obres van ser realitzades sota la seva directa supervisió i que l’obra lliurada é d’una qualitat igual o major que la canonada projectada.</w:t>
      </w:r>
    </w:p>
    <w:p w14:paraId="0A1C74C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En el cas que es construeixi "in situ" algun tram de la canonada, s’haurà d’injectar posteriorment amb morter de ciment l’espai comprès entre la paret de formigó i el terreny. </w:t>
      </w:r>
    </w:p>
    <w:p w14:paraId="00B8D8AE"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Les toleràncies constructives quant a alineacions i rasants es refereixen, seran les establertes al present apartat. </w:t>
      </w:r>
    </w:p>
    <w:p w14:paraId="4E5D2B4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 xml:space="preserve">L’ajust a l’alineació i/o rasant teòrica de la canonada haurà de ser gradual i, en cap cas, se superarà en una junta l’angle de gir fixat pel fabricant. </w:t>
      </w:r>
    </w:p>
    <w:p w14:paraId="6752391B"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Quan la canonada empentada és de formigó armat i està previst instal·lar en el seu interior la canonada de pressió, les juntes de les canonades empentades estaran  compostes per un maniguet exterior d’acer galvanitzat, junta elàstica de goma, forats per a injeccions i junta de fusta per col·locar entre els tubs.</w:t>
      </w:r>
    </w:p>
    <w:p w14:paraId="58659ED8"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Posteriorment una vegada fet el clavament tota la canonada i davant la presència d’aigua, es realitzarà un tancament de les juntes per obtenir l’estanquitat del recinte mitjançant un material de segellat del tipus resina o morter epoxi.</w:t>
      </w:r>
    </w:p>
    <w:p w14:paraId="4D8B9CBC" w14:textId="77777777" w:rsidR="004D586F" w:rsidRPr="009339F4" w:rsidRDefault="004D586F" w:rsidP="00EE2CF7">
      <w:pPr>
        <w:widowControl/>
        <w:ind w:left="794"/>
        <w:jc w:val="both"/>
        <w:rPr>
          <w:rFonts w:ascii="Arial" w:hAnsi="Arial" w:cs="Arial"/>
        </w:rPr>
      </w:pPr>
      <w:r w:rsidRPr="009339F4">
        <w:rPr>
          <w:rFonts w:ascii="Arial" w:hAnsi="Arial" w:cs="Arial"/>
        </w:rPr>
        <w:t>Si la canonada empentada és de formigó armat amb camisa de xapa i està previst que sigui la conducció definitiva, les juntes entre tubs s’executaran per soldadura.</w:t>
      </w:r>
    </w:p>
    <w:p w14:paraId="0008B117" w14:textId="77777777" w:rsidR="004D586F" w:rsidRPr="009339F4" w:rsidRDefault="004D586F" w:rsidP="00EE2CF7">
      <w:pPr>
        <w:widowControl/>
        <w:jc w:val="both"/>
        <w:rPr>
          <w:rFonts w:ascii="Arial" w:hAnsi="Arial" w:cs="Arial"/>
        </w:rPr>
      </w:pPr>
    </w:p>
    <w:p w14:paraId="687E7C32" w14:textId="77777777" w:rsidR="004D586F" w:rsidRPr="009339F4" w:rsidRDefault="004D586F" w:rsidP="00EE2CF7">
      <w:pPr>
        <w:keepNext/>
        <w:widowControl/>
        <w:numPr>
          <w:ilvl w:val="2"/>
          <w:numId w:val="13"/>
        </w:numPr>
        <w:spacing w:after="180"/>
        <w:jc w:val="both"/>
        <w:rPr>
          <w:rFonts w:ascii="Arial" w:hAnsi="Arial" w:cs="Arial"/>
          <w:b/>
          <w:bCs/>
          <w:u w:val="single"/>
        </w:rPr>
      </w:pPr>
      <w:r w:rsidRPr="009339F4">
        <w:rPr>
          <w:rFonts w:ascii="Arial" w:hAnsi="Arial" w:cs="Arial"/>
          <w:b/>
          <w:bCs/>
          <w:u w:val="single"/>
        </w:rPr>
        <w:t>TOLERÀNCIES ADMISSIBLES EN EL MUNTATGE DE CANONADES INSTAL·LADES AMB EMPENTADOR</w:t>
      </w:r>
    </w:p>
    <w:p w14:paraId="576F76E3" w14:textId="77777777" w:rsidR="004D586F" w:rsidRPr="009339F4" w:rsidRDefault="004D586F" w:rsidP="00EE2CF7">
      <w:pPr>
        <w:widowControl/>
        <w:spacing w:after="120"/>
        <w:ind w:left="794"/>
        <w:jc w:val="both"/>
        <w:rPr>
          <w:rFonts w:ascii="Arial" w:hAnsi="Arial" w:cs="Arial"/>
        </w:rPr>
      </w:pPr>
      <w:r w:rsidRPr="009339F4">
        <w:rPr>
          <w:rFonts w:ascii="Arial" w:hAnsi="Arial" w:cs="Arial"/>
        </w:rPr>
        <w:t>Les màximes desviacions admissibles respecte a les alineacions del Projecte seran les següents:</w:t>
      </w:r>
    </w:p>
    <w:tbl>
      <w:tblPr>
        <w:tblW w:w="5102" w:type="dxa"/>
        <w:jc w:val="center"/>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CellMar>
          <w:top w:w="28" w:type="dxa"/>
          <w:left w:w="57" w:type="dxa"/>
          <w:bottom w:w="28" w:type="dxa"/>
          <w:right w:w="57" w:type="dxa"/>
        </w:tblCellMar>
        <w:tblLook w:val="0000" w:firstRow="0" w:lastRow="0" w:firstColumn="0" w:lastColumn="0" w:noHBand="0" w:noVBand="0"/>
      </w:tblPr>
      <w:tblGrid>
        <w:gridCol w:w="2551"/>
        <w:gridCol w:w="2551"/>
      </w:tblGrid>
      <w:tr w:rsidR="004D586F" w:rsidRPr="009339F4" w14:paraId="4AB66067" w14:textId="77777777" w:rsidTr="00692DFF">
        <w:trPr>
          <w:cantSplit/>
          <w:trHeight w:val="283"/>
          <w:jc w:val="center"/>
        </w:trPr>
        <w:tc>
          <w:tcPr>
            <w:tcW w:w="2551" w:type="dxa"/>
            <w:shd w:val="clear" w:color="auto" w:fill="CDE6FF"/>
            <w:vAlign w:val="center"/>
          </w:tcPr>
          <w:p w14:paraId="6A30B914" w14:textId="77777777" w:rsidR="004D586F" w:rsidRPr="009339F4" w:rsidRDefault="004D586F" w:rsidP="00EE2CF7">
            <w:pPr>
              <w:widowControl/>
              <w:jc w:val="center"/>
              <w:rPr>
                <w:rFonts w:ascii="Arial" w:hAnsi="Arial" w:cs="Arial"/>
                <w:sz w:val="18"/>
                <w:szCs w:val="18"/>
              </w:rPr>
            </w:pPr>
            <w:r w:rsidRPr="009339F4">
              <w:rPr>
                <w:rFonts w:ascii="Arial" w:hAnsi="Arial" w:cs="Arial"/>
                <w:b/>
                <w:bCs/>
                <w:sz w:val="18"/>
                <w:szCs w:val="18"/>
              </w:rPr>
              <w:t>En rasant</w:t>
            </w:r>
          </w:p>
        </w:tc>
        <w:tc>
          <w:tcPr>
            <w:tcW w:w="2551" w:type="dxa"/>
            <w:shd w:val="clear" w:color="auto" w:fill="CDE6FF"/>
            <w:vAlign w:val="center"/>
          </w:tcPr>
          <w:p w14:paraId="6A393391" w14:textId="77777777" w:rsidR="004D586F" w:rsidRPr="009339F4" w:rsidRDefault="004D586F" w:rsidP="00EE2CF7">
            <w:pPr>
              <w:widowControl/>
              <w:jc w:val="center"/>
              <w:rPr>
                <w:rFonts w:ascii="Arial" w:hAnsi="Arial" w:cs="Arial"/>
                <w:b/>
                <w:bCs/>
                <w:sz w:val="18"/>
                <w:szCs w:val="18"/>
              </w:rPr>
            </w:pPr>
            <w:r w:rsidRPr="009339F4">
              <w:rPr>
                <w:rFonts w:ascii="Arial" w:hAnsi="Arial" w:cs="Arial"/>
                <w:b/>
                <w:bCs/>
                <w:sz w:val="18"/>
                <w:szCs w:val="18"/>
              </w:rPr>
              <w:t>En alineació</w:t>
            </w:r>
          </w:p>
          <w:p w14:paraId="2F7C32D2" w14:textId="77777777" w:rsidR="004D586F" w:rsidRPr="009339F4" w:rsidRDefault="004D586F" w:rsidP="00EE2CF7">
            <w:pPr>
              <w:widowControl/>
              <w:jc w:val="center"/>
              <w:rPr>
                <w:rFonts w:ascii="Arial" w:hAnsi="Arial" w:cs="Arial"/>
                <w:sz w:val="18"/>
                <w:szCs w:val="18"/>
              </w:rPr>
            </w:pPr>
            <w:r w:rsidRPr="009339F4">
              <w:rPr>
                <w:rFonts w:ascii="Arial" w:hAnsi="Arial" w:cs="Arial"/>
                <w:b/>
                <w:bCs/>
                <w:sz w:val="18"/>
                <w:szCs w:val="18"/>
              </w:rPr>
              <w:t>Horitzontal</w:t>
            </w:r>
          </w:p>
        </w:tc>
      </w:tr>
      <w:tr w:rsidR="004D586F" w:rsidRPr="009339F4" w14:paraId="739E8538" w14:textId="77777777" w:rsidTr="00692DFF">
        <w:trPr>
          <w:cantSplit/>
          <w:trHeight w:val="283"/>
          <w:jc w:val="center"/>
        </w:trPr>
        <w:tc>
          <w:tcPr>
            <w:tcW w:w="2551" w:type="dxa"/>
            <w:shd w:val="clear" w:color="auto" w:fill="FFFFFF"/>
            <w:vAlign w:val="center"/>
          </w:tcPr>
          <w:p w14:paraId="519D3F83"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 xml:space="preserve">± </w:t>
            </w:r>
            <w:smartTag w:uri="urn:schemas-microsoft-com:office:smarttags" w:element="metricconverter">
              <w:smartTagPr>
                <w:attr w:name="ProductID" w:val="50 mm"/>
              </w:smartTagPr>
              <w:r w:rsidRPr="009339F4">
                <w:rPr>
                  <w:rFonts w:ascii="Arial" w:hAnsi="Arial" w:cs="Arial"/>
                  <w:sz w:val="18"/>
                  <w:szCs w:val="18"/>
                </w:rPr>
                <w:t>50 mm</w:t>
              </w:r>
            </w:smartTag>
          </w:p>
        </w:tc>
        <w:tc>
          <w:tcPr>
            <w:tcW w:w="2551" w:type="dxa"/>
            <w:shd w:val="clear" w:color="auto" w:fill="FFFFFF"/>
            <w:vAlign w:val="center"/>
          </w:tcPr>
          <w:p w14:paraId="189A543E" w14:textId="77777777" w:rsidR="004D586F" w:rsidRPr="009339F4" w:rsidRDefault="004D586F" w:rsidP="00EE2CF7">
            <w:pPr>
              <w:widowControl/>
              <w:jc w:val="center"/>
              <w:rPr>
                <w:rFonts w:ascii="Arial" w:hAnsi="Arial" w:cs="Arial"/>
                <w:sz w:val="18"/>
                <w:szCs w:val="18"/>
              </w:rPr>
            </w:pPr>
            <w:r w:rsidRPr="009339F4">
              <w:rPr>
                <w:rFonts w:ascii="Arial" w:hAnsi="Arial" w:cs="Arial"/>
                <w:sz w:val="18"/>
                <w:szCs w:val="18"/>
              </w:rPr>
              <w:t xml:space="preserve">± </w:t>
            </w:r>
            <w:smartTag w:uri="urn:schemas-microsoft-com:office:smarttags" w:element="metricconverter">
              <w:smartTagPr>
                <w:attr w:name="ProductID" w:val="75 mm"/>
              </w:smartTagPr>
              <w:r w:rsidRPr="009339F4">
                <w:rPr>
                  <w:rFonts w:ascii="Arial" w:hAnsi="Arial" w:cs="Arial"/>
                  <w:sz w:val="18"/>
                  <w:szCs w:val="18"/>
                </w:rPr>
                <w:t>75 mm</w:t>
              </w:r>
            </w:smartTag>
          </w:p>
        </w:tc>
      </w:tr>
    </w:tbl>
    <w:p w14:paraId="2369A61D" w14:textId="77777777" w:rsidR="004D586F" w:rsidRPr="009339F4" w:rsidRDefault="004D586F" w:rsidP="00EE2CF7">
      <w:pPr>
        <w:widowControl/>
        <w:jc w:val="both"/>
        <w:rPr>
          <w:rFonts w:ascii="Arial" w:hAnsi="Arial" w:cs="Arial"/>
        </w:rPr>
      </w:pPr>
    </w:p>
    <w:p w14:paraId="27166840" w14:textId="77777777" w:rsidR="00084391" w:rsidRPr="009339F4" w:rsidRDefault="00084391" w:rsidP="00EE2CF7">
      <w:pPr>
        <w:widowControl/>
        <w:jc w:val="both"/>
        <w:rPr>
          <w:rFonts w:ascii="Arial" w:hAnsi="Arial" w:cs="Arial"/>
        </w:rPr>
      </w:pPr>
    </w:p>
    <w:p w14:paraId="21AA1E31" w14:textId="77777777" w:rsidR="0021638A" w:rsidRPr="009339F4" w:rsidRDefault="0021638A" w:rsidP="00EE2CF7">
      <w:pPr>
        <w:keepNext/>
        <w:widowControl/>
        <w:numPr>
          <w:ilvl w:val="1"/>
          <w:numId w:val="13"/>
        </w:numPr>
        <w:spacing w:line="480" w:lineRule="auto"/>
        <w:jc w:val="both"/>
        <w:outlineLvl w:val="1"/>
        <w:rPr>
          <w:rFonts w:ascii="Arial" w:hAnsi="Arial" w:cs="Arial"/>
          <w:b/>
          <w:bCs/>
          <w:u w:val="single"/>
        </w:rPr>
      </w:pPr>
      <w:bookmarkStart w:id="235" w:name="_Toc128043870"/>
      <w:r w:rsidRPr="009339F4">
        <w:rPr>
          <w:rFonts w:ascii="Arial" w:hAnsi="Arial" w:cs="Arial"/>
          <w:b/>
          <w:bCs/>
          <w:u w:val="single"/>
        </w:rPr>
        <w:t>CALAIXOS INSTAL·LADOS AMB EMPENTADOR</w:t>
      </w:r>
      <w:bookmarkEnd w:id="235"/>
    </w:p>
    <w:p w14:paraId="16550775" w14:textId="77777777" w:rsidR="0021638A" w:rsidRPr="009339F4" w:rsidRDefault="0021638A"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CONDICIONS GENERALS</w:t>
      </w:r>
    </w:p>
    <w:p w14:paraId="570BDC2F" w14:textId="425217DE" w:rsidR="0021638A" w:rsidRPr="009339F4" w:rsidRDefault="0021638A" w:rsidP="00126520">
      <w:pPr>
        <w:widowControl/>
        <w:numPr>
          <w:ilvl w:val="0"/>
          <w:numId w:val="52"/>
        </w:numPr>
        <w:spacing w:after="80"/>
        <w:ind w:left="1154"/>
        <w:jc w:val="both"/>
        <w:rPr>
          <w:rFonts w:ascii="Arial" w:hAnsi="Arial" w:cs="Arial"/>
        </w:rPr>
      </w:pPr>
      <w:r w:rsidRPr="009339F4">
        <w:rPr>
          <w:rFonts w:ascii="Arial" w:hAnsi="Arial" w:cs="Arial"/>
        </w:rPr>
        <w:t xml:space="preserve">Abans de l’inici de les obres, el Contractista sotmetrà a l’aprovació de la </w:t>
      </w:r>
      <w:r w:rsidR="0099268E">
        <w:rPr>
          <w:rFonts w:ascii="Arial" w:hAnsi="Arial" w:cs="Arial"/>
        </w:rPr>
        <w:t>Direcció d’obra</w:t>
      </w:r>
      <w:r w:rsidRPr="009339F4">
        <w:rPr>
          <w:rFonts w:ascii="Arial" w:hAnsi="Arial" w:cs="Arial"/>
        </w:rPr>
        <w:t xml:space="preserve"> el procediment constructiu, així com els equips que proposi utilitzar per a la instal·lació de calaixos clavats. A més, haurà de presentar els corresponents càlculs mecànics, referents a les sol·licituds a les quals estarà sotmès el calaix durant el clavament, definint la tensió màxima de treball del formigó, la qual no haurà de superar, en cap moment, el valor de 0,375 vegades la resistència a ruptura d’aquest material.</w:t>
      </w:r>
    </w:p>
    <w:p w14:paraId="7D0AD841" w14:textId="77777777" w:rsidR="0021638A" w:rsidRPr="009339F4" w:rsidRDefault="0021638A" w:rsidP="00EE2CF7">
      <w:pPr>
        <w:widowControl/>
        <w:spacing w:after="120"/>
        <w:ind w:left="1143"/>
        <w:jc w:val="both"/>
        <w:rPr>
          <w:rFonts w:ascii="Arial" w:hAnsi="Arial" w:cs="Arial"/>
        </w:rPr>
      </w:pPr>
      <w:r w:rsidRPr="009339F4">
        <w:rPr>
          <w:rFonts w:ascii="Arial" w:hAnsi="Arial" w:cs="Arial"/>
        </w:rPr>
        <w:t>Així mateix, es definirà la pressió de treball dels sistemes hidràulics d’empenta necessària per desenvolupar el màxim esforç de clavament, a fi de què aquesta pressió no sigui sobrepassada en cap moment durant les operacions.</w:t>
      </w:r>
    </w:p>
    <w:p w14:paraId="24172602" w14:textId="7C5BD43C" w:rsidR="0021638A" w:rsidRPr="009339F4" w:rsidRDefault="0021638A" w:rsidP="00126520">
      <w:pPr>
        <w:widowControl/>
        <w:numPr>
          <w:ilvl w:val="0"/>
          <w:numId w:val="52"/>
        </w:numPr>
        <w:spacing w:after="120"/>
        <w:ind w:left="1154"/>
        <w:jc w:val="both"/>
        <w:rPr>
          <w:rFonts w:ascii="Arial" w:hAnsi="Arial" w:cs="Arial"/>
        </w:rPr>
      </w:pPr>
      <w:r w:rsidRPr="009339F4">
        <w:rPr>
          <w:rFonts w:ascii="Arial" w:hAnsi="Arial" w:cs="Arial"/>
        </w:rPr>
        <w:t xml:space="preserve">Al davant de les operacions de clavament haurà d’haver un Enginyer </w:t>
      </w:r>
      <w:r w:rsidR="007C1D8B">
        <w:rPr>
          <w:rFonts w:ascii="Arial" w:hAnsi="Arial" w:cs="Arial"/>
        </w:rPr>
        <w:t>t</w:t>
      </w:r>
      <w:r w:rsidRPr="009339F4">
        <w:rPr>
          <w:rFonts w:ascii="Arial" w:hAnsi="Arial" w:cs="Arial"/>
        </w:rPr>
        <w:t>ècnic o encarregat amb amplia experiència en aquest tipus d’obres, el qual haurà d’estar present en tot moment en què s’executin els treballs, sent responsable de realitzar comprovacions freqüents, tant d’alineació com de pendent.</w:t>
      </w:r>
    </w:p>
    <w:p w14:paraId="2719DFE3" w14:textId="77777777" w:rsidR="0021638A" w:rsidRPr="009339F4" w:rsidRDefault="0021638A" w:rsidP="003D229D">
      <w:pPr>
        <w:widowControl/>
        <w:numPr>
          <w:ilvl w:val="0"/>
          <w:numId w:val="52"/>
        </w:numPr>
        <w:ind w:left="1151" w:hanging="357"/>
        <w:jc w:val="both"/>
        <w:rPr>
          <w:rFonts w:ascii="Arial" w:hAnsi="Arial" w:cs="Arial"/>
        </w:rPr>
      </w:pPr>
      <w:r w:rsidRPr="009339F4">
        <w:rPr>
          <w:rFonts w:ascii="Arial" w:hAnsi="Arial" w:cs="Arial"/>
        </w:rPr>
        <w:t>Els pous de clavament tindran les dimensions adequades per dur a terme les operacions de forma satisfactòria i el seu emplaçament s’escollirà de manera que no interfereixi amb el t</w:t>
      </w:r>
      <w:r w:rsidR="003D229D">
        <w:rPr>
          <w:rFonts w:ascii="Arial" w:hAnsi="Arial" w:cs="Arial"/>
        </w:rPr>
        <w:t>rànsit rodat.</w:t>
      </w:r>
    </w:p>
    <w:p w14:paraId="26AED40B" w14:textId="77777777" w:rsidR="0021638A" w:rsidRPr="009339F4" w:rsidRDefault="0021638A" w:rsidP="00EE2CF7">
      <w:pPr>
        <w:widowControl/>
        <w:jc w:val="both"/>
        <w:rPr>
          <w:rFonts w:ascii="Arial" w:hAnsi="Arial" w:cs="Arial"/>
        </w:rPr>
      </w:pPr>
    </w:p>
    <w:p w14:paraId="1C0975E7" w14:textId="77777777" w:rsidR="0021638A" w:rsidRPr="009339F4" w:rsidRDefault="0021638A" w:rsidP="00EE2CF7">
      <w:pPr>
        <w:keepNext/>
        <w:widowControl/>
        <w:numPr>
          <w:ilvl w:val="2"/>
          <w:numId w:val="13"/>
        </w:numPr>
        <w:spacing w:line="360" w:lineRule="auto"/>
        <w:jc w:val="both"/>
        <w:rPr>
          <w:rFonts w:ascii="Arial" w:hAnsi="Arial" w:cs="Arial"/>
          <w:b/>
          <w:bCs/>
          <w:u w:val="single"/>
        </w:rPr>
      </w:pPr>
      <w:r w:rsidRPr="009339F4">
        <w:rPr>
          <w:rFonts w:ascii="Arial" w:hAnsi="Arial" w:cs="Arial"/>
          <w:b/>
          <w:bCs/>
          <w:u w:val="single"/>
        </w:rPr>
        <w:t>EXECUCIÓ</w:t>
      </w:r>
    </w:p>
    <w:p w14:paraId="31FCD278" w14:textId="77777777" w:rsidR="00AE520A" w:rsidRPr="009339F4" w:rsidRDefault="002607C7" w:rsidP="00EE2CF7">
      <w:pPr>
        <w:widowControl/>
        <w:spacing w:after="120"/>
        <w:ind w:left="794"/>
        <w:jc w:val="both"/>
        <w:rPr>
          <w:rFonts w:ascii="Arial" w:hAnsi="Arial" w:cs="Arial"/>
        </w:rPr>
      </w:pPr>
      <w:r w:rsidRPr="009339F4">
        <w:rPr>
          <w:rFonts w:ascii="Arial" w:hAnsi="Arial" w:cs="Arial"/>
        </w:rPr>
        <w:t>Per a la translació del marc de formigó realitzat “in situ”, es col·locaran una sèrie de cilindres hidràulics, els quals aplicaran la càrrega que es requereix per al desplaçament. Aquests cilindres hidràulics treballaran de manera horitzontal aplicant la força sobre una superfície de repartiment col·locada entre els cilindres hidràulics i l'estructura de manera que l'esforç es distribueixi uniformement al llarg de tota l'estructura.</w:t>
      </w:r>
    </w:p>
    <w:p w14:paraId="4B231E3C" w14:textId="77777777" w:rsidR="00AE520A" w:rsidRPr="009339F4" w:rsidRDefault="002607C7" w:rsidP="00EE2CF7">
      <w:pPr>
        <w:widowControl/>
        <w:spacing w:after="120"/>
        <w:ind w:left="794"/>
        <w:jc w:val="both"/>
        <w:rPr>
          <w:rFonts w:ascii="Arial" w:hAnsi="Arial" w:cs="Arial"/>
        </w:rPr>
      </w:pPr>
      <w:r w:rsidRPr="009339F4">
        <w:rPr>
          <w:rFonts w:ascii="Arial" w:hAnsi="Arial" w:cs="Arial"/>
        </w:rPr>
        <w:t>La continuïtat en l'avanç de l'estructura s'aconseguirà per mitjà de la interposició d'elements prefabricats entre ella, els cilindres hidràulics i el mur de reacció, acompanyat del buidatge acompassat del terreny. La disposició diàfana del conjunt i la seva neteja permetran una observació, supervisió i control adequat de les operacions que es realitzin.</w:t>
      </w:r>
    </w:p>
    <w:p w14:paraId="1D4BB911" w14:textId="77777777" w:rsidR="00162AEE" w:rsidRPr="009339F4" w:rsidRDefault="00162AEE" w:rsidP="00EE2CF7">
      <w:pPr>
        <w:widowControl/>
        <w:spacing w:after="120"/>
        <w:ind w:left="794"/>
        <w:jc w:val="both"/>
        <w:rPr>
          <w:rFonts w:ascii="Arial" w:hAnsi="Arial" w:cs="Arial"/>
        </w:rPr>
      </w:pPr>
      <w:r w:rsidRPr="009339F4">
        <w:rPr>
          <w:rFonts w:ascii="Arial" w:hAnsi="Arial" w:cs="Arial"/>
        </w:rPr>
        <w:t xml:space="preserve">Es podrà injectar ocasionalment bentonita a pressió entre </w:t>
      </w:r>
      <w:r w:rsidR="00F27C6A" w:rsidRPr="009339F4">
        <w:rPr>
          <w:rFonts w:ascii="Arial" w:hAnsi="Arial" w:cs="Arial"/>
        </w:rPr>
        <w:t>el calaix</w:t>
      </w:r>
      <w:r w:rsidRPr="009339F4">
        <w:rPr>
          <w:rFonts w:ascii="Arial" w:hAnsi="Arial" w:cs="Arial"/>
        </w:rPr>
        <w:t xml:space="preserve"> i el terreny, a fi de lubricar la superfície de contacte i facilitar les operacions de clavament. En el cas que així succeeixi, una vegada finalitzades aquestes operacions s’injectarà morter de ciment per desplaçar la bentonita de l’espai comprès entre aquells. </w:t>
      </w:r>
    </w:p>
    <w:p w14:paraId="7D078FC6" w14:textId="77777777" w:rsidR="00162AEE" w:rsidRPr="009339F4" w:rsidRDefault="00162AEE" w:rsidP="00EE2CF7">
      <w:pPr>
        <w:widowControl/>
        <w:spacing w:after="120"/>
        <w:ind w:left="794"/>
        <w:jc w:val="both"/>
        <w:rPr>
          <w:rFonts w:ascii="Arial" w:hAnsi="Arial" w:cs="Arial"/>
        </w:rPr>
      </w:pPr>
      <w:r w:rsidRPr="009339F4">
        <w:rPr>
          <w:rFonts w:ascii="Arial" w:hAnsi="Arial" w:cs="Arial"/>
        </w:rPr>
        <w:t>La pressió, el volum i la composició dels materials a injectar hauran de ser limitats amb objecte d’evitar possibles danys o desplaçaments de la canonada.</w:t>
      </w:r>
    </w:p>
    <w:p w14:paraId="26238D87" w14:textId="77777777" w:rsidR="002607C7" w:rsidRPr="009339F4" w:rsidRDefault="002607C7" w:rsidP="00EE2CF7">
      <w:pPr>
        <w:widowControl/>
        <w:spacing w:after="120"/>
        <w:ind w:left="794"/>
        <w:jc w:val="both"/>
        <w:rPr>
          <w:rFonts w:ascii="Arial" w:hAnsi="Arial" w:cs="Arial"/>
        </w:rPr>
      </w:pPr>
      <w:r w:rsidRPr="009339F4">
        <w:rPr>
          <w:rFonts w:ascii="Arial" w:hAnsi="Arial" w:cs="Arial"/>
        </w:rPr>
        <w:t>Els elements prefabricats són unes bigues metàl·liques, armades amb xapes i perfils normalitzats, que es disposaran a mesura que es pro</w:t>
      </w:r>
      <w:r w:rsidR="00AE520A" w:rsidRPr="009339F4">
        <w:rPr>
          <w:rFonts w:ascii="Arial" w:hAnsi="Arial" w:cs="Arial"/>
        </w:rPr>
        <w:t xml:space="preserve">dueix el lliscament i sobre la </w:t>
      </w:r>
      <w:r w:rsidRPr="009339F4">
        <w:rPr>
          <w:rFonts w:ascii="Arial" w:hAnsi="Arial" w:cs="Arial"/>
        </w:rPr>
        <w:t>solera, en la qual recolzaran les plaques dels èmbols dels cilindres hidràulics, transmetent-los la reacció d'e</w:t>
      </w:r>
      <w:r w:rsidR="00AE520A" w:rsidRPr="009339F4">
        <w:rPr>
          <w:rFonts w:ascii="Arial" w:hAnsi="Arial" w:cs="Arial"/>
        </w:rPr>
        <w:t>mpenta</w:t>
      </w:r>
      <w:r w:rsidRPr="009339F4">
        <w:rPr>
          <w:rFonts w:ascii="Arial" w:hAnsi="Arial" w:cs="Arial"/>
        </w:rPr>
        <w:t xml:space="preserve"> que arribarà fins al mur de reacció.</w:t>
      </w:r>
    </w:p>
    <w:p w14:paraId="3CF92B6A" w14:textId="77777777" w:rsidR="0021638A" w:rsidRPr="009339F4" w:rsidRDefault="00574C00" w:rsidP="00EE2CF7">
      <w:pPr>
        <w:widowControl/>
        <w:spacing w:after="120"/>
        <w:ind w:left="794"/>
        <w:jc w:val="both"/>
        <w:rPr>
          <w:rFonts w:ascii="Arial" w:hAnsi="Arial" w:cs="Arial"/>
        </w:rPr>
      </w:pPr>
      <w:r w:rsidRPr="009339F4">
        <w:rPr>
          <w:rFonts w:ascii="Arial" w:hAnsi="Arial" w:cs="Arial"/>
        </w:rPr>
        <w:t>Si el marc</w:t>
      </w:r>
      <w:r w:rsidR="0021638A" w:rsidRPr="009339F4">
        <w:rPr>
          <w:rFonts w:ascii="Arial" w:hAnsi="Arial" w:cs="Arial"/>
        </w:rPr>
        <w:t xml:space="preserve"> ha de ser instal·la</w:t>
      </w:r>
      <w:r w:rsidRPr="009339F4">
        <w:rPr>
          <w:rFonts w:ascii="Arial" w:hAnsi="Arial" w:cs="Arial"/>
        </w:rPr>
        <w:t>t</w:t>
      </w:r>
      <w:r w:rsidR="0021638A" w:rsidRPr="009339F4">
        <w:rPr>
          <w:rFonts w:ascii="Arial" w:hAnsi="Arial" w:cs="Arial"/>
        </w:rPr>
        <w:t xml:space="preserve"> sota el nivell freàtic </w:t>
      </w:r>
      <w:r w:rsidR="00084391" w:rsidRPr="009339F4">
        <w:rPr>
          <w:rFonts w:ascii="Arial" w:hAnsi="Arial" w:cs="Arial"/>
        </w:rPr>
        <w:t xml:space="preserve">aquest s’haurà de rebaixar </w:t>
      </w:r>
      <w:r w:rsidR="0021638A" w:rsidRPr="009339F4">
        <w:rPr>
          <w:rFonts w:ascii="Arial" w:hAnsi="Arial" w:cs="Arial"/>
        </w:rPr>
        <w:t xml:space="preserve">prèviament. </w:t>
      </w:r>
    </w:p>
    <w:p w14:paraId="3E036444" w14:textId="77777777" w:rsidR="00574C00" w:rsidRPr="009339F4" w:rsidRDefault="0021638A" w:rsidP="00EE2CF7">
      <w:pPr>
        <w:widowControl/>
        <w:spacing w:after="120"/>
        <w:ind w:left="794"/>
        <w:jc w:val="both"/>
        <w:rPr>
          <w:rFonts w:ascii="Arial" w:hAnsi="Arial" w:cs="Arial"/>
        </w:rPr>
      </w:pPr>
      <w:r w:rsidRPr="009339F4">
        <w:rPr>
          <w:rFonts w:ascii="Arial" w:hAnsi="Arial" w:cs="Arial"/>
        </w:rPr>
        <w:t>Les toleràncies constructives quant a alineacions i rasants es refereixen, seran</w:t>
      </w:r>
      <w:r w:rsidR="00574C00" w:rsidRPr="009339F4">
        <w:rPr>
          <w:rFonts w:ascii="Arial" w:hAnsi="Arial" w:cs="Arial"/>
        </w:rPr>
        <w:t xml:space="preserve"> de +-2%.</w:t>
      </w:r>
    </w:p>
    <w:p w14:paraId="232A479E" w14:textId="77777777" w:rsidR="00F27C6A" w:rsidRPr="009339F4" w:rsidRDefault="00F27C6A" w:rsidP="003D229D">
      <w:pPr>
        <w:widowControl/>
        <w:ind w:left="794"/>
        <w:jc w:val="both"/>
        <w:rPr>
          <w:rFonts w:ascii="Arial" w:hAnsi="Arial" w:cs="Arial"/>
        </w:rPr>
      </w:pPr>
      <w:r w:rsidRPr="009339F4">
        <w:rPr>
          <w:rFonts w:ascii="Arial" w:hAnsi="Arial" w:cs="Arial"/>
        </w:rPr>
        <w:t>Posteriorment una vegada fet el clavament tota de la estructura i recreixements adients i davant la presència d’aigua, es realitzarà un tancament de les juntes per obtenir l’estanquitat del recinte mitjançant un material de segellat del tipus resina o morter epoxi.</w:t>
      </w:r>
    </w:p>
    <w:p w14:paraId="280A33BE" w14:textId="77777777" w:rsidR="004D586F" w:rsidRPr="009339F4" w:rsidRDefault="004D586F" w:rsidP="00EE2CF7">
      <w:pPr>
        <w:widowControl/>
        <w:jc w:val="both"/>
        <w:rPr>
          <w:rFonts w:ascii="Arial" w:hAnsi="Arial" w:cs="Arial"/>
        </w:rPr>
      </w:pPr>
    </w:p>
    <w:p w14:paraId="2A6FD478" w14:textId="77777777" w:rsidR="00084391" w:rsidRPr="009339F4" w:rsidRDefault="00084391" w:rsidP="00EE2CF7">
      <w:pPr>
        <w:widowControl/>
        <w:jc w:val="both"/>
        <w:rPr>
          <w:rFonts w:ascii="Arial" w:hAnsi="Arial" w:cs="Arial"/>
        </w:rPr>
      </w:pPr>
    </w:p>
    <w:p w14:paraId="1F36CE45"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36" w:name="_Toc114459166"/>
      <w:bookmarkStart w:id="237" w:name="_Toc128043871"/>
      <w:r w:rsidRPr="009339F4">
        <w:rPr>
          <w:rFonts w:ascii="Arial" w:hAnsi="Arial" w:cs="Arial"/>
          <w:b/>
          <w:bCs/>
          <w:u w:val="single"/>
        </w:rPr>
        <w:t>SEQÜÈNCIA DELS TREBALLS D’INSTAL·LACIÓ DE CANONADA EN ZONA URBANA</w:t>
      </w:r>
      <w:bookmarkEnd w:id="236"/>
      <w:bookmarkEnd w:id="237"/>
    </w:p>
    <w:p w14:paraId="1493FC45" w14:textId="77777777" w:rsidR="004D586F" w:rsidRPr="009339F4" w:rsidRDefault="004D586F" w:rsidP="00EE2CF7">
      <w:pPr>
        <w:widowControl/>
        <w:ind w:left="567"/>
        <w:jc w:val="both"/>
        <w:rPr>
          <w:rFonts w:ascii="Arial" w:hAnsi="Arial" w:cs="Arial"/>
        </w:rPr>
      </w:pPr>
      <w:r w:rsidRPr="009339F4">
        <w:rPr>
          <w:rFonts w:ascii="Arial" w:hAnsi="Arial" w:cs="Arial"/>
        </w:rPr>
        <w:t>En aquelles zones en què les conduccions discorren per carrer, el Contractista no haurà d’obrir una major longitud de rasa que aquella que li permeti en l’horari de treball el realitzar totes les operacions d’excavació, instal·lació de canonada i tapat de rasa, de manera que al finalitzar la jornada únicament l’extrem de l’últim tub col·locat quedi visible, deg</w:t>
      </w:r>
      <w:r w:rsidR="00A741A4" w:rsidRPr="009339F4">
        <w:rPr>
          <w:rFonts w:ascii="Arial" w:hAnsi="Arial" w:cs="Arial"/>
        </w:rPr>
        <w:t>udament protegit i senyalitzat.</w:t>
      </w:r>
    </w:p>
    <w:p w14:paraId="0C419652" w14:textId="77777777" w:rsidR="00DD2233" w:rsidRPr="009339F4" w:rsidRDefault="00DD2233" w:rsidP="00EE2CF7">
      <w:pPr>
        <w:widowControl/>
        <w:jc w:val="both"/>
        <w:rPr>
          <w:rFonts w:ascii="Arial" w:hAnsi="Arial" w:cs="Arial"/>
        </w:rPr>
      </w:pPr>
    </w:p>
    <w:p w14:paraId="4B30848E" w14:textId="77777777" w:rsidR="00DD2233" w:rsidRPr="009339F4" w:rsidRDefault="00DD2233" w:rsidP="00EE2CF7">
      <w:pPr>
        <w:widowControl/>
        <w:jc w:val="both"/>
        <w:rPr>
          <w:rFonts w:ascii="Arial" w:hAnsi="Arial" w:cs="Arial"/>
        </w:rPr>
      </w:pPr>
    </w:p>
    <w:p w14:paraId="1F5A2157" w14:textId="77777777" w:rsidR="00DD2233" w:rsidRPr="009339F4" w:rsidRDefault="00DD2233" w:rsidP="00EE2CF7">
      <w:pPr>
        <w:keepNext/>
        <w:widowControl/>
        <w:numPr>
          <w:ilvl w:val="1"/>
          <w:numId w:val="13"/>
        </w:numPr>
        <w:spacing w:line="480" w:lineRule="auto"/>
        <w:jc w:val="both"/>
        <w:outlineLvl w:val="1"/>
        <w:rPr>
          <w:rFonts w:ascii="Arial" w:hAnsi="Arial" w:cs="Arial"/>
          <w:b/>
          <w:u w:val="single"/>
        </w:rPr>
      </w:pPr>
      <w:bookmarkStart w:id="238" w:name="_Toc368565585"/>
      <w:bookmarkStart w:id="239" w:name="_Toc128043872"/>
      <w:r w:rsidRPr="009339F4">
        <w:rPr>
          <w:rFonts w:ascii="Arial" w:hAnsi="Arial" w:cs="Arial"/>
          <w:b/>
          <w:u w:val="single"/>
        </w:rPr>
        <w:t>GEOTÈXTIL PER A RECOLLIDA DE RESIDUS</w:t>
      </w:r>
      <w:bookmarkEnd w:id="238"/>
      <w:bookmarkEnd w:id="239"/>
    </w:p>
    <w:p w14:paraId="5FBDD3B4"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Prèviament a l’inici dels treballs de sanejament i neteja de la canonada, s’instal·larà un geotèxtil sota les canonades del tram aeri que retingui el residus originats pels sanejaments i neteges realitzades amb aigua a pressió.</w:t>
      </w:r>
    </w:p>
    <w:p w14:paraId="106F9D13"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En cas de que el subministrament sigui amb rotlles, s’hauran de tallar en obra en trams que es corresponguin amb les distàncies entre els recolzaments de les canonades, amb una sobrelongitud que permeti elevar-se en alçat contra la cara dels daus de recolzament. En planta es cobrirà l’amplada dels suports mitjançant retalls que solapin amb els trams entre recolzaments.</w:t>
      </w:r>
    </w:p>
    <w:p w14:paraId="24E99EF9" w14:textId="77777777" w:rsidR="00DD2233" w:rsidRPr="009339F4" w:rsidRDefault="00DD2233" w:rsidP="00EE2CF7">
      <w:pPr>
        <w:widowControl/>
        <w:ind w:left="567"/>
        <w:jc w:val="both"/>
        <w:rPr>
          <w:rFonts w:ascii="Arial" w:hAnsi="Arial" w:cs="Arial"/>
        </w:rPr>
      </w:pPr>
      <w:r w:rsidRPr="009339F4">
        <w:rPr>
          <w:rFonts w:ascii="Arial" w:hAnsi="Arial" w:cs="Arial"/>
        </w:rPr>
        <w:t>Un cop acabats els treballs el geotèxtil es plegarà amb cura per a evitar que el material recollit caigui a terra, i es carregarà als contenidors per al seu transport al centre autoritzat de gestió de residus.</w:t>
      </w:r>
    </w:p>
    <w:p w14:paraId="31846B5C" w14:textId="77777777" w:rsidR="00DD2233" w:rsidRPr="009339F4" w:rsidRDefault="00DD2233" w:rsidP="00EE2CF7">
      <w:pPr>
        <w:widowControl/>
        <w:jc w:val="both"/>
        <w:rPr>
          <w:rFonts w:ascii="Arial" w:hAnsi="Arial" w:cs="Arial"/>
        </w:rPr>
      </w:pPr>
    </w:p>
    <w:p w14:paraId="4017650A" w14:textId="77777777" w:rsidR="00DD2233" w:rsidRPr="009339F4" w:rsidRDefault="00DD2233" w:rsidP="00EE2CF7">
      <w:pPr>
        <w:widowControl/>
        <w:jc w:val="both"/>
        <w:rPr>
          <w:rFonts w:ascii="Arial" w:hAnsi="Arial" w:cs="Arial"/>
        </w:rPr>
      </w:pPr>
    </w:p>
    <w:p w14:paraId="5C8C0873" w14:textId="77777777" w:rsidR="00DD2233" w:rsidRPr="009339F4" w:rsidRDefault="00DD2233" w:rsidP="00EE2CF7">
      <w:pPr>
        <w:keepNext/>
        <w:widowControl/>
        <w:numPr>
          <w:ilvl w:val="1"/>
          <w:numId w:val="13"/>
        </w:numPr>
        <w:spacing w:line="480" w:lineRule="auto"/>
        <w:jc w:val="both"/>
        <w:outlineLvl w:val="1"/>
        <w:rPr>
          <w:rFonts w:ascii="Arial" w:hAnsi="Arial" w:cs="Arial"/>
          <w:b/>
          <w:u w:val="single"/>
        </w:rPr>
      </w:pPr>
      <w:bookmarkStart w:id="240" w:name="_Toc351118287"/>
      <w:bookmarkStart w:id="241" w:name="_Toc107115235"/>
      <w:bookmarkStart w:id="242" w:name="_Toc368565586"/>
      <w:bookmarkStart w:id="243" w:name="_Toc128043873"/>
      <w:r w:rsidRPr="009339F4">
        <w:rPr>
          <w:rFonts w:ascii="Arial" w:hAnsi="Arial" w:cs="Arial"/>
          <w:b/>
          <w:u w:val="single"/>
        </w:rPr>
        <w:t>IDENTIFICACIÓ I MARCATGE</w:t>
      </w:r>
      <w:bookmarkEnd w:id="240"/>
      <w:bookmarkEnd w:id="241"/>
      <w:bookmarkEnd w:id="242"/>
      <w:r w:rsidRPr="009339F4">
        <w:rPr>
          <w:rFonts w:ascii="Arial" w:hAnsi="Arial" w:cs="Arial"/>
          <w:b/>
          <w:u w:val="single"/>
        </w:rPr>
        <w:t xml:space="preserve"> DE CANONADES DE FORMIGÓ</w:t>
      </w:r>
      <w:bookmarkEnd w:id="243"/>
    </w:p>
    <w:p w14:paraId="032CF920"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Es realitzarà la inspecció del formigó mitjançant exploració visual, i/o tècnica de colpeteig com a sistema primari d'identificació de defectes. S'avaluarà si apareixen esquerdes o taques d'òxid i en cas necessari s'efectuarà una petita perforació per observar directament l'armadura.</w:t>
      </w:r>
    </w:p>
    <w:p w14:paraId="6F5DEFD4" w14:textId="77777777" w:rsidR="00DD2233" w:rsidRPr="009339F4" w:rsidRDefault="00DD2233" w:rsidP="00EE2CF7">
      <w:pPr>
        <w:widowControl/>
        <w:ind w:left="567"/>
        <w:jc w:val="both"/>
        <w:rPr>
          <w:rFonts w:ascii="Arial" w:hAnsi="Arial" w:cs="Arial"/>
        </w:rPr>
      </w:pPr>
      <w:r w:rsidRPr="009339F4">
        <w:rPr>
          <w:rFonts w:ascii="Arial" w:hAnsi="Arial" w:cs="Arial"/>
        </w:rPr>
        <w:t>Tota la informació gràfica, així com els corresponents comentaris s'introduiran en una base de dades que permeti l'adequat seguiment de l'avanç dels treballs i proporcioni de manera eficaç, un suport documental per a la presa de decisions</w:t>
      </w:r>
    </w:p>
    <w:p w14:paraId="01C6827F" w14:textId="77777777" w:rsidR="00DD2233" w:rsidRPr="009339F4" w:rsidRDefault="00DD2233" w:rsidP="00EE2CF7">
      <w:pPr>
        <w:widowControl/>
        <w:jc w:val="both"/>
        <w:rPr>
          <w:rFonts w:ascii="Arial" w:hAnsi="Arial" w:cs="Arial"/>
        </w:rPr>
      </w:pPr>
    </w:p>
    <w:p w14:paraId="3788EA86" w14:textId="77777777" w:rsidR="00DD2233" w:rsidRPr="009339F4" w:rsidRDefault="00DD2233" w:rsidP="00EE2CF7">
      <w:pPr>
        <w:widowControl/>
        <w:jc w:val="both"/>
        <w:rPr>
          <w:rFonts w:ascii="Arial" w:hAnsi="Arial" w:cs="Arial"/>
        </w:rPr>
      </w:pPr>
    </w:p>
    <w:p w14:paraId="1A99ECDA" w14:textId="77777777" w:rsidR="00DD2233" w:rsidRPr="009339F4" w:rsidRDefault="00DD2233" w:rsidP="00EE2CF7">
      <w:pPr>
        <w:keepNext/>
        <w:widowControl/>
        <w:numPr>
          <w:ilvl w:val="1"/>
          <w:numId w:val="13"/>
        </w:numPr>
        <w:spacing w:line="480" w:lineRule="auto"/>
        <w:jc w:val="both"/>
        <w:outlineLvl w:val="1"/>
        <w:rPr>
          <w:rFonts w:ascii="Arial" w:hAnsi="Arial" w:cs="Arial"/>
          <w:b/>
          <w:u w:val="single"/>
        </w:rPr>
      </w:pPr>
      <w:bookmarkStart w:id="244" w:name="_Toc351118288"/>
      <w:bookmarkStart w:id="245" w:name="_Toc107115236"/>
      <w:bookmarkStart w:id="246" w:name="_Toc368565587"/>
      <w:bookmarkStart w:id="247" w:name="_Toc128043874"/>
      <w:r w:rsidRPr="009339F4">
        <w:rPr>
          <w:rFonts w:ascii="Arial" w:hAnsi="Arial" w:cs="Arial"/>
          <w:b/>
          <w:u w:val="single"/>
        </w:rPr>
        <w:t>SANEIG DEL FORMIGÓ</w:t>
      </w:r>
      <w:bookmarkEnd w:id="244"/>
      <w:bookmarkEnd w:id="245"/>
      <w:bookmarkEnd w:id="246"/>
      <w:bookmarkEnd w:id="247"/>
    </w:p>
    <w:p w14:paraId="1E202D55"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S'eliminarà el formigó fracturat i/o deteriorat fins a l'obtenció d'una superfície sanejada, rugosa i amb l'adherència adequada, fent especial recalcament en el perímetre del defecte (l'objectiu és que sempre hi hagi, sobretot en els límits, suficient profunditat de morter. En cas contrari, s'estarien deixant punts febles en la reparació).</w:t>
      </w:r>
    </w:p>
    <w:p w14:paraId="5377C9F4"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Es tendirà a fugir de la presència de grans panys descoberts en el sanejament, si no és estrictament necessari.</w:t>
      </w:r>
    </w:p>
    <w:p w14:paraId="358B78B2"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Se suprimirà qualsevol signe de corrosió de les armadures.</w:t>
      </w:r>
    </w:p>
    <w:p w14:paraId="42A22373" w14:textId="77777777" w:rsidR="00DD2233" w:rsidRPr="009339F4" w:rsidRDefault="00DD2233" w:rsidP="00EE2CF7">
      <w:pPr>
        <w:keepNext/>
        <w:widowControl/>
        <w:spacing w:after="120"/>
        <w:ind w:left="567"/>
        <w:jc w:val="both"/>
        <w:rPr>
          <w:rFonts w:ascii="Arial" w:hAnsi="Arial" w:cs="Arial"/>
        </w:rPr>
      </w:pPr>
      <w:r w:rsidRPr="009339F4">
        <w:rPr>
          <w:rFonts w:ascii="Arial" w:hAnsi="Arial" w:cs="Arial"/>
        </w:rPr>
        <w:t>L'eliminació del formigó es realitzarà mitjançant dos possibles tècniques:</w:t>
      </w:r>
    </w:p>
    <w:p w14:paraId="6136C3FF" w14:textId="77777777" w:rsidR="00DD2233" w:rsidRPr="009339F4" w:rsidRDefault="00DD2233" w:rsidP="00126520">
      <w:pPr>
        <w:pStyle w:val="Prrafodelista"/>
        <w:numPr>
          <w:ilvl w:val="0"/>
          <w:numId w:val="54"/>
        </w:numPr>
        <w:spacing w:after="120"/>
        <w:jc w:val="both"/>
        <w:rPr>
          <w:rFonts w:ascii="Arial" w:hAnsi="Arial" w:cs="Arial"/>
          <w:sz w:val="20"/>
          <w:szCs w:val="20"/>
          <w:lang w:val="ca-ES"/>
        </w:rPr>
      </w:pPr>
      <w:r w:rsidRPr="009339F4">
        <w:rPr>
          <w:rFonts w:ascii="Arial" w:hAnsi="Arial" w:cs="Arial"/>
          <w:b/>
          <w:bCs/>
          <w:sz w:val="20"/>
          <w:szCs w:val="20"/>
          <w:lang w:val="ca-ES"/>
        </w:rPr>
        <w:t>Hidrodemolició</w:t>
      </w:r>
      <w:r w:rsidRPr="009339F4">
        <w:rPr>
          <w:rFonts w:ascii="Arial" w:hAnsi="Arial" w:cs="Arial"/>
          <w:sz w:val="20"/>
          <w:szCs w:val="20"/>
          <w:lang w:val="ca-ES"/>
        </w:rPr>
        <w:t>: Amb raig d'aigua a alta pressió (2.500 - 3.000 bars, de 15 a 20 l/min). Aquesta tècnica s'aplicarà a tots els pegats a regenerar. Millora l'adherència del morter de reparació i evita la transmissió de vibracions a l'estructura.</w:t>
      </w:r>
    </w:p>
    <w:p w14:paraId="0D0A09F2" w14:textId="2BCEAA8C" w:rsidR="00DD2233" w:rsidRPr="009339F4" w:rsidRDefault="00DD2233" w:rsidP="00126520">
      <w:pPr>
        <w:pStyle w:val="Prrafodelista"/>
        <w:numPr>
          <w:ilvl w:val="0"/>
          <w:numId w:val="54"/>
        </w:numPr>
        <w:jc w:val="both"/>
        <w:rPr>
          <w:rFonts w:ascii="Arial" w:hAnsi="Arial" w:cs="Arial"/>
          <w:sz w:val="20"/>
          <w:szCs w:val="20"/>
          <w:lang w:val="ca-ES"/>
        </w:rPr>
      </w:pPr>
      <w:r w:rsidRPr="009339F4">
        <w:rPr>
          <w:rFonts w:ascii="Arial" w:hAnsi="Arial" w:cs="Arial"/>
          <w:b/>
          <w:sz w:val="20"/>
          <w:szCs w:val="20"/>
          <w:lang w:val="ca-ES"/>
        </w:rPr>
        <w:t xml:space="preserve">Mètode manual amb “pistolete”: </w:t>
      </w:r>
      <w:r w:rsidRPr="009339F4">
        <w:rPr>
          <w:rFonts w:ascii="Arial" w:hAnsi="Arial" w:cs="Arial"/>
          <w:sz w:val="20"/>
          <w:szCs w:val="20"/>
          <w:lang w:val="ca-ES"/>
        </w:rPr>
        <w:t xml:space="preserve">L’aplicació del mètode manual exigeix l’aprovació prèvia de la </w:t>
      </w:r>
      <w:r w:rsidR="0099268E">
        <w:rPr>
          <w:rFonts w:ascii="Arial" w:hAnsi="Arial" w:cs="Arial"/>
          <w:sz w:val="20"/>
          <w:szCs w:val="20"/>
          <w:lang w:val="ca-ES"/>
        </w:rPr>
        <w:t>Direcció d’obra</w:t>
      </w:r>
      <w:r w:rsidRPr="009339F4">
        <w:rPr>
          <w:rFonts w:ascii="Arial" w:hAnsi="Arial" w:cs="Arial"/>
          <w:sz w:val="20"/>
          <w:szCs w:val="20"/>
          <w:lang w:val="ca-ES"/>
        </w:rPr>
        <w:t>.</w:t>
      </w:r>
    </w:p>
    <w:p w14:paraId="552C4980" w14:textId="77777777" w:rsidR="00DD2233" w:rsidRPr="009339F4" w:rsidRDefault="00DD2233" w:rsidP="002E42B3">
      <w:pPr>
        <w:widowControl/>
        <w:ind w:left="567"/>
        <w:rPr>
          <w:rFonts w:ascii="Arial" w:hAnsi="Arial" w:cs="Arial"/>
          <w:snapToGrid/>
          <w:lang w:eastAsia="ca-ES"/>
        </w:rPr>
      </w:pPr>
    </w:p>
    <w:p w14:paraId="1F0CA35F" w14:textId="77777777" w:rsidR="00DD2233" w:rsidRPr="002E42B3" w:rsidRDefault="00DD2233" w:rsidP="002E42B3">
      <w:pPr>
        <w:keepNext/>
        <w:widowControl/>
        <w:spacing w:line="360" w:lineRule="auto"/>
        <w:ind w:left="567"/>
        <w:jc w:val="both"/>
        <w:rPr>
          <w:rFonts w:ascii="Arial" w:hAnsi="Arial" w:cs="Arial"/>
          <w:b/>
          <w:i/>
        </w:rPr>
      </w:pPr>
      <w:bookmarkStart w:id="248" w:name="_Toc351118290"/>
      <w:bookmarkStart w:id="249" w:name="_Toc107115238"/>
      <w:r w:rsidRPr="002E42B3">
        <w:rPr>
          <w:rFonts w:ascii="Arial" w:hAnsi="Arial" w:cs="Arial"/>
          <w:b/>
          <w:i/>
        </w:rPr>
        <w:t>ELIMINACIÓ DE L’ÒXID DE LES ARMADURES</w:t>
      </w:r>
      <w:bookmarkEnd w:id="248"/>
      <w:bookmarkEnd w:id="249"/>
    </w:p>
    <w:p w14:paraId="42E42E41" w14:textId="77777777" w:rsidR="00DD2233" w:rsidRPr="009339F4" w:rsidRDefault="00DD2233" w:rsidP="002E42B3">
      <w:pPr>
        <w:widowControl/>
        <w:spacing w:after="120"/>
        <w:ind w:left="567"/>
        <w:jc w:val="both"/>
        <w:rPr>
          <w:rFonts w:ascii="Arial" w:hAnsi="Arial" w:cs="Arial"/>
        </w:rPr>
      </w:pPr>
      <w:r w:rsidRPr="009339F4">
        <w:rPr>
          <w:rFonts w:ascii="Arial" w:hAnsi="Arial" w:cs="Arial"/>
        </w:rPr>
        <w:t>A continuació tant l'armadura com el substrat seran tractats amb mètodes mecànics i/o abrasius per eliminar tot l'òxid o qualsevol altra substància contaminant i a més obtenir una bona base per a la regeneració.</w:t>
      </w:r>
    </w:p>
    <w:p w14:paraId="46CF5D0A" w14:textId="77777777" w:rsidR="00DD2233" w:rsidRPr="009339F4" w:rsidRDefault="00DD2233" w:rsidP="002E42B3">
      <w:pPr>
        <w:widowControl/>
        <w:ind w:left="567"/>
        <w:jc w:val="both"/>
        <w:rPr>
          <w:rFonts w:ascii="Arial" w:hAnsi="Arial" w:cs="Arial"/>
        </w:rPr>
      </w:pPr>
      <w:r w:rsidRPr="009339F4">
        <w:rPr>
          <w:rFonts w:ascii="Arial" w:hAnsi="Arial" w:cs="Arial"/>
        </w:rPr>
        <w:t>Si s'ha emprat la hidrodemolició per al sanejament del formigó armat, les armadures hauran assolit un grau de neteja Sa 2½, suficient per</w:t>
      </w:r>
      <w:r w:rsidR="00012C89">
        <w:rPr>
          <w:rFonts w:ascii="Arial" w:hAnsi="Arial" w:cs="Arial"/>
        </w:rPr>
        <w:t xml:space="preserve"> a l'eliminació de la corrosió.</w:t>
      </w:r>
    </w:p>
    <w:p w14:paraId="1C3111EA" w14:textId="77777777" w:rsidR="00DD2233" w:rsidRPr="009339F4" w:rsidRDefault="00DD2233" w:rsidP="00EE2CF7">
      <w:pPr>
        <w:pStyle w:val="HCC"/>
        <w:spacing w:line="240" w:lineRule="auto"/>
        <w:rPr>
          <w:sz w:val="20"/>
          <w:szCs w:val="20"/>
        </w:rPr>
      </w:pPr>
    </w:p>
    <w:p w14:paraId="21890A36" w14:textId="77777777" w:rsidR="00DD2233" w:rsidRPr="009339F4" w:rsidRDefault="00DD2233" w:rsidP="00EE2CF7">
      <w:pPr>
        <w:pStyle w:val="HCC"/>
        <w:spacing w:line="240" w:lineRule="auto"/>
        <w:rPr>
          <w:sz w:val="20"/>
          <w:szCs w:val="20"/>
        </w:rPr>
      </w:pPr>
    </w:p>
    <w:p w14:paraId="2159890B" w14:textId="77777777" w:rsidR="00DD2233" w:rsidRPr="009339F4" w:rsidRDefault="00DD2233" w:rsidP="00EE2CF7">
      <w:pPr>
        <w:keepNext/>
        <w:widowControl/>
        <w:numPr>
          <w:ilvl w:val="1"/>
          <w:numId w:val="13"/>
        </w:numPr>
        <w:spacing w:line="480" w:lineRule="auto"/>
        <w:jc w:val="both"/>
        <w:outlineLvl w:val="1"/>
        <w:rPr>
          <w:rFonts w:ascii="Arial" w:hAnsi="Arial" w:cs="Arial"/>
          <w:b/>
          <w:u w:val="single"/>
        </w:rPr>
      </w:pPr>
      <w:bookmarkStart w:id="250" w:name="_Toc368565588"/>
      <w:bookmarkStart w:id="251" w:name="_Toc128043875"/>
      <w:r w:rsidRPr="009339F4">
        <w:rPr>
          <w:rFonts w:ascii="Arial" w:hAnsi="Arial" w:cs="Arial"/>
          <w:b/>
          <w:u w:val="single"/>
        </w:rPr>
        <w:t>RESTITUCIÓ DE LA ZONA SANEJADA</w:t>
      </w:r>
      <w:bookmarkEnd w:id="250"/>
      <w:bookmarkEnd w:id="251"/>
    </w:p>
    <w:p w14:paraId="02EB3328" w14:textId="77777777" w:rsidR="00DD2233" w:rsidRPr="009339F4" w:rsidRDefault="00DD223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APLICACIÓ DE LA BEURADA PASIVANT Q-2023 SOBRE L’ARMADURA METÀL·LICA</w:t>
      </w:r>
    </w:p>
    <w:p w14:paraId="141635F0"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En un recipient net que contingui 4-4,5 litres d'aigua abocar lentament, sense deixar d'agitar, 10 Kg de Q-2023.</w:t>
      </w:r>
    </w:p>
    <w:p w14:paraId="331FF8B4"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Barrejar el producte fins a obtenir una pasta fluïda, homogènia i sense grumolls.</w:t>
      </w:r>
    </w:p>
    <w:p w14:paraId="6C94EAED"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Una vegada sanejades les armadures s'aplicarà mitjançant brotxa una primera capa de Q-2023 recobrint-les totalment i en el termini més breu possible des del moment en què s'ha netejat d'òxid. La segona capa s'aplicarà immediatament, quan hagi assecat la primera. L'espessor aproximat estarà comprès entre 1 i 2 mm </w:t>
      </w:r>
    </w:p>
    <w:p w14:paraId="280588A0"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El morter de reparació Q-2039 es pot començar a col·locar tan aviat com el Q-2023 hagi endurit, no deixant passar en cap cas més de 48 hores. </w:t>
      </w:r>
    </w:p>
    <w:p w14:paraId="775725C8"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Les superfícies revestides amb Q-2023 s’hauran de protegir contra l'evaporació excessivament ràpida.</w:t>
      </w:r>
    </w:p>
    <w:p w14:paraId="65516AAE" w14:textId="77777777" w:rsidR="00DD2233" w:rsidRPr="009339F4" w:rsidRDefault="00DD2233" w:rsidP="00EE2CF7">
      <w:pPr>
        <w:widowControl/>
        <w:ind w:left="794"/>
        <w:jc w:val="both"/>
        <w:rPr>
          <w:rFonts w:ascii="Arial" w:hAnsi="Arial" w:cs="Arial"/>
        </w:rPr>
      </w:pPr>
      <w:r w:rsidRPr="009339F4">
        <w:rPr>
          <w:rFonts w:ascii="Arial" w:hAnsi="Arial" w:cs="Arial"/>
        </w:rPr>
        <w:t>En tots els casos, l'aplicació es realitzarà d'acord amb les especificacions del fabricant.</w:t>
      </w:r>
    </w:p>
    <w:p w14:paraId="7F768D51" w14:textId="77777777" w:rsidR="00DD2233" w:rsidRPr="009339F4" w:rsidRDefault="00DD2233" w:rsidP="00EE2CF7">
      <w:pPr>
        <w:widowControl/>
        <w:rPr>
          <w:rFonts w:ascii="Arial" w:hAnsi="Arial" w:cs="Arial"/>
          <w:snapToGrid/>
          <w:lang w:eastAsia="ca-ES"/>
        </w:rPr>
      </w:pPr>
    </w:p>
    <w:p w14:paraId="02186327" w14:textId="77777777" w:rsidR="00DD2233" w:rsidRPr="009339F4" w:rsidRDefault="00DD2233" w:rsidP="00EE2CF7">
      <w:pPr>
        <w:keepNext/>
        <w:widowControl/>
        <w:numPr>
          <w:ilvl w:val="2"/>
          <w:numId w:val="13"/>
        </w:numPr>
        <w:spacing w:line="360" w:lineRule="auto"/>
        <w:jc w:val="both"/>
        <w:rPr>
          <w:rFonts w:ascii="Arial" w:hAnsi="Arial" w:cs="Arial"/>
          <w:b/>
          <w:u w:val="single"/>
        </w:rPr>
      </w:pPr>
      <w:r w:rsidRPr="009339F4">
        <w:rPr>
          <w:rFonts w:ascii="Arial" w:hAnsi="Arial" w:cs="Arial"/>
          <w:b/>
          <w:u w:val="single"/>
        </w:rPr>
        <w:t>APLICACIÓ DE L’INHIBIDOR MCI 2020</w:t>
      </w:r>
    </w:p>
    <w:p w14:paraId="7CA0730E" w14:textId="77777777" w:rsidR="00DD2233" w:rsidRPr="009339F4" w:rsidRDefault="00DD2233" w:rsidP="00EE2CF7">
      <w:pPr>
        <w:widowControl/>
        <w:ind w:left="794"/>
        <w:jc w:val="both"/>
        <w:rPr>
          <w:rFonts w:ascii="Arial" w:hAnsi="Arial" w:cs="Arial"/>
        </w:rPr>
      </w:pPr>
      <w:r w:rsidRPr="009339F4">
        <w:rPr>
          <w:rFonts w:ascii="Arial" w:hAnsi="Arial" w:cs="Arial"/>
        </w:rPr>
        <w:t>S'aplicarà amb brotxa o esprai de baixa pressió sobre les superfícies danyades amb una dosificació aproximada de 0,27 Kg/m². El més ràpidament possible es continuarà amb l'aplicació del morter de reparació, ja que en cas contrari s’haurà de rentar la superfície amb aigua que elimini els cristalls formats</w:t>
      </w:r>
    </w:p>
    <w:p w14:paraId="326AE084" w14:textId="77777777" w:rsidR="00DD2233" w:rsidRPr="009339F4" w:rsidRDefault="00DD2233" w:rsidP="00EE2CF7">
      <w:pPr>
        <w:pStyle w:val="HCC"/>
        <w:spacing w:line="240" w:lineRule="auto"/>
        <w:rPr>
          <w:sz w:val="20"/>
          <w:szCs w:val="20"/>
        </w:rPr>
      </w:pPr>
    </w:p>
    <w:p w14:paraId="4933FF3F" w14:textId="77777777" w:rsidR="00DD2233" w:rsidRPr="009339F4" w:rsidRDefault="00DD2233" w:rsidP="00EE2CF7">
      <w:pPr>
        <w:keepNext/>
        <w:widowControl/>
        <w:numPr>
          <w:ilvl w:val="2"/>
          <w:numId w:val="13"/>
        </w:numPr>
        <w:spacing w:line="360" w:lineRule="auto"/>
        <w:jc w:val="both"/>
        <w:rPr>
          <w:rFonts w:ascii="Arial" w:hAnsi="Arial" w:cs="Arial"/>
          <w:b/>
          <w:u w:val="single"/>
        </w:rPr>
      </w:pPr>
      <w:bookmarkStart w:id="252" w:name="_Toc351118292"/>
      <w:bookmarkStart w:id="253" w:name="_Toc107115240"/>
      <w:r w:rsidRPr="009339F4">
        <w:rPr>
          <w:rFonts w:ascii="Arial" w:hAnsi="Arial" w:cs="Arial"/>
          <w:b/>
          <w:u w:val="single"/>
        </w:rPr>
        <w:t>APLICACIÓ DEL MORTER DE REPARACIÓ</w:t>
      </w:r>
      <w:bookmarkEnd w:id="252"/>
      <w:bookmarkEnd w:id="253"/>
      <w:r w:rsidRPr="009339F4">
        <w:rPr>
          <w:rFonts w:ascii="Arial" w:hAnsi="Arial" w:cs="Arial"/>
          <w:b/>
          <w:u w:val="single"/>
        </w:rPr>
        <w:t xml:space="preserve"> Q-2039</w:t>
      </w:r>
    </w:p>
    <w:p w14:paraId="6AD3DED0"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En un recipient net, abocar de 4,25 a 4,50 litres d'aigua, en funció de la consistència desitjada. Afegir lentament el contingut del sac, barrejant amb l'ajuda d'un agitador mecànic fins a obtenir una massa homogènia sense grumolls. </w:t>
      </w:r>
    </w:p>
    <w:p w14:paraId="5D17C3FA"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A continuació es deixarà reposar la massa durant 1-2 minuts per obtenir una major humectació del morter, procedint a un breu reamassat posterior. </w:t>
      </w:r>
    </w:p>
    <w:p w14:paraId="73C635BE"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No afegir més aigua ni reamassar en el cas que el material perdi la seva consistència amb el pas del temps. </w:t>
      </w:r>
    </w:p>
    <w:p w14:paraId="1608B7C2"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Abans d’emprimar, el substrat ha d'estar preparat, és a dir, es procurarà que totes les superfícies estiguin completament exemptes de pols o qualsevol altra substància que pugui restar adherència al morter. </w:t>
      </w:r>
    </w:p>
    <w:p w14:paraId="677E3928"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La temperatura d'aplicació en ambient i suport estarà compresa entre +5°C i +30°C, procurant que es trobi dins d'aquest rang durant 12 hores posteriors a l'aplicació. </w:t>
      </w:r>
    </w:p>
    <w:p w14:paraId="7063AFC2"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El parament esta</w:t>
      </w:r>
      <w:r w:rsidR="0044218C" w:rsidRPr="009339F4">
        <w:rPr>
          <w:rFonts w:ascii="Arial" w:hAnsi="Arial" w:cs="Arial"/>
        </w:rPr>
        <w:t>rà humit, sense restes d'aigua.</w:t>
      </w:r>
    </w:p>
    <w:p w14:paraId="3B5AABD3"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El Q-2039 s'aplicarà projectat mecànicament o de forma manual mitjançant pala plana o paleta. L'espessor del material aplicat tindrà una certa uniformitat, sent recomanable una primera capa inicial de regularització en el cas de suports molt heterogenis, compactant-ho fermament contra el substrat emprimat i assegurant omplir totes les cavitats i espais propers a les armadures.</w:t>
      </w:r>
    </w:p>
    <w:p w14:paraId="207E8B5B"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En grans espessors (&gt;2,5 cm), el treball es realitzarà en capes successives per a evitar el despenjament del morter. La capa anterior es ratllarà i emprimarà per augmentar la seva adherència.</w:t>
      </w:r>
    </w:p>
    <w:p w14:paraId="31B4E366"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En cas de condicions ambientals extremes (vent, calor, etc.), es polvoritzarà sobre la superfície una solució aquosa de curat a base de resines acríliques.</w:t>
      </w:r>
    </w:p>
    <w:p w14:paraId="03848285"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 xml:space="preserve">Posteriorment es podrà efectuar un acabat final mitjançant plana o esponja, tan aviat com el morter hagi començat a forjar. </w:t>
      </w:r>
    </w:p>
    <w:p w14:paraId="0D8FE037" w14:textId="77777777" w:rsidR="00DD2233" w:rsidRPr="009339F4" w:rsidRDefault="00DD2233" w:rsidP="00EE2CF7">
      <w:pPr>
        <w:widowControl/>
        <w:spacing w:after="120"/>
        <w:ind w:left="794"/>
        <w:jc w:val="both"/>
        <w:rPr>
          <w:rFonts w:ascii="Arial" w:hAnsi="Arial" w:cs="Arial"/>
        </w:rPr>
      </w:pPr>
      <w:r w:rsidRPr="009339F4">
        <w:rPr>
          <w:rFonts w:ascii="Arial" w:hAnsi="Arial" w:cs="Arial"/>
        </w:rPr>
        <w:t>El consum estimat de producte és d'1,8 Kg/m² per cada mm de gruix.</w:t>
      </w:r>
    </w:p>
    <w:p w14:paraId="639964C9" w14:textId="77777777" w:rsidR="00DD2233" w:rsidRPr="009339F4" w:rsidRDefault="00DD2233" w:rsidP="00EE2CF7">
      <w:pPr>
        <w:widowControl/>
        <w:ind w:left="794"/>
        <w:jc w:val="both"/>
        <w:rPr>
          <w:rFonts w:ascii="Arial" w:hAnsi="Arial" w:cs="Arial"/>
        </w:rPr>
      </w:pPr>
      <w:r w:rsidRPr="009339F4">
        <w:rPr>
          <w:rFonts w:ascii="Arial" w:hAnsi="Arial" w:cs="Arial"/>
        </w:rPr>
        <w:t>En tots els casos, l'aplicació es realitzarà d'acord amb les especificacions del fabricant.</w:t>
      </w:r>
    </w:p>
    <w:p w14:paraId="0EBC65D0" w14:textId="77777777" w:rsidR="00DD2233" w:rsidRPr="009339F4" w:rsidRDefault="00DD2233" w:rsidP="00EE2CF7">
      <w:pPr>
        <w:widowControl/>
        <w:ind w:left="794"/>
        <w:jc w:val="both"/>
        <w:rPr>
          <w:rFonts w:ascii="Arial" w:hAnsi="Arial" w:cs="Arial"/>
        </w:rPr>
      </w:pPr>
    </w:p>
    <w:p w14:paraId="6C9A9A87" w14:textId="77777777" w:rsidR="00DD2233" w:rsidRPr="009339F4" w:rsidRDefault="00AC5D8A" w:rsidP="00EE2CF7">
      <w:pPr>
        <w:keepNext/>
        <w:widowControl/>
        <w:spacing w:line="360" w:lineRule="auto"/>
        <w:ind w:left="794"/>
        <w:jc w:val="both"/>
        <w:rPr>
          <w:rFonts w:ascii="Arial" w:hAnsi="Arial" w:cs="Arial"/>
          <w:b/>
          <w:i/>
        </w:rPr>
      </w:pPr>
      <w:r w:rsidRPr="009339F4">
        <w:rPr>
          <w:rFonts w:ascii="Arial" w:hAnsi="Arial" w:cs="Arial"/>
          <w:b/>
          <w:i/>
        </w:rPr>
        <w:t>CONTROL DE QUALITAT</w:t>
      </w:r>
    </w:p>
    <w:p w14:paraId="02270F34" w14:textId="77777777" w:rsidR="00DD2233" w:rsidRPr="009339F4" w:rsidRDefault="00DD2233" w:rsidP="00012C89">
      <w:pPr>
        <w:widowControl/>
        <w:ind w:left="794"/>
        <w:jc w:val="both"/>
        <w:rPr>
          <w:rFonts w:ascii="Arial" w:hAnsi="Arial" w:cs="Arial"/>
        </w:rPr>
      </w:pPr>
      <w:r w:rsidRPr="009339F4">
        <w:rPr>
          <w:rFonts w:ascii="Arial" w:hAnsi="Arial" w:cs="Arial"/>
        </w:rPr>
        <w:t xml:space="preserve">Per a l’aprovació de la fórmula de treball s’haurà de realitzat un assaig a compressió del morter, havent de ser el resultat el corresponent a la classe R3 de la UNE EN 12190. </w:t>
      </w:r>
    </w:p>
    <w:p w14:paraId="2F7EEF92" w14:textId="77777777" w:rsidR="009531B5" w:rsidRPr="009339F4" w:rsidRDefault="009531B5" w:rsidP="00EE2CF7">
      <w:pPr>
        <w:widowControl/>
        <w:jc w:val="both"/>
        <w:rPr>
          <w:rFonts w:ascii="Arial" w:hAnsi="Arial" w:cs="Arial"/>
        </w:rPr>
      </w:pPr>
    </w:p>
    <w:p w14:paraId="33B977ED" w14:textId="77777777" w:rsidR="009531B5" w:rsidRPr="009339F4" w:rsidRDefault="009531B5" w:rsidP="00EE2CF7">
      <w:pPr>
        <w:widowControl/>
        <w:jc w:val="both"/>
        <w:rPr>
          <w:rFonts w:ascii="Arial" w:hAnsi="Arial" w:cs="Arial"/>
        </w:rPr>
      </w:pPr>
    </w:p>
    <w:p w14:paraId="6D3A9F4E" w14:textId="77777777" w:rsidR="009531B5" w:rsidRPr="009339F4" w:rsidRDefault="009531B5" w:rsidP="00EE2CF7">
      <w:pPr>
        <w:keepNext/>
        <w:widowControl/>
        <w:numPr>
          <w:ilvl w:val="1"/>
          <w:numId w:val="13"/>
        </w:numPr>
        <w:spacing w:line="480" w:lineRule="auto"/>
        <w:jc w:val="both"/>
        <w:outlineLvl w:val="1"/>
        <w:rPr>
          <w:rFonts w:ascii="Arial" w:hAnsi="Arial" w:cs="Arial"/>
          <w:b/>
          <w:u w:val="single"/>
        </w:rPr>
      </w:pPr>
      <w:bookmarkStart w:id="254" w:name="_Toc107115242"/>
      <w:bookmarkStart w:id="255" w:name="_Toc351118293"/>
      <w:bookmarkStart w:id="256" w:name="_Toc368565589"/>
      <w:bookmarkStart w:id="257" w:name="_Toc128043876"/>
      <w:r w:rsidRPr="009339F4">
        <w:rPr>
          <w:rFonts w:ascii="Arial" w:hAnsi="Arial" w:cs="Arial"/>
          <w:b/>
          <w:u w:val="single"/>
        </w:rPr>
        <w:t>NETEJA PARAMENT DE FORMIGÓ AMB AIGUA A ALTA PRESSIÓ (400 BAR 30 l/min)</w:t>
      </w:r>
      <w:bookmarkEnd w:id="254"/>
      <w:bookmarkEnd w:id="255"/>
      <w:bookmarkEnd w:id="256"/>
      <w:bookmarkEnd w:id="257"/>
    </w:p>
    <w:p w14:paraId="7CFE55DD" w14:textId="77777777" w:rsidR="009531B5" w:rsidRPr="009339F4" w:rsidRDefault="009531B5" w:rsidP="00EE2CF7">
      <w:pPr>
        <w:widowControl/>
        <w:spacing w:after="120"/>
        <w:ind w:left="567"/>
        <w:jc w:val="both"/>
        <w:rPr>
          <w:rFonts w:ascii="Arial" w:hAnsi="Arial" w:cs="Arial"/>
        </w:rPr>
      </w:pPr>
      <w:r w:rsidRPr="009339F4">
        <w:rPr>
          <w:rFonts w:ascii="Arial" w:hAnsi="Arial" w:cs="Arial"/>
        </w:rPr>
        <w:t>S'eliminarà tota la resta de residus, tals com a pintures, morters, brutícia etc que dificultin l'aplicació de l'inhibidor de corrosió migratori, mitjançant hidronetejadora d'aigua a pressió (400 Bar – 30 l/min).</w:t>
      </w:r>
    </w:p>
    <w:p w14:paraId="4430FA18" w14:textId="77777777" w:rsidR="009531B5" w:rsidRPr="009339F4" w:rsidRDefault="009531B5" w:rsidP="00EE2CF7">
      <w:pPr>
        <w:widowControl/>
        <w:ind w:left="567"/>
        <w:jc w:val="both"/>
        <w:rPr>
          <w:rFonts w:ascii="Arial" w:hAnsi="Arial" w:cs="Arial"/>
        </w:rPr>
      </w:pPr>
      <w:r w:rsidRPr="009339F4">
        <w:rPr>
          <w:rFonts w:ascii="Arial" w:hAnsi="Arial" w:cs="Arial"/>
        </w:rPr>
        <w:t>A la zona del tram aeri posteriorment a l'aplicació de l'inhibidor i abans d'aplicar el tractament de la pintura anticarbonatació, es realitzarà una segona neteja que elimini els cristalls formats en la superfície, de manera que es garanteixi l'adherència de la pintura al suport.</w:t>
      </w:r>
    </w:p>
    <w:p w14:paraId="25F73978" w14:textId="77777777" w:rsidR="009531B5" w:rsidRPr="009339F4" w:rsidRDefault="009531B5" w:rsidP="00EE2CF7">
      <w:pPr>
        <w:widowControl/>
        <w:ind w:left="567"/>
        <w:jc w:val="both"/>
        <w:rPr>
          <w:rFonts w:ascii="Arial" w:hAnsi="Arial" w:cs="Arial"/>
        </w:rPr>
      </w:pPr>
    </w:p>
    <w:p w14:paraId="186486C4" w14:textId="77777777" w:rsidR="009531B5" w:rsidRPr="009339F4" w:rsidRDefault="00AC5D8A" w:rsidP="00EE2CF7">
      <w:pPr>
        <w:keepNext/>
        <w:widowControl/>
        <w:spacing w:line="360" w:lineRule="auto"/>
        <w:ind w:left="567"/>
        <w:jc w:val="both"/>
        <w:rPr>
          <w:rFonts w:ascii="Arial" w:hAnsi="Arial" w:cs="Arial"/>
          <w:b/>
          <w:i/>
        </w:rPr>
      </w:pPr>
      <w:r w:rsidRPr="009339F4">
        <w:rPr>
          <w:rFonts w:ascii="Arial" w:hAnsi="Arial" w:cs="Arial"/>
          <w:b/>
          <w:i/>
        </w:rPr>
        <w:t>CONTROL DE QUALITAT</w:t>
      </w:r>
    </w:p>
    <w:p w14:paraId="6392BC55" w14:textId="77777777" w:rsidR="009531B5" w:rsidRPr="009339F4" w:rsidRDefault="009531B5" w:rsidP="00EE2CF7">
      <w:pPr>
        <w:widowControl/>
        <w:ind w:left="567"/>
        <w:jc w:val="both"/>
        <w:rPr>
          <w:rFonts w:ascii="Arial" w:hAnsi="Arial" w:cs="Arial"/>
        </w:rPr>
      </w:pPr>
      <w:r w:rsidRPr="009339F4">
        <w:rPr>
          <w:rFonts w:ascii="Arial" w:hAnsi="Arial" w:cs="Arial"/>
        </w:rPr>
        <w:t>Prèviament a l’inici dels treballs es realitzarà una prova en un tub per a fixar els paràmetres de pressió i cabal. Una vegada neta la canonada es realitzaran 3 assaigs pull-off (arrencament) i es comprovarà que el valor mig obtingut de la adherència al suport és ≥1Mpa no hav</w:t>
      </w:r>
      <w:r w:rsidR="0044695C" w:rsidRPr="009339F4">
        <w:rPr>
          <w:rFonts w:ascii="Arial" w:hAnsi="Arial" w:cs="Arial"/>
        </w:rPr>
        <w:t>ent cap valor inferior al 80%.</w:t>
      </w:r>
    </w:p>
    <w:p w14:paraId="0F4FEC63" w14:textId="77777777" w:rsidR="004D586F" w:rsidRDefault="004D586F" w:rsidP="00EE2CF7">
      <w:pPr>
        <w:widowControl/>
        <w:jc w:val="both"/>
        <w:rPr>
          <w:rFonts w:ascii="Arial" w:hAnsi="Arial" w:cs="Arial"/>
        </w:rPr>
      </w:pPr>
    </w:p>
    <w:p w14:paraId="082C4DD6" w14:textId="77777777" w:rsidR="00EF05D6" w:rsidRDefault="00EF05D6" w:rsidP="00EE2CF7">
      <w:pPr>
        <w:widowControl/>
        <w:jc w:val="both"/>
        <w:rPr>
          <w:rFonts w:ascii="Arial" w:hAnsi="Arial" w:cs="Arial"/>
        </w:rPr>
      </w:pPr>
    </w:p>
    <w:p w14:paraId="26B2C33D" w14:textId="77777777" w:rsidR="00EF05D6" w:rsidRDefault="00EF05D6" w:rsidP="00EF05D6">
      <w:pPr>
        <w:keepNext/>
        <w:widowControl/>
        <w:numPr>
          <w:ilvl w:val="1"/>
          <w:numId w:val="13"/>
        </w:numPr>
        <w:spacing w:line="480" w:lineRule="auto"/>
        <w:jc w:val="both"/>
        <w:outlineLvl w:val="1"/>
        <w:rPr>
          <w:rFonts w:ascii="Arial" w:hAnsi="Arial" w:cs="Arial"/>
          <w:b/>
          <w:bCs/>
          <w:u w:val="single"/>
        </w:rPr>
      </w:pPr>
      <w:bookmarkStart w:id="258" w:name="_Toc513469040"/>
      <w:bookmarkStart w:id="259" w:name="_Toc128043877"/>
      <w:r>
        <w:rPr>
          <w:rFonts w:ascii="Arial" w:hAnsi="Arial" w:cs="Arial"/>
          <w:b/>
          <w:bCs/>
          <w:u w:val="single"/>
        </w:rPr>
        <w:t>PERFORACIONS HORITZONTALS DIRIGIDES</w:t>
      </w:r>
      <w:bookmarkEnd w:id="258"/>
      <w:bookmarkEnd w:id="259"/>
    </w:p>
    <w:p w14:paraId="32F8D35A" w14:textId="77777777" w:rsidR="00EF05D6" w:rsidRPr="002E2D48" w:rsidRDefault="00EF05D6" w:rsidP="00EF05D6">
      <w:pPr>
        <w:keepNext/>
        <w:widowControl/>
        <w:numPr>
          <w:ilvl w:val="2"/>
          <w:numId w:val="13"/>
        </w:numPr>
        <w:spacing w:line="360" w:lineRule="auto"/>
        <w:jc w:val="both"/>
        <w:rPr>
          <w:rFonts w:ascii="Arial" w:hAnsi="Arial" w:cs="Arial"/>
          <w:b/>
          <w:u w:val="single"/>
        </w:rPr>
      </w:pPr>
      <w:r w:rsidRPr="002E2D48">
        <w:rPr>
          <w:rFonts w:ascii="Arial" w:hAnsi="Arial" w:cs="Arial"/>
          <w:b/>
          <w:u w:val="single"/>
        </w:rPr>
        <w:t>CONDICIONS GENERALS</w:t>
      </w:r>
    </w:p>
    <w:p w14:paraId="0ED0F585" w14:textId="477347F2" w:rsidR="00EF05D6" w:rsidRDefault="00EF05D6" w:rsidP="007225CA">
      <w:pPr>
        <w:widowControl/>
        <w:numPr>
          <w:ilvl w:val="0"/>
          <w:numId w:val="62"/>
        </w:numPr>
        <w:spacing w:after="80"/>
        <w:jc w:val="both"/>
        <w:rPr>
          <w:rFonts w:ascii="Arial" w:hAnsi="Arial" w:cs="Arial"/>
        </w:rPr>
      </w:pPr>
      <w:r w:rsidRPr="003F3B2F">
        <w:rPr>
          <w:rFonts w:ascii="Arial" w:hAnsi="Arial" w:cs="Arial"/>
        </w:rPr>
        <w:t xml:space="preserve">Abans de l’inici de les obres, el Contractista sotmetrà a l’aprovació de la </w:t>
      </w:r>
      <w:r w:rsidR="0099268E">
        <w:rPr>
          <w:rFonts w:ascii="Arial" w:hAnsi="Arial" w:cs="Arial"/>
        </w:rPr>
        <w:t>Direcció d’obra</w:t>
      </w:r>
      <w:r w:rsidRPr="003F3B2F">
        <w:rPr>
          <w:rFonts w:ascii="Arial" w:hAnsi="Arial" w:cs="Arial"/>
        </w:rPr>
        <w:t xml:space="preserve"> el procediment constructiu, així com els equips que proposi utilitzar </w:t>
      </w:r>
      <w:r>
        <w:rPr>
          <w:rFonts w:ascii="Arial" w:hAnsi="Arial" w:cs="Arial"/>
        </w:rPr>
        <w:t>per a l’execució de la perforació horitzontal dirigida</w:t>
      </w:r>
      <w:r w:rsidRPr="003F3B2F">
        <w:rPr>
          <w:rFonts w:ascii="Arial" w:hAnsi="Arial" w:cs="Arial"/>
        </w:rPr>
        <w:t xml:space="preserve">. </w:t>
      </w:r>
    </w:p>
    <w:p w14:paraId="0167B049" w14:textId="4E4DAEEC" w:rsidR="00EF05D6" w:rsidRPr="003F3B2F" w:rsidRDefault="00EF05D6" w:rsidP="007225CA">
      <w:pPr>
        <w:widowControl/>
        <w:numPr>
          <w:ilvl w:val="0"/>
          <w:numId w:val="62"/>
        </w:numPr>
        <w:spacing w:after="80"/>
        <w:jc w:val="both"/>
        <w:rPr>
          <w:rFonts w:ascii="Arial" w:hAnsi="Arial" w:cs="Arial"/>
        </w:rPr>
      </w:pPr>
      <w:r w:rsidRPr="003F3B2F">
        <w:rPr>
          <w:rFonts w:ascii="Arial" w:hAnsi="Arial" w:cs="Arial"/>
        </w:rPr>
        <w:t>Al davant de les operacions de</w:t>
      </w:r>
      <w:r>
        <w:rPr>
          <w:rFonts w:ascii="Arial" w:hAnsi="Arial" w:cs="Arial"/>
        </w:rPr>
        <w:t xml:space="preserve"> perforació hi</w:t>
      </w:r>
      <w:r w:rsidRPr="003F3B2F">
        <w:rPr>
          <w:rFonts w:ascii="Arial" w:hAnsi="Arial" w:cs="Arial"/>
        </w:rPr>
        <w:t xml:space="preserve"> haurà d’haver un Enginyer </w:t>
      </w:r>
      <w:r w:rsidR="007C1D8B">
        <w:rPr>
          <w:rFonts w:ascii="Arial" w:hAnsi="Arial" w:cs="Arial"/>
        </w:rPr>
        <w:t>t</w:t>
      </w:r>
      <w:r w:rsidRPr="003F3B2F">
        <w:rPr>
          <w:rFonts w:ascii="Arial" w:hAnsi="Arial" w:cs="Arial"/>
        </w:rPr>
        <w:t>ècnic o encarregat amb amplia experiència en aquest tipus d’obres, el qual haurà d’estar present en tot moment en què s’executin els treballs, sent responsable de realitzar comprovacions freqüents, tant d’alineació com de pendent.</w:t>
      </w:r>
    </w:p>
    <w:p w14:paraId="01E28025" w14:textId="77777777" w:rsidR="00EF05D6" w:rsidRPr="003F3B2F" w:rsidRDefault="00EF05D6" w:rsidP="007225CA">
      <w:pPr>
        <w:widowControl/>
        <w:numPr>
          <w:ilvl w:val="0"/>
          <w:numId w:val="62"/>
        </w:numPr>
        <w:spacing w:after="80"/>
        <w:jc w:val="both"/>
        <w:rPr>
          <w:rFonts w:ascii="Arial" w:hAnsi="Arial" w:cs="Arial"/>
        </w:rPr>
      </w:pPr>
      <w:r w:rsidRPr="003F3B2F">
        <w:rPr>
          <w:rFonts w:ascii="Arial" w:hAnsi="Arial" w:cs="Arial"/>
        </w:rPr>
        <w:t xml:space="preserve">Els pous de clavament tindran les dimensions adequades per dur a terme les operacions de forma satisfactòria i el seu emplaçament s’escollirà de manera que no interfereixi amb el trànsit rodat. </w:t>
      </w:r>
    </w:p>
    <w:p w14:paraId="695AB194" w14:textId="77777777" w:rsidR="00EF05D6" w:rsidRDefault="00EF05D6" w:rsidP="007225CA">
      <w:pPr>
        <w:widowControl/>
        <w:numPr>
          <w:ilvl w:val="0"/>
          <w:numId w:val="62"/>
        </w:numPr>
        <w:ind w:left="1151" w:hanging="357"/>
        <w:jc w:val="both"/>
        <w:rPr>
          <w:rFonts w:ascii="Arial" w:hAnsi="Arial" w:cs="Arial"/>
        </w:rPr>
      </w:pPr>
      <w:r w:rsidRPr="003F3B2F">
        <w:rPr>
          <w:rFonts w:ascii="Arial" w:hAnsi="Arial" w:cs="Arial"/>
        </w:rPr>
        <w:t xml:space="preserve">Totes les canonades </w:t>
      </w:r>
      <w:r>
        <w:rPr>
          <w:rFonts w:ascii="Arial" w:hAnsi="Arial" w:cs="Arial"/>
        </w:rPr>
        <w:t>per a la perforació</w:t>
      </w:r>
      <w:r w:rsidRPr="003F3B2F">
        <w:rPr>
          <w:rFonts w:ascii="Arial" w:hAnsi="Arial" w:cs="Arial"/>
        </w:rPr>
        <w:t xml:space="preserve"> es manejaran, descarregaran i aplegaran d’acord amb els principis establerts en aquest Plec.</w:t>
      </w:r>
    </w:p>
    <w:p w14:paraId="575B7190" w14:textId="77777777" w:rsidR="00EF05D6" w:rsidRDefault="00EF05D6" w:rsidP="003D229D">
      <w:pPr>
        <w:widowControl/>
        <w:jc w:val="both"/>
        <w:rPr>
          <w:rFonts w:ascii="Arial" w:hAnsi="Arial" w:cs="Arial"/>
        </w:rPr>
      </w:pPr>
    </w:p>
    <w:p w14:paraId="6A207707" w14:textId="77777777" w:rsidR="00EF05D6" w:rsidRPr="002E2D48" w:rsidRDefault="00EF05D6" w:rsidP="00EF05D6">
      <w:pPr>
        <w:keepNext/>
        <w:widowControl/>
        <w:numPr>
          <w:ilvl w:val="2"/>
          <w:numId w:val="13"/>
        </w:numPr>
        <w:spacing w:line="360" w:lineRule="auto"/>
        <w:jc w:val="both"/>
        <w:rPr>
          <w:rFonts w:ascii="Arial" w:hAnsi="Arial" w:cs="Arial"/>
          <w:b/>
          <w:u w:val="single"/>
        </w:rPr>
      </w:pPr>
      <w:r w:rsidRPr="002E2D48">
        <w:rPr>
          <w:rFonts w:ascii="Arial" w:hAnsi="Arial" w:cs="Arial"/>
          <w:b/>
          <w:u w:val="single"/>
        </w:rPr>
        <w:t>FEINES PRÈVIES</w:t>
      </w:r>
    </w:p>
    <w:p w14:paraId="7A833FF3" w14:textId="77777777" w:rsidR="00EF05D6" w:rsidRDefault="00EF05D6" w:rsidP="00EF05D6">
      <w:pPr>
        <w:widowControl/>
        <w:spacing w:after="120"/>
        <w:ind w:left="794"/>
        <w:jc w:val="both"/>
        <w:rPr>
          <w:rFonts w:ascii="Arial" w:hAnsi="Arial" w:cs="Arial"/>
        </w:rPr>
      </w:pPr>
      <w:r>
        <w:rPr>
          <w:rFonts w:ascii="Arial" w:hAnsi="Arial" w:cs="Arial"/>
        </w:rPr>
        <w:t>Es realitzaran unes feines prèvies necessàries per a la correcta definició del traçat de la perforació horitzontal dirigida:</w:t>
      </w:r>
    </w:p>
    <w:p w14:paraId="18394983" w14:textId="77777777" w:rsidR="00EF05D6" w:rsidRDefault="00EF05D6" w:rsidP="007225CA">
      <w:pPr>
        <w:widowControl/>
        <w:numPr>
          <w:ilvl w:val="0"/>
          <w:numId w:val="63"/>
        </w:numPr>
        <w:spacing w:after="80"/>
        <w:jc w:val="both"/>
        <w:rPr>
          <w:rFonts w:ascii="Arial" w:hAnsi="Arial" w:cs="Arial"/>
        </w:rPr>
      </w:pPr>
      <w:r>
        <w:rPr>
          <w:rFonts w:ascii="Arial" w:hAnsi="Arial" w:cs="Arial"/>
        </w:rPr>
        <w:t>Topografia de detall: presa de dades topogràfiques rellevants, així com el cartografiat de tots els elements i objectes que pugin afectar al traçat de la perforació (canvis de nivell, límits geogràfics, carreteres, camins, nivell del riu, etc.).</w:t>
      </w:r>
    </w:p>
    <w:p w14:paraId="68C5E05B" w14:textId="77777777" w:rsidR="00EF05D6" w:rsidRDefault="00EF05D6" w:rsidP="007225CA">
      <w:pPr>
        <w:widowControl/>
        <w:numPr>
          <w:ilvl w:val="0"/>
          <w:numId w:val="63"/>
        </w:numPr>
        <w:spacing w:after="80"/>
        <w:jc w:val="both"/>
        <w:rPr>
          <w:rFonts w:ascii="Arial" w:hAnsi="Arial" w:cs="Arial"/>
        </w:rPr>
      </w:pPr>
      <w:r>
        <w:rPr>
          <w:rFonts w:ascii="Arial" w:hAnsi="Arial" w:cs="Arial"/>
        </w:rPr>
        <w:t xml:space="preserve">Geofísica per a la localització de serveis mitjançant tècniques de Georadar (investigació geofísica indirecta i no destructiva): realització de croquis dels serveis i objectes susceptibles de ser afectats, marcatge in situ dels eixos d’investigació, determinació de l’ample de zona a estudiar, perfils longitudinals i transversals, detecció i interpretació dels resultats, representació gràfica i elaboració de plànols en planta i perfil. </w:t>
      </w:r>
    </w:p>
    <w:p w14:paraId="0A3D04FD" w14:textId="77777777" w:rsidR="00EF05D6" w:rsidRDefault="00EF05D6" w:rsidP="007225CA">
      <w:pPr>
        <w:widowControl/>
        <w:spacing w:after="80"/>
        <w:ind w:left="1154"/>
        <w:jc w:val="both"/>
        <w:rPr>
          <w:rFonts w:ascii="Arial" w:hAnsi="Arial" w:cs="Arial"/>
        </w:rPr>
      </w:pPr>
      <w:r>
        <w:rPr>
          <w:rFonts w:ascii="Arial" w:hAnsi="Arial" w:cs="Arial"/>
        </w:rPr>
        <w:t>Finalment es farà el marcatge in-situ de tots els elements i serveis.</w:t>
      </w:r>
    </w:p>
    <w:p w14:paraId="61F51009" w14:textId="77777777" w:rsidR="00EF05D6" w:rsidRDefault="00EF05D6" w:rsidP="007225CA">
      <w:pPr>
        <w:widowControl/>
        <w:numPr>
          <w:ilvl w:val="0"/>
          <w:numId w:val="63"/>
        </w:numPr>
        <w:spacing w:after="80"/>
        <w:jc w:val="both"/>
        <w:rPr>
          <w:rFonts w:ascii="Arial" w:hAnsi="Arial" w:cs="Arial"/>
        </w:rPr>
      </w:pPr>
      <w:r>
        <w:rPr>
          <w:rFonts w:ascii="Arial" w:hAnsi="Arial" w:cs="Arial"/>
        </w:rPr>
        <w:t>Redacció d’informe: finalitzat l’estudi de camp serà necessària la interpretació de les dades obtingudes per tal de dissenyar el traçat òptim de la perforació a realitzar.</w:t>
      </w:r>
    </w:p>
    <w:p w14:paraId="117516F8" w14:textId="77777777" w:rsidR="00EF05D6" w:rsidRDefault="00EF05D6" w:rsidP="007225CA">
      <w:pPr>
        <w:widowControl/>
        <w:spacing w:after="80"/>
        <w:ind w:left="1154"/>
        <w:jc w:val="both"/>
        <w:rPr>
          <w:rFonts w:ascii="Arial" w:hAnsi="Arial" w:cs="Arial"/>
        </w:rPr>
      </w:pPr>
      <w:r>
        <w:rPr>
          <w:rFonts w:ascii="Arial" w:hAnsi="Arial" w:cs="Arial"/>
        </w:rPr>
        <w:t>En l’informe, el Contractista descriurà els treballs realitzats amb les dades obtingudes i es preparen els plànols, que seran una fusió de totes les dades obtingudes en els que es dissenya el traçat de la perforació i l’emplaçament dels equips de perforació.</w:t>
      </w:r>
    </w:p>
    <w:p w14:paraId="53FED892" w14:textId="77777777" w:rsidR="00EF05D6" w:rsidRPr="00707CA4" w:rsidRDefault="00EF05D6" w:rsidP="007225CA">
      <w:pPr>
        <w:widowControl/>
        <w:numPr>
          <w:ilvl w:val="0"/>
          <w:numId w:val="63"/>
        </w:numPr>
        <w:spacing w:after="80"/>
        <w:jc w:val="both"/>
        <w:rPr>
          <w:rFonts w:ascii="Arial" w:hAnsi="Arial" w:cs="Arial"/>
        </w:rPr>
      </w:pPr>
      <w:r>
        <w:rPr>
          <w:rFonts w:ascii="Arial" w:hAnsi="Arial" w:cs="Arial"/>
        </w:rPr>
        <w:t>Preparació de la zona d’entrada i sortida de la perforació: h</w:t>
      </w:r>
      <w:r w:rsidRPr="00707CA4">
        <w:rPr>
          <w:rFonts w:ascii="Arial" w:hAnsi="Arial" w:cs="Arial"/>
        </w:rPr>
        <w:t>auran de preparar-se els emplaçaments dels equips de perforació per permetre la correcta instal·lació i a la vegada garantir una operativitat a la zona (inclús amb condicions meteorològiques adverses).</w:t>
      </w:r>
    </w:p>
    <w:p w14:paraId="72C746E2" w14:textId="77777777" w:rsidR="00EF05D6" w:rsidRPr="00707CA4" w:rsidRDefault="00136DF6" w:rsidP="007225CA">
      <w:pPr>
        <w:widowControl/>
        <w:spacing w:after="80"/>
        <w:ind w:left="1154"/>
        <w:jc w:val="both"/>
        <w:rPr>
          <w:rFonts w:ascii="Arial" w:hAnsi="Arial" w:cs="Arial"/>
        </w:rPr>
      </w:pPr>
      <w:r>
        <w:rPr>
          <w:rFonts w:ascii="Arial" w:hAnsi="Arial" w:cs="Arial"/>
        </w:rPr>
        <w:t>Com a mesura de seguretat, a</w:t>
      </w:r>
      <w:r w:rsidR="00EF05D6" w:rsidRPr="00707CA4">
        <w:rPr>
          <w:rFonts w:ascii="Arial" w:hAnsi="Arial" w:cs="Arial"/>
        </w:rPr>
        <w:t>bans de realitzar qualsevol actuació serà imprescindible el tancament de tot el perímetre d’actuació, a fi d’impedir l’accés a personal no autoritzat a l’o</w:t>
      </w:r>
      <w:r>
        <w:rPr>
          <w:rFonts w:ascii="Arial" w:hAnsi="Arial" w:cs="Arial"/>
        </w:rPr>
        <w:t>bra.</w:t>
      </w:r>
    </w:p>
    <w:p w14:paraId="61F730E1" w14:textId="77777777" w:rsidR="00EF05D6" w:rsidRPr="00707CA4" w:rsidRDefault="00EF05D6" w:rsidP="007225CA">
      <w:pPr>
        <w:widowControl/>
        <w:spacing w:after="80"/>
        <w:ind w:left="1154"/>
        <w:jc w:val="both"/>
        <w:rPr>
          <w:rFonts w:ascii="Arial" w:hAnsi="Arial" w:cs="Arial"/>
        </w:rPr>
      </w:pPr>
      <w:r w:rsidRPr="00707CA4">
        <w:rPr>
          <w:rFonts w:ascii="Arial" w:hAnsi="Arial" w:cs="Arial"/>
        </w:rPr>
        <w:t>La zona de sortida de la perforació es tractarà amb les mateixes mesures de preparació i seguretat que la zona d’entrada, per permetre el correcte accés de material i maquinària d’obra.</w:t>
      </w:r>
    </w:p>
    <w:p w14:paraId="631B0D6A" w14:textId="77777777" w:rsidR="00EF05D6" w:rsidRPr="00707CA4" w:rsidRDefault="00EF05D6" w:rsidP="007225CA">
      <w:pPr>
        <w:widowControl/>
        <w:ind w:left="1157"/>
        <w:jc w:val="both"/>
        <w:rPr>
          <w:rFonts w:ascii="Arial" w:hAnsi="Arial" w:cs="Arial"/>
        </w:rPr>
      </w:pPr>
      <w:r w:rsidRPr="00707CA4">
        <w:rPr>
          <w:rFonts w:ascii="Arial" w:hAnsi="Arial" w:cs="Arial"/>
        </w:rPr>
        <w:t>Es preveurà l’espai necessari per a les maniobres pròpies de la perforació així com l’espai per a la soldadura i preparació de canonades.</w:t>
      </w:r>
    </w:p>
    <w:p w14:paraId="1FDE8802" w14:textId="77777777" w:rsidR="00EF05D6" w:rsidRPr="003F3B2F" w:rsidRDefault="00EF05D6" w:rsidP="007225CA">
      <w:pPr>
        <w:widowControl/>
        <w:jc w:val="both"/>
        <w:rPr>
          <w:rFonts w:ascii="Arial" w:hAnsi="Arial" w:cs="Arial"/>
        </w:rPr>
      </w:pPr>
    </w:p>
    <w:p w14:paraId="371468CD" w14:textId="77777777" w:rsidR="00EF05D6" w:rsidRPr="002E2D48" w:rsidRDefault="00EF05D6" w:rsidP="00EF05D6">
      <w:pPr>
        <w:keepNext/>
        <w:widowControl/>
        <w:numPr>
          <w:ilvl w:val="2"/>
          <w:numId w:val="13"/>
        </w:numPr>
        <w:spacing w:line="360" w:lineRule="auto"/>
        <w:jc w:val="both"/>
        <w:rPr>
          <w:rFonts w:ascii="Arial" w:hAnsi="Arial" w:cs="Arial"/>
          <w:b/>
          <w:u w:val="single"/>
        </w:rPr>
      </w:pPr>
      <w:r w:rsidRPr="002E2D48">
        <w:rPr>
          <w:rFonts w:ascii="Arial" w:hAnsi="Arial" w:cs="Arial"/>
          <w:b/>
          <w:u w:val="single"/>
        </w:rPr>
        <w:t>EXECUCIÓ</w:t>
      </w:r>
    </w:p>
    <w:p w14:paraId="25056388" w14:textId="77777777" w:rsidR="00EF05D6" w:rsidRPr="00156249" w:rsidRDefault="00EF05D6" w:rsidP="00D26818">
      <w:pPr>
        <w:keepNext/>
        <w:widowControl/>
        <w:spacing w:after="120"/>
        <w:ind w:left="794"/>
        <w:jc w:val="both"/>
        <w:rPr>
          <w:rFonts w:ascii="Arial" w:hAnsi="Arial" w:cs="Arial"/>
          <w:i/>
          <w:u w:val="single"/>
        </w:rPr>
      </w:pPr>
      <w:r w:rsidRPr="00156249">
        <w:rPr>
          <w:rFonts w:ascii="Arial" w:hAnsi="Arial" w:cs="Arial"/>
          <w:i/>
          <w:u w:val="single"/>
        </w:rPr>
        <w:t>Perforació pilot:</w:t>
      </w:r>
    </w:p>
    <w:p w14:paraId="5AC810D3" w14:textId="77777777" w:rsidR="00EF05D6" w:rsidRDefault="00EF05D6" w:rsidP="00EF05D6">
      <w:pPr>
        <w:widowControl/>
        <w:spacing w:after="120"/>
        <w:ind w:left="794"/>
        <w:jc w:val="both"/>
        <w:rPr>
          <w:rFonts w:ascii="Arial" w:hAnsi="Arial" w:cs="Arial"/>
        </w:rPr>
      </w:pPr>
      <w:r w:rsidRPr="00707CA4">
        <w:rPr>
          <w:rFonts w:ascii="Arial" w:hAnsi="Arial" w:cs="Arial"/>
        </w:rPr>
        <w:t xml:space="preserve">És la primera de les operacions del procés i </w:t>
      </w:r>
      <w:r>
        <w:rPr>
          <w:rFonts w:ascii="Arial" w:hAnsi="Arial" w:cs="Arial"/>
        </w:rPr>
        <w:t>consisteix en introduir una var</w:t>
      </w:r>
      <w:r w:rsidR="00D26818">
        <w:rPr>
          <w:rFonts w:ascii="Arial" w:hAnsi="Arial" w:cs="Arial"/>
        </w:rPr>
        <w:t>eta</w:t>
      </w:r>
      <w:r>
        <w:rPr>
          <w:rFonts w:ascii="Arial" w:hAnsi="Arial" w:cs="Arial"/>
        </w:rPr>
        <w:t xml:space="preserve"> segons el traçat previst dissenyat en la fase prèvia, connectant el pou d’entrada amb el de sortida. És la fase més important del procés ja que s’han de tenir en compte tots els paràmetres de disseny realitzats. El navegador haurà d’estar atent a les reaccions del terreny per realitzar les correccions o vicis que puguin aparèixer per diferencies de duresa del terreny.</w:t>
      </w:r>
    </w:p>
    <w:p w14:paraId="483A663D" w14:textId="77777777" w:rsidR="00EF05D6" w:rsidRDefault="00EF05D6" w:rsidP="00EF05D6">
      <w:pPr>
        <w:widowControl/>
        <w:spacing w:after="120"/>
        <w:ind w:left="794"/>
        <w:jc w:val="both"/>
        <w:rPr>
          <w:rFonts w:ascii="Arial" w:hAnsi="Arial" w:cs="Arial"/>
        </w:rPr>
      </w:pPr>
      <w:r>
        <w:rPr>
          <w:rFonts w:ascii="Arial" w:hAnsi="Arial" w:cs="Arial"/>
        </w:rPr>
        <w:t>Des d’una ca</w:t>
      </w:r>
      <w:r w:rsidR="00D26818">
        <w:rPr>
          <w:rFonts w:ascii="Arial" w:hAnsi="Arial" w:cs="Arial"/>
        </w:rPr>
        <w:t>l</w:t>
      </w:r>
      <w:r>
        <w:rPr>
          <w:rFonts w:ascii="Arial" w:hAnsi="Arial" w:cs="Arial"/>
        </w:rPr>
        <w:t>a inicial s’introdueix al terreny un capçal de perforació dirigit durant el transcurs de la perforació. Aquest va unit a la var</w:t>
      </w:r>
      <w:r w:rsidR="00D26818">
        <w:rPr>
          <w:rFonts w:ascii="Arial" w:hAnsi="Arial" w:cs="Arial"/>
        </w:rPr>
        <w:t>eta</w:t>
      </w:r>
      <w:r>
        <w:rPr>
          <w:rFonts w:ascii="Arial" w:hAnsi="Arial" w:cs="Arial"/>
        </w:rPr>
        <w:t xml:space="preserve"> per on s’injecten els llots. En el capçal perforador s’augmenta la velocitat dels llots per obtenir un major poder erosionador.</w:t>
      </w:r>
    </w:p>
    <w:p w14:paraId="0371081B" w14:textId="77777777" w:rsidR="00EF05D6" w:rsidRDefault="00EF05D6" w:rsidP="00EF05D6">
      <w:pPr>
        <w:widowControl/>
        <w:spacing w:after="120"/>
        <w:ind w:left="794"/>
        <w:jc w:val="both"/>
        <w:rPr>
          <w:rFonts w:ascii="Arial" w:hAnsi="Arial" w:cs="Arial"/>
        </w:rPr>
      </w:pPr>
      <w:r>
        <w:rPr>
          <w:rFonts w:ascii="Arial" w:hAnsi="Arial" w:cs="Arial"/>
        </w:rPr>
        <w:t>Aquest capçal tridimensional dirigit perfora un túnel injectant el fluid de perforació a pressió regulada. El terreny perforat és transportat pel mateix fluid al punt d’entrada.</w:t>
      </w:r>
    </w:p>
    <w:p w14:paraId="2250B466" w14:textId="77777777" w:rsidR="00EF05D6" w:rsidRDefault="00EF05D6" w:rsidP="00D26818">
      <w:pPr>
        <w:widowControl/>
        <w:ind w:left="794"/>
        <w:jc w:val="both"/>
        <w:rPr>
          <w:rFonts w:ascii="Arial" w:hAnsi="Arial" w:cs="Arial"/>
        </w:rPr>
      </w:pPr>
      <w:r>
        <w:rPr>
          <w:rFonts w:ascii="Arial" w:hAnsi="Arial" w:cs="Arial"/>
        </w:rPr>
        <w:t>En terrenys durs s’utilitza un sistema de motor de llots que permet accionar un capçal de perforació que excava el terreny.</w:t>
      </w:r>
    </w:p>
    <w:p w14:paraId="0D257690" w14:textId="77777777" w:rsidR="00D26818" w:rsidRDefault="00D26818" w:rsidP="00D26818">
      <w:pPr>
        <w:widowControl/>
        <w:ind w:left="794"/>
        <w:jc w:val="both"/>
        <w:rPr>
          <w:rFonts w:ascii="Arial" w:hAnsi="Arial" w:cs="Arial"/>
        </w:rPr>
      </w:pPr>
    </w:p>
    <w:p w14:paraId="71422D0E" w14:textId="77777777" w:rsidR="00EF05D6" w:rsidRPr="00156249" w:rsidRDefault="00EF05D6" w:rsidP="00D26818">
      <w:pPr>
        <w:keepNext/>
        <w:widowControl/>
        <w:spacing w:after="120"/>
        <w:ind w:left="794"/>
        <w:jc w:val="both"/>
        <w:rPr>
          <w:rFonts w:ascii="Arial" w:hAnsi="Arial" w:cs="Arial"/>
          <w:i/>
          <w:u w:val="single"/>
        </w:rPr>
      </w:pPr>
      <w:r w:rsidRPr="00156249">
        <w:rPr>
          <w:rFonts w:ascii="Arial" w:hAnsi="Arial" w:cs="Arial"/>
          <w:i/>
          <w:u w:val="single"/>
        </w:rPr>
        <w:t>Control del punt de sortida:</w:t>
      </w:r>
    </w:p>
    <w:p w14:paraId="12C75B83" w14:textId="77777777" w:rsidR="00EF05D6" w:rsidRDefault="00EF05D6" w:rsidP="00D26818">
      <w:pPr>
        <w:widowControl/>
        <w:ind w:left="794"/>
        <w:jc w:val="both"/>
        <w:rPr>
          <w:rFonts w:ascii="Arial" w:hAnsi="Arial" w:cs="Arial"/>
        </w:rPr>
      </w:pPr>
      <w:r>
        <w:rPr>
          <w:rFonts w:ascii="Arial" w:hAnsi="Arial" w:cs="Arial"/>
        </w:rPr>
        <w:t>Un cop la perforació hagi sortit, es prendrà topografia del punt per verificar exactament la posició i situació; un cop verificat, i en el cas que sigui correcte, es procedirà als treballs d’eixamplament.</w:t>
      </w:r>
    </w:p>
    <w:p w14:paraId="050E79F3" w14:textId="77777777" w:rsidR="00D26818" w:rsidRDefault="00D26818" w:rsidP="00D26818">
      <w:pPr>
        <w:widowControl/>
        <w:ind w:left="794"/>
        <w:jc w:val="both"/>
        <w:rPr>
          <w:rFonts w:ascii="Arial" w:hAnsi="Arial" w:cs="Arial"/>
        </w:rPr>
      </w:pPr>
    </w:p>
    <w:p w14:paraId="17690C16" w14:textId="77777777" w:rsidR="00EF05D6" w:rsidRPr="00156249" w:rsidRDefault="00EF05D6" w:rsidP="00D26818">
      <w:pPr>
        <w:keepNext/>
        <w:widowControl/>
        <w:spacing w:after="120"/>
        <w:ind w:left="794"/>
        <w:jc w:val="both"/>
        <w:rPr>
          <w:rFonts w:ascii="Arial" w:hAnsi="Arial" w:cs="Arial"/>
          <w:i/>
          <w:u w:val="single"/>
        </w:rPr>
      </w:pPr>
      <w:r w:rsidRPr="00156249">
        <w:rPr>
          <w:rFonts w:ascii="Arial" w:hAnsi="Arial" w:cs="Arial"/>
          <w:i/>
          <w:u w:val="single"/>
        </w:rPr>
        <w:t>Operació d’eixamplament:</w:t>
      </w:r>
    </w:p>
    <w:p w14:paraId="3401734C" w14:textId="77777777" w:rsidR="00EF05D6" w:rsidRDefault="00EF05D6" w:rsidP="00EF05D6">
      <w:pPr>
        <w:widowControl/>
        <w:spacing w:after="120"/>
        <w:ind w:left="794"/>
        <w:jc w:val="both"/>
        <w:rPr>
          <w:rFonts w:ascii="Arial" w:hAnsi="Arial" w:cs="Arial"/>
        </w:rPr>
      </w:pPr>
      <w:r>
        <w:rPr>
          <w:rFonts w:ascii="Arial" w:hAnsi="Arial" w:cs="Arial"/>
        </w:rPr>
        <w:t>Aquesta operació es portarà a terme just desprès de la perforació pilot. Un cop el capçal arriba al punt exacte de sortida, és quan es munta l’eixamplador que eixample la perforació a un diàmetre superior; i així successivament per arribar al diàmetre necessari per instal·lar el tub.</w:t>
      </w:r>
    </w:p>
    <w:p w14:paraId="36B0F324" w14:textId="77777777" w:rsidR="00EF05D6" w:rsidRDefault="00EF05D6" w:rsidP="00584564">
      <w:pPr>
        <w:widowControl/>
        <w:ind w:left="794"/>
        <w:jc w:val="both"/>
        <w:rPr>
          <w:rFonts w:ascii="Arial" w:hAnsi="Arial" w:cs="Arial"/>
        </w:rPr>
      </w:pPr>
      <w:r>
        <w:rPr>
          <w:rFonts w:ascii="Arial" w:hAnsi="Arial" w:cs="Arial"/>
        </w:rPr>
        <w:t>Aquesta operació del procés de perforació, igual com la perforació pilot, erosiona el terreny per mitjà d’injecció de fluid a alta pressió, que junt amb la rotació de l’eixamplador permet l’augment de diàmetre del micro-túnel.</w:t>
      </w:r>
    </w:p>
    <w:p w14:paraId="3D6C7F53" w14:textId="77777777" w:rsidR="00584564" w:rsidRDefault="00584564" w:rsidP="00584564">
      <w:pPr>
        <w:widowControl/>
        <w:ind w:left="794"/>
        <w:jc w:val="both"/>
        <w:rPr>
          <w:rFonts w:ascii="Arial" w:hAnsi="Arial" w:cs="Arial"/>
        </w:rPr>
      </w:pPr>
    </w:p>
    <w:p w14:paraId="065D656D" w14:textId="77777777" w:rsidR="00EF05D6" w:rsidRPr="00156249" w:rsidRDefault="00EF05D6" w:rsidP="00D26818">
      <w:pPr>
        <w:keepNext/>
        <w:widowControl/>
        <w:spacing w:after="120"/>
        <w:ind w:left="794"/>
        <w:jc w:val="both"/>
        <w:rPr>
          <w:rFonts w:ascii="Arial" w:hAnsi="Arial" w:cs="Arial"/>
          <w:i/>
          <w:u w:val="single"/>
        </w:rPr>
      </w:pPr>
      <w:r w:rsidRPr="00156249">
        <w:rPr>
          <w:rFonts w:ascii="Arial" w:hAnsi="Arial" w:cs="Arial"/>
          <w:i/>
          <w:u w:val="single"/>
        </w:rPr>
        <w:t>Muntatge del sistema de neteja i re-calibrat:</w:t>
      </w:r>
    </w:p>
    <w:p w14:paraId="4808CB02" w14:textId="77777777" w:rsidR="00EF05D6" w:rsidRDefault="00EF05D6" w:rsidP="00EF05D6">
      <w:pPr>
        <w:widowControl/>
        <w:spacing w:after="120"/>
        <w:ind w:left="794"/>
        <w:jc w:val="both"/>
        <w:rPr>
          <w:rFonts w:ascii="Arial" w:hAnsi="Arial" w:cs="Arial"/>
        </w:rPr>
      </w:pPr>
      <w:r>
        <w:rPr>
          <w:rFonts w:ascii="Arial" w:hAnsi="Arial" w:cs="Arial"/>
        </w:rPr>
        <w:t>Un cop obert el diàmetre necessari, previ a la instal·lació del tub, serà necessària una neteja del micro-túnel i verificació del diàmetre de l’eixamplament per garantir que no existeixen punts de sub-diàmetre.</w:t>
      </w:r>
    </w:p>
    <w:p w14:paraId="1460DF59" w14:textId="77777777" w:rsidR="00EF05D6" w:rsidRDefault="00EF05D6" w:rsidP="00584564">
      <w:pPr>
        <w:widowControl/>
        <w:ind w:left="794"/>
        <w:jc w:val="both"/>
        <w:rPr>
          <w:rFonts w:ascii="Arial" w:hAnsi="Arial" w:cs="Arial"/>
        </w:rPr>
      </w:pPr>
      <w:r>
        <w:rPr>
          <w:rFonts w:ascii="Arial" w:hAnsi="Arial" w:cs="Arial"/>
        </w:rPr>
        <w:t>Aquesta fase es realitza de forma similar als treballs de perforació.</w:t>
      </w:r>
    </w:p>
    <w:p w14:paraId="63652814" w14:textId="77777777" w:rsidR="00584564" w:rsidRDefault="00584564" w:rsidP="00584564">
      <w:pPr>
        <w:widowControl/>
        <w:ind w:left="794"/>
        <w:jc w:val="both"/>
        <w:rPr>
          <w:rFonts w:ascii="Arial" w:hAnsi="Arial" w:cs="Arial"/>
        </w:rPr>
      </w:pPr>
    </w:p>
    <w:p w14:paraId="3ABF83CC" w14:textId="77777777" w:rsidR="00EF05D6" w:rsidRPr="00156249" w:rsidRDefault="00EF05D6" w:rsidP="00CB3078">
      <w:pPr>
        <w:keepNext/>
        <w:widowControl/>
        <w:spacing w:after="120"/>
        <w:ind w:left="794"/>
        <w:jc w:val="both"/>
        <w:rPr>
          <w:rFonts w:ascii="Arial" w:hAnsi="Arial" w:cs="Arial"/>
          <w:i/>
          <w:u w:val="single"/>
        </w:rPr>
      </w:pPr>
      <w:r w:rsidRPr="00156249">
        <w:rPr>
          <w:rFonts w:ascii="Arial" w:hAnsi="Arial" w:cs="Arial"/>
          <w:i/>
          <w:u w:val="single"/>
        </w:rPr>
        <w:t>Preparació del tub:</w:t>
      </w:r>
    </w:p>
    <w:p w14:paraId="602FFE9A" w14:textId="77777777" w:rsidR="00EF05D6" w:rsidRDefault="00EF05D6" w:rsidP="00EF05D6">
      <w:pPr>
        <w:widowControl/>
        <w:spacing w:after="120"/>
        <w:ind w:left="794"/>
        <w:jc w:val="both"/>
        <w:rPr>
          <w:rFonts w:ascii="Arial" w:hAnsi="Arial" w:cs="Arial"/>
        </w:rPr>
      </w:pPr>
      <w:r>
        <w:rPr>
          <w:rFonts w:ascii="Arial" w:hAnsi="Arial" w:cs="Arial"/>
        </w:rPr>
        <w:t>El polietilè PE100-AD és de millors característiques que el polietilè estàndard. Aquest tipus de canonada presenta avantatges tals com:</w:t>
      </w:r>
    </w:p>
    <w:p w14:paraId="2C473D74" w14:textId="77777777" w:rsidR="00EF05D6" w:rsidRDefault="00EF05D6" w:rsidP="00584564">
      <w:pPr>
        <w:widowControl/>
        <w:numPr>
          <w:ilvl w:val="1"/>
          <w:numId w:val="20"/>
        </w:numPr>
        <w:ind w:left="1814" w:hanging="357"/>
        <w:jc w:val="both"/>
        <w:rPr>
          <w:rFonts w:ascii="Arial" w:hAnsi="Arial" w:cs="Arial"/>
        </w:rPr>
      </w:pPr>
      <w:r>
        <w:rPr>
          <w:rFonts w:ascii="Arial" w:hAnsi="Arial" w:cs="Arial"/>
        </w:rPr>
        <w:t>Òptima flexibilitat</w:t>
      </w:r>
    </w:p>
    <w:p w14:paraId="440D4702" w14:textId="77777777" w:rsidR="00EF05D6" w:rsidRDefault="00EF05D6" w:rsidP="00584564">
      <w:pPr>
        <w:widowControl/>
        <w:numPr>
          <w:ilvl w:val="1"/>
          <w:numId w:val="20"/>
        </w:numPr>
        <w:ind w:left="1814" w:hanging="357"/>
        <w:jc w:val="both"/>
        <w:rPr>
          <w:rFonts w:ascii="Arial" w:hAnsi="Arial" w:cs="Arial"/>
        </w:rPr>
      </w:pPr>
      <w:r>
        <w:rPr>
          <w:rFonts w:ascii="Arial" w:hAnsi="Arial" w:cs="Arial"/>
        </w:rPr>
        <w:t>Resi</w:t>
      </w:r>
      <w:r w:rsidR="00584564">
        <w:rPr>
          <w:rFonts w:ascii="Arial" w:hAnsi="Arial" w:cs="Arial"/>
        </w:rPr>
        <w:t>s</w:t>
      </w:r>
      <w:r>
        <w:rPr>
          <w:rFonts w:ascii="Arial" w:hAnsi="Arial" w:cs="Arial"/>
        </w:rPr>
        <w:t>tent a agents, atm</w:t>
      </w:r>
      <w:r w:rsidR="00584564">
        <w:rPr>
          <w:rFonts w:ascii="Arial" w:hAnsi="Arial" w:cs="Arial"/>
        </w:rPr>
        <w:t>o</w:t>
      </w:r>
      <w:r>
        <w:rPr>
          <w:rFonts w:ascii="Arial" w:hAnsi="Arial" w:cs="Arial"/>
        </w:rPr>
        <w:t>sferes i sòls agres</w:t>
      </w:r>
      <w:r w:rsidR="00584564">
        <w:rPr>
          <w:rFonts w:ascii="Arial" w:hAnsi="Arial" w:cs="Arial"/>
        </w:rPr>
        <w:t>s</w:t>
      </w:r>
      <w:r>
        <w:rPr>
          <w:rFonts w:ascii="Arial" w:hAnsi="Arial" w:cs="Arial"/>
        </w:rPr>
        <w:t>ius</w:t>
      </w:r>
    </w:p>
    <w:p w14:paraId="4C69F696" w14:textId="77777777" w:rsidR="00EF05D6" w:rsidRDefault="00EF05D6" w:rsidP="00584564">
      <w:pPr>
        <w:widowControl/>
        <w:numPr>
          <w:ilvl w:val="1"/>
          <w:numId w:val="20"/>
        </w:numPr>
        <w:ind w:left="1814" w:hanging="357"/>
        <w:jc w:val="both"/>
        <w:rPr>
          <w:rFonts w:ascii="Arial" w:hAnsi="Arial" w:cs="Arial"/>
        </w:rPr>
      </w:pPr>
      <w:r>
        <w:rPr>
          <w:rFonts w:ascii="Arial" w:hAnsi="Arial" w:cs="Arial"/>
        </w:rPr>
        <w:t xml:space="preserve">Baixa pèrdua de càrrega </w:t>
      </w:r>
    </w:p>
    <w:p w14:paraId="1825B0AF" w14:textId="77777777" w:rsidR="00EF05D6" w:rsidRDefault="00EF05D6" w:rsidP="00584564">
      <w:pPr>
        <w:widowControl/>
        <w:numPr>
          <w:ilvl w:val="1"/>
          <w:numId w:val="20"/>
        </w:numPr>
        <w:ind w:left="1814" w:hanging="357"/>
        <w:jc w:val="both"/>
        <w:rPr>
          <w:rFonts w:ascii="Arial" w:hAnsi="Arial" w:cs="Arial"/>
        </w:rPr>
      </w:pPr>
      <w:r>
        <w:rPr>
          <w:rFonts w:ascii="Arial" w:hAnsi="Arial" w:cs="Arial"/>
        </w:rPr>
        <w:t>Insensibilitat a la congelació</w:t>
      </w:r>
    </w:p>
    <w:p w14:paraId="78F7FB65" w14:textId="77777777" w:rsidR="00EF05D6" w:rsidRDefault="00EF05D6" w:rsidP="00584564">
      <w:pPr>
        <w:widowControl/>
        <w:numPr>
          <w:ilvl w:val="1"/>
          <w:numId w:val="20"/>
        </w:numPr>
        <w:spacing w:after="120"/>
        <w:ind w:left="1814" w:hanging="357"/>
        <w:jc w:val="both"/>
        <w:rPr>
          <w:rFonts w:ascii="Arial" w:hAnsi="Arial" w:cs="Arial"/>
        </w:rPr>
      </w:pPr>
      <w:r>
        <w:rPr>
          <w:rFonts w:ascii="Arial" w:hAnsi="Arial" w:cs="Arial"/>
        </w:rPr>
        <w:t>Absència de sediments i incrustacions a l’interior.</w:t>
      </w:r>
    </w:p>
    <w:p w14:paraId="5C743904" w14:textId="77777777" w:rsidR="00EF05D6" w:rsidRDefault="00EF05D6" w:rsidP="00584564">
      <w:pPr>
        <w:widowControl/>
        <w:ind w:left="794"/>
        <w:jc w:val="both"/>
        <w:rPr>
          <w:rFonts w:ascii="Arial" w:hAnsi="Arial" w:cs="Arial"/>
        </w:rPr>
      </w:pPr>
      <w:r>
        <w:rPr>
          <w:rFonts w:ascii="Arial" w:hAnsi="Arial" w:cs="Arial"/>
        </w:rPr>
        <w:t>Per tal d’unir els trams de canonada i accessoris s’utilitzarà la tècnica de soldadura a tope.</w:t>
      </w:r>
    </w:p>
    <w:p w14:paraId="71BC3ADF" w14:textId="77777777" w:rsidR="00584564" w:rsidRDefault="00584564" w:rsidP="00584564">
      <w:pPr>
        <w:widowControl/>
        <w:ind w:left="794"/>
        <w:jc w:val="both"/>
        <w:rPr>
          <w:rFonts w:ascii="Arial" w:hAnsi="Arial" w:cs="Arial"/>
        </w:rPr>
      </w:pPr>
    </w:p>
    <w:p w14:paraId="5D2B76D8" w14:textId="77777777" w:rsidR="00EF05D6" w:rsidRPr="00156249" w:rsidRDefault="00EF05D6" w:rsidP="00CB3078">
      <w:pPr>
        <w:keepNext/>
        <w:widowControl/>
        <w:spacing w:after="120"/>
        <w:ind w:left="794"/>
        <w:jc w:val="both"/>
        <w:rPr>
          <w:rFonts w:ascii="Arial" w:hAnsi="Arial" w:cs="Arial"/>
          <w:i/>
          <w:u w:val="single"/>
        </w:rPr>
      </w:pPr>
      <w:r w:rsidRPr="00156249">
        <w:rPr>
          <w:rFonts w:ascii="Arial" w:hAnsi="Arial" w:cs="Arial"/>
          <w:i/>
          <w:u w:val="single"/>
        </w:rPr>
        <w:t>Instal·lació del tub:</w:t>
      </w:r>
    </w:p>
    <w:p w14:paraId="677B23CB" w14:textId="77777777" w:rsidR="00EF05D6" w:rsidRDefault="00EF05D6" w:rsidP="00EF05D6">
      <w:pPr>
        <w:widowControl/>
        <w:spacing w:after="120"/>
        <w:ind w:left="794"/>
        <w:jc w:val="both"/>
        <w:rPr>
          <w:rFonts w:ascii="Arial" w:hAnsi="Arial" w:cs="Arial"/>
        </w:rPr>
      </w:pPr>
      <w:r>
        <w:rPr>
          <w:rFonts w:ascii="Arial" w:hAnsi="Arial" w:cs="Arial"/>
        </w:rPr>
        <w:t>És el procés crític de treball ja que durant aquesta maniobra no podrà parar-se el procés; per tant s’haurà d’haver previst qualsevol incidència que es pugui produir.</w:t>
      </w:r>
    </w:p>
    <w:p w14:paraId="7A190F17" w14:textId="77777777" w:rsidR="00EF05D6" w:rsidRDefault="00EF05D6" w:rsidP="00EF05D6">
      <w:pPr>
        <w:widowControl/>
        <w:spacing w:after="120"/>
        <w:ind w:left="794"/>
        <w:jc w:val="both"/>
        <w:rPr>
          <w:rFonts w:ascii="Arial" w:hAnsi="Arial" w:cs="Arial"/>
        </w:rPr>
      </w:pPr>
      <w:r>
        <w:rPr>
          <w:rFonts w:ascii="Arial" w:hAnsi="Arial" w:cs="Arial"/>
        </w:rPr>
        <w:t>El tub connectat darrera de l’eixamplador (v</w:t>
      </w:r>
      <w:r w:rsidR="00584564">
        <w:rPr>
          <w:rFonts w:ascii="Arial" w:hAnsi="Arial" w:cs="Arial"/>
        </w:rPr>
        <w:t>areta</w:t>
      </w:r>
      <w:r>
        <w:rPr>
          <w:rFonts w:ascii="Arial" w:hAnsi="Arial" w:cs="Arial"/>
        </w:rPr>
        <w:t>) i estirant amb la màquina, serà introduït a l’interior de la perforació de forma progressiva i sense perill, ja que la suspensió composada per llots actuarà com a medi lliscant i reduirà el fregament contra les parets del micro-túnel.</w:t>
      </w:r>
    </w:p>
    <w:p w14:paraId="2E64D839" w14:textId="77777777" w:rsidR="00EF05D6" w:rsidRDefault="00EF05D6" w:rsidP="00EF05D6">
      <w:pPr>
        <w:widowControl/>
        <w:spacing w:after="120"/>
        <w:ind w:left="794"/>
        <w:jc w:val="both"/>
        <w:rPr>
          <w:rFonts w:ascii="Arial" w:hAnsi="Arial" w:cs="Arial"/>
        </w:rPr>
      </w:pPr>
      <w:r>
        <w:rPr>
          <w:rFonts w:ascii="Arial" w:hAnsi="Arial" w:cs="Arial"/>
        </w:rPr>
        <w:t>Un cop començada la maniobra d’instal·lació de la canonada a la perforació, no serà possible aturar el procés.</w:t>
      </w:r>
    </w:p>
    <w:p w14:paraId="6DC7C7B7" w14:textId="77777777" w:rsidR="00EF05D6" w:rsidRDefault="00EF05D6" w:rsidP="00EF05D6">
      <w:pPr>
        <w:widowControl/>
        <w:spacing w:after="120"/>
        <w:ind w:left="794"/>
        <w:jc w:val="both"/>
        <w:rPr>
          <w:rFonts w:ascii="Arial" w:hAnsi="Arial" w:cs="Arial"/>
        </w:rPr>
      </w:pPr>
      <w:r>
        <w:rPr>
          <w:rFonts w:ascii="Arial" w:hAnsi="Arial" w:cs="Arial"/>
        </w:rPr>
        <w:t xml:space="preserve">Progressivament s’aniran retirant les </w:t>
      </w:r>
      <w:r w:rsidR="00584564">
        <w:rPr>
          <w:rFonts w:ascii="Arial" w:hAnsi="Arial" w:cs="Arial"/>
        </w:rPr>
        <w:t>varetes</w:t>
      </w:r>
      <w:r>
        <w:rPr>
          <w:rFonts w:ascii="Arial" w:hAnsi="Arial" w:cs="Arial"/>
        </w:rPr>
        <w:t xml:space="preserve"> utilitzades per a l’execució de la perforació i s’anirà introduint el tub a la perforació fins a completar la maniobra.</w:t>
      </w:r>
    </w:p>
    <w:p w14:paraId="24459C7C" w14:textId="77777777" w:rsidR="00EF05D6" w:rsidRDefault="00EF05D6" w:rsidP="00584564">
      <w:pPr>
        <w:widowControl/>
        <w:ind w:left="794"/>
        <w:jc w:val="both"/>
        <w:rPr>
          <w:rFonts w:ascii="Arial" w:hAnsi="Arial" w:cs="Arial"/>
        </w:rPr>
      </w:pPr>
      <w:r>
        <w:rPr>
          <w:rFonts w:ascii="Arial" w:hAnsi="Arial" w:cs="Arial"/>
        </w:rPr>
        <w:t>Un cop instal·lada la canonada, aquesta continuarà lliure de tensions i suspesa per la mescla de llots ja consolidada.</w:t>
      </w:r>
    </w:p>
    <w:p w14:paraId="1D911532" w14:textId="77777777" w:rsidR="00584564" w:rsidRDefault="00584564" w:rsidP="00584564">
      <w:pPr>
        <w:widowControl/>
        <w:ind w:left="794"/>
        <w:jc w:val="both"/>
        <w:rPr>
          <w:rFonts w:ascii="Arial" w:hAnsi="Arial" w:cs="Arial"/>
        </w:rPr>
      </w:pPr>
    </w:p>
    <w:p w14:paraId="61E6D1F7" w14:textId="77777777" w:rsidR="00EF05D6" w:rsidRPr="00156249" w:rsidRDefault="00EF05D6" w:rsidP="00CB3078">
      <w:pPr>
        <w:keepNext/>
        <w:widowControl/>
        <w:spacing w:after="120"/>
        <w:ind w:left="794"/>
        <w:jc w:val="both"/>
        <w:rPr>
          <w:rFonts w:ascii="Arial" w:hAnsi="Arial" w:cs="Arial"/>
          <w:i/>
          <w:u w:val="single"/>
        </w:rPr>
      </w:pPr>
      <w:r w:rsidRPr="00156249">
        <w:rPr>
          <w:rFonts w:ascii="Arial" w:hAnsi="Arial" w:cs="Arial"/>
          <w:i/>
          <w:u w:val="single"/>
        </w:rPr>
        <w:t>Neteja i recollida dels equips de perforació:</w:t>
      </w:r>
    </w:p>
    <w:p w14:paraId="6F11D069" w14:textId="77777777" w:rsidR="00EF05D6" w:rsidRDefault="00EF05D6" w:rsidP="00EF05D6">
      <w:pPr>
        <w:widowControl/>
        <w:spacing w:after="120"/>
        <w:ind w:left="794"/>
        <w:jc w:val="both"/>
        <w:rPr>
          <w:rFonts w:ascii="Arial" w:hAnsi="Arial" w:cs="Arial"/>
        </w:rPr>
      </w:pPr>
      <w:r>
        <w:rPr>
          <w:rFonts w:ascii="Arial" w:hAnsi="Arial" w:cs="Arial"/>
        </w:rPr>
        <w:t>Un cop acabada la instal·lació de la canonada al micro-túnel es començaran les feines de desmuntatge d’equip, començant per les interconnexions dels sistemes hidràulic, elèctric i del circuit de llots.</w:t>
      </w:r>
    </w:p>
    <w:p w14:paraId="19754AA0" w14:textId="77777777" w:rsidR="00EF05D6" w:rsidRDefault="00EF05D6" w:rsidP="00EF05D6">
      <w:pPr>
        <w:widowControl/>
        <w:spacing w:after="120"/>
        <w:ind w:left="794"/>
        <w:jc w:val="both"/>
        <w:rPr>
          <w:rFonts w:ascii="Arial" w:hAnsi="Arial" w:cs="Arial"/>
        </w:rPr>
      </w:pPr>
      <w:r>
        <w:rPr>
          <w:rFonts w:ascii="Arial" w:hAnsi="Arial" w:cs="Arial"/>
        </w:rPr>
        <w:t>Tot el material serà recollit i preparat per a la càrrega.</w:t>
      </w:r>
    </w:p>
    <w:p w14:paraId="43BCA6FA" w14:textId="77777777" w:rsidR="00EF05D6" w:rsidRDefault="00EF05D6" w:rsidP="00EF05D6">
      <w:pPr>
        <w:widowControl/>
        <w:spacing w:after="120"/>
        <w:ind w:left="794"/>
        <w:jc w:val="both"/>
        <w:rPr>
          <w:rFonts w:ascii="Arial" w:hAnsi="Arial" w:cs="Arial"/>
        </w:rPr>
      </w:pPr>
      <w:r>
        <w:rPr>
          <w:rFonts w:ascii="Arial" w:hAnsi="Arial" w:cs="Arial"/>
        </w:rPr>
        <w:t>Paral·lelament a aquestes maniobres hauran de realitzar-se els treballs d</w:t>
      </w:r>
      <w:r w:rsidR="00D26818">
        <w:rPr>
          <w:rFonts w:ascii="Arial" w:hAnsi="Arial" w:cs="Arial"/>
        </w:rPr>
        <w:t>’as</w:t>
      </w:r>
      <w:r>
        <w:rPr>
          <w:rFonts w:ascii="Arial" w:hAnsi="Arial" w:cs="Arial"/>
        </w:rPr>
        <w:t>secat i tractament dels llots bentonítics de la perforació.</w:t>
      </w:r>
    </w:p>
    <w:p w14:paraId="375EB045" w14:textId="77777777" w:rsidR="00EF05D6" w:rsidRDefault="00EF05D6" w:rsidP="00D26818">
      <w:pPr>
        <w:widowControl/>
        <w:ind w:left="794"/>
        <w:jc w:val="both"/>
        <w:rPr>
          <w:rFonts w:ascii="Arial" w:hAnsi="Arial" w:cs="Arial"/>
        </w:rPr>
      </w:pPr>
      <w:r>
        <w:rPr>
          <w:rFonts w:ascii="Arial" w:hAnsi="Arial" w:cs="Arial"/>
        </w:rPr>
        <w:t>Finalment la zona quedarà lliure de maquinària, essent possible la retirada del tancament d’obra.</w:t>
      </w:r>
    </w:p>
    <w:p w14:paraId="469D0CAD" w14:textId="77777777" w:rsidR="00D26818" w:rsidRDefault="00D26818" w:rsidP="00D26818">
      <w:pPr>
        <w:widowControl/>
        <w:ind w:left="794"/>
        <w:jc w:val="both"/>
        <w:rPr>
          <w:rFonts w:ascii="Arial" w:hAnsi="Arial" w:cs="Arial"/>
        </w:rPr>
      </w:pPr>
    </w:p>
    <w:p w14:paraId="11FC18E0" w14:textId="77777777" w:rsidR="00EF05D6" w:rsidRPr="00156249" w:rsidRDefault="00EF05D6" w:rsidP="00CB3078">
      <w:pPr>
        <w:keepNext/>
        <w:widowControl/>
        <w:spacing w:after="120"/>
        <w:ind w:left="794"/>
        <w:jc w:val="both"/>
        <w:rPr>
          <w:rFonts w:ascii="Arial" w:hAnsi="Arial" w:cs="Arial"/>
          <w:i/>
          <w:u w:val="single"/>
        </w:rPr>
      </w:pPr>
      <w:r w:rsidRPr="00156249">
        <w:rPr>
          <w:rFonts w:ascii="Arial" w:hAnsi="Arial" w:cs="Arial"/>
          <w:i/>
          <w:u w:val="single"/>
        </w:rPr>
        <w:t>Mandrilat dels tubs:</w:t>
      </w:r>
    </w:p>
    <w:p w14:paraId="0F52FC8E" w14:textId="77777777" w:rsidR="00EF05D6" w:rsidRDefault="00EF05D6" w:rsidP="00EF05D6">
      <w:pPr>
        <w:widowControl/>
        <w:spacing w:after="120"/>
        <w:ind w:left="794"/>
        <w:jc w:val="both"/>
        <w:rPr>
          <w:rFonts w:ascii="Arial" w:hAnsi="Arial" w:cs="Arial"/>
        </w:rPr>
      </w:pPr>
      <w:r>
        <w:rPr>
          <w:rFonts w:ascii="Arial" w:hAnsi="Arial" w:cs="Arial"/>
        </w:rPr>
        <w:t>Un cop instal·lats els tubs a la perforació es passaran les cordes per dins d’aquests, per tal de poder estirar dels mandrils, dimensions dels quals hauran de ser aprovats per la DF.</w:t>
      </w:r>
    </w:p>
    <w:p w14:paraId="7DAF8962" w14:textId="77777777" w:rsidR="00EF05D6" w:rsidRPr="0021353A" w:rsidRDefault="00EF05D6" w:rsidP="00D26818">
      <w:pPr>
        <w:widowControl/>
        <w:ind w:left="794"/>
        <w:jc w:val="both"/>
        <w:rPr>
          <w:rFonts w:ascii="Arial" w:hAnsi="Arial" w:cs="Arial"/>
        </w:rPr>
      </w:pPr>
      <w:r>
        <w:rPr>
          <w:rFonts w:ascii="Arial" w:hAnsi="Arial" w:cs="Arial"/>
        </w:rPr>
        <w:t>Ambdós extrems dels tubs instal·lats quedaran tapats amb un tap d’espuma de poliuretà que permeti la correcta subjecció de la corda, i a la vegada impedeixi l’entrada d’objectes dins de la canonada, permetent un ràpid desmuntatge d’aquests.</w:t>
      </w:r>
    </w:p>
    <w:p w14:paraId="52365E79" w14:textId="77777777" w:rsidR="00EF05D6" w:rsidRPr="009339F4" w:rsidRDefault="00EF05D6" w:rsidP="00EE2CF7">
      <w:pPr>
        <w:widowControl/>
        <w:jc w:val="both"/>
        <w:rPr>
          <w:rFonts w:ascii="Arial" w:hAnsi="Arial" w:cs="Arial"/>
        </w:rPr>
      </w:pPr>
    </w:p>
    <w:p w14:paraId="0AD33B20" w14:textId="77777777" w:rsidR="001B25B9" w:rsidRPr="009339F4" w:rsidRDefault="001B25B9" w:rsidP="00EE2CF7">
      <w:pPr>
        <w:widowControl/>
        <w:jc w:val="both"/>
        <w:rPr>
          <w:rFonts w:ascii="Arial" w:hAnsi="Arial" w:cs="Arial"/>
        </w:rPr>
      </w:pPr>
    </w:p>
    <w:p w14:paraId="648FF511" w14:textId="77777777" w:rsidR="001B25B9" w:rsidRPr="009339F4" w:rsidRDefault="001B25B9" w:rsidP="001B25B9">
      <w:pPr>
        <w:keepNext/>
        <w:widowControl/>
        <w:numPr>
          <w:ilvl w:val="1"/>
          <w:numId w:val="13"/>
        </w:numPr>
        <w:spacing w:line="480" w:lineRule="auto"/>
        <w:jc w:val="both"/>
        <w:outlineLvl w:val="1"/>
        <w:rPr>
          <w:rFonts w:ascii="Arial" w:hAnsi="Arial" w:cs="Arial"/>
          <w:b/>
          <w:bCs/>
          <w:u w:val="single"/>
        </w:rPr>
      </w:pPr>
      <w:bookmarkStart w:id="260" w:name="_Toc128043878"/>
      <w:r w:rsidRPr="009339F4">
        <w:rPr>
          <w:rFonts w:ascii="Arial" w:hAnsi="Arial" w:cs="Arial"/>
          <w:b/>
          <w:bCs/>
          <w:u w:val="single"/>
        </w:rPr>
        <w:t>COBERTES DE DIPÒSITS I EDIFICACIONS EN GENERAL</w:t>
      </w:r>
      <w:bookmarkEnd w:id="260"/>
    </w:p>
    <w:p w14:paraId="01B98118" w14:textId="77777777" w:rsidR="001B25B9" w:rsidRPr="009339F4" w:rsidRDefault="001B25B9" w:rsidP="001B25B9">
      <w:pPr>
        <w:widowControl/>
        <w:ind w:left="567"/>
        <w:jc w:val="both"/>
        <w:rPr>
          <w:rFonts w:ascii="Arial" w:hAnsi="Arial" w:cs="Arial"/>
        </w:rPr>
      </w:pPr>
      <w:r w:rsidRPr="009339F4">
        <w:rPr>
          <w:rFonts w:ascii="Arial" w:hAnsi="Arial" w:cs="Arial"/>
        </w:rPr>
        <w:t>Construcció de nou i renovació de la impermeabilització de la coberta de dipòsits i edificacions en general.</w:t>
      </w:r>
    </w:p>
    <w:p w14:paraId="449A291F" w14:textId="77777777" w:rsidR="001B25B9" w:rsidRPr="009339F4" w:rsidRDefault="001B25B9" w:rsidP="001B25B9">
      <w:pPr>
        <w:widowControl/>
        <w:ind w:left="567"/>
        <w:jc w:val="both"/>
        <w:rPr>
          <w:rFonts w:ascii="Arial" w:hAnsi="Arial" w:cs="Arial"/>
        </w:rPr>
      </w:pPr>
    </w:p>
    <w:p w14:paraId="692854F7" w14:textId="77777777" w:rsidR="001B25B9" w:rsidRPr="009339F4" w:rsidRDefault="001B25B9" w:rsidP="001B25B9">
      <w:pPr>
        <w:widowControl/>
        <w:spacing w:after="120"/>
        <w:ind w:left="567"/>
        <w:jc w:val="both"/>
        <w:rPr>
          <w:rFonts w:ascii="Arial" w:hAnsi="Arial" w:cs="Arial"/>
        </w:rPr>
      </w:pPr>
      <w:r w:rsidRPr="009339F4">
        <w:rPr>
          <w:rFonts w:ascii="Arial" w:hAnsi="Arial" w:cs="Arial"/>
        </w:rPr>
        <w:t>Les cobertes generalment seran del tipus coberta plana, no transitable i amb protecció pesada, amb pendents entre l’1 i el 5% (0% amb materials amb DIT a tal efecte).</w:t>
      </w:r>
    </w:p>
    <w:p w14:paraId="4B507C3E" w14:textId="77777777" w:rsidR="001B25B9" w:rsidRPr="009339F4" w:rsidRDefault="001B25B9" w:rsidP="001B25B9">
      <w:pPr>
        <w:widowControl/>
        <w:spacing w:after="120"/>
        <w:ind w:left="567"/>
        <w:jc w:val="both"/>
        <w:rPr>
          <w:rFonts w:ascii="Arial" w:hAnsi="Arial" w:cs="Arial"/>
        </w:rPr>
      </w:pPr>
      <w:r w:rsidRPr="009339F4">
        <w:rPr>
          <w:rFonts w:ascii="Arial" w:hAnsi="Arial" w:cs="Arial"/>
        </w:rPr>
        <w:t>Les parts que conformen les cobertes seran, en ordre ascendent:</w:t>
      </w:r>
    </w:p>
    <w:p w14:paraId="69BB41AB"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Suport, sostre de plaques alveolars o de biguetes i cassetons de formigó.</w:t>
      </w:r>
    </w:p>
    <w:p w14:paraId="4FD33395"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Morter de formació de pendents.</w:t>
      </w:r>
    </w:p>
    <w:p w14:paraId="746EBBA2"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En tot el perímetre de la planta de la coberta i en el perímetre d’encontres amb paraments verticals, làmina de reforç perimetral de betum modificat amb elastòmer tipus LBM (SBS)-40-FP-160 amb armadura de feltre de polièster. D’acord amb les normes UNE-EN 13707, 13859-1, 13969 i 13970. Marcatge CE.</w:t>
      </w:r>
    </w:p>
    <w:p w14:paraId="57213441"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1a làmina a tota l’extensió de la coberta de betum modificat amb elastòmer tipus LBM (SBS)-40-FP-160 amb armadura de feltre de polièster. D’acord amb les normes UNE-EN 13707, 13859-1, 13969 i 13970. Marcatge CE.</w:t>
      </w:r>
    </w:p>
    <w:p w14:paraId="2FDE8BF0"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2a làmina a tota l’extensió de la coberta de betum modificat amb elastòmer tipus LBM(SBS)-30-FV-60 amb armadura de feltre de fibra de vidre. D’acord amb les normes UNE-EN 13707, 13859-1, 13969 i 13970. Marcatge CE.</w:t>
      </w:r>
    </w:p>
    <w:p w14:paraId="07AB465D"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Als petos i zones amb exposició solar permanent, col·locació de làmina de pissarra tipus LBM-40/G-FV, amb armadura de feltre de vidre, amb autoprotecció per al contacte amb la intempèrie. D’acord amb les normes UNE-EN13707, 13859-1, 13969 i 13970. Marcatge CE.</w:t>
      </w:r>
    </w:p>
    <w:p w14:paraId="50B71EE6"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A tota l’extensió de la coberta, plaques d’aïllament de poliestirè extru</w:t>
      </w:r>
      <w:r w:rsidR="00B40EC8" w:rsidRPr="009339F4">
        <w:rPr>
          <w:rFonts w:ascii="Arial" w:hAnsi="Arial" w:cs="Arial"/>
        </w:rPr>
        <w:t>s</w:t>
      </w:r>
      <w:r w:rsidRPr="009339F4">
        <w:rPr>
          <w:rFonts w:ascii="Arial" w:hAnsi="Arial" w:cs="Arial"/>
        </w:rPr>
        <w:t>sionat de 4 cm de gruix i densitat mínima de 35 kg/m³. D’acord amb la norma UNE-EN 13164, Marcatge CE. (col·locació a criteri de la DF).</w:t>
      </w:r>
    </w:p>
    <w:p w14:paraId="1C29317A" w14:textId="77777777" w:rsidR="001B25B9" w:rsidRPr="009339F4" w:rsidRDefault="001B25B9" w:rsidP="00CB3078">
      <w:pPr>
        <w:widowControl/>
        <w:numPr>
          <w:ilvl w:val="0"/>
          <w:numId w:val="20"/>
        </w:numPr>
        <w:spacing w:after="100"/>
        <w:jc w:val="both"/>
        <w:rPr>
          <w:rFonts w:ascii="Arial" w:hAnsi="Arial" w:cs="Arial"/>
        </w:rPr>
      </w:pPr>
      <w:r w:rsidRPr="009339F4">
        <w:rPr>
          <w:rFonts w:ascii="Arial" w:hAnsi="Arial" w:cs="Arial"/>
        </w:rPr>
        <w:t>A tota l’extensió de la coberta, fibra de polipropilè, no teixit de filament continu, les característiques de la qual corresponguin a una massa superficial de 260 g/m², 2,2 mm de gruix sota 2 kPa, i una porusmetría de 48 µm, amb marcatge CE.</w:t>
      </w:r>
    </w:p>
    <w:p w14:paraId="735BD994" w14:textId="77777777" w:rsidR="001B25B9" w:rsidRPr="009339F4" w:rsidRDefault="001B25B9" w:rsidP="001B25B9">
      <w:pPr>
        <w:widowControl/>
        <w:numPr>
          <w:ilvl w:val="0"/>
          <w:numId w:val="20"/>
        </w:numPr>
        <w:jc w:val="both"/>
        <w:rPr>
          <w:rFonts w:ascii="Arial" w:hAnsi="Arial" w:cs="Arial"/>
        </w:rPr>
      </w:pPr>
      <w:r w:rsidRPr="009339F4">
        <w:rPr>
          <w:rFonts w:ascii="Arial" w:hAnsi="Arial" w:cs="Arial"/>
        </w:rPr>
        <w:t>A tota l’extensió de la coberta, p</w:t>
      </w:r>
      <w:r w:rsidR="000A2167">
        <w:rPr>
          <w:rFonts w:ascii="Arial" w:hAnsi="Arial" w:cs="Arial"/>
        </w:rPr>
        <w:t>rotecció de grava de mínim 5</w:t>
      </w:r>
      <w:r w:rsidRPr="009339F4">
        <w:rPr>
          <w:rFonts w:ascii="Arial" w:hAnsi="Arial" w:cs="Arial"/>
        </w:rPr>
        <w:t>cm. de gruix, preferentment de canto rodat, amb granulometria entre 6 i 12</w:t>
      </w:r>
      <w:r w:rsidR="00CB3078">
        <w:rPr>
          <w:rFonts w:ascii="Arial" w:hAnsi="Arial" w:cs="Arial"/>
        </w:rPr>
        <w:t xml:space="preserve"> </w:t>
      </w:r>
      <w:r w:rsidRPr="009339F4">
        <w:rPr>
          <w:rFonts w:ascii="Arial" w:hAnsi="Arial" w:cs="Arial"/>
        </w:rPr>
        <w:t>mm.</w:t>
      </w:r>
    </w:p>
    <w:p w14:paraId="25B6EED0" w14:textId="77777777" w:rsidR="001B25B9" w:rsidRPr="009339F4" w:rsidRDefault="001B25B9" w:rsidP="001B25B9">
      <w:pPr>
        <w:widowControl/>
        <w:ind w:left="567"/>
        <w:jc w:val="both"/>
        <w:rPr>
          <w:rFonts w:ascii="Arial" w:hAnsi="Arial" w:cs="Arial"/>
        </w:rPr>
      </w:pPr>
    </w:p>
    <w:p w14:paraId="75F478B3" w14:textId="77777777" w:rsidR="001B25B9" w:rsidRPr="009339F4" w:rsidRDefault="001B25B9" w:rsidP="001B25B9">
      <w:pPr>
        <w:widowControl/>
        <w:spacing w:after="120"/>
        <w:ind w:left="567"/>
        <w:jc w:val="both"/>
        <w:rPr>
          <w:rFonts w:ascii="Arial" w:hAnsi="Arial" w:cs="Arial"/>
        </w:rPr>
      </w:pPr>
      <w:r w:rsidRPr="009339F4">
        <w:rPr>
          <w:rFonts w:ascii="Arial" w:hAnsi="Arial" w:cs="Arial"/>
        </w:rPr>
        <w:t>Els desguassos de la coberta es construiran d’acord amb la bona practica general de la construcció i en tots els casos s’utilitzaran peces pre</w:t>
      </w:r>
      <w:r w:rsidR="00111BE4" w:rsidRPr="009339F4">
        <w:rPr>
          <w:rFonts w:ascii="Arial" w:hAnsi="Arial" w:cs="Arial"/>
        </w:rPr>
        <w:t>-</w:t>
      </w:r>
      <w:r w:rsidRPr="009339F4">
        <w:rPr>
          <w:rFonts w:ascii="Arial" w:hAnsi="Arial" w:cs="Arial"/>
        </w:rPr>
        <w:t>elaborades col·locades prèviament a la impermeabilització general, de manera que aquesta no presenti modificacions per acoblar-se a la sortida de desguàs.</w:t>
      </w:r>
    </w:p>
    <w:p w14:paraId="3EC774BF" w14:textId="77777777" w:rsidR="001B25B9" w:rsidRPr="009339F4" w:rsidRDefault="001B25B9" w:rsidP="001B25B9">
      <w:pPr>
        <w:widowControl/>
        <w:ind w:left="567"/>
        <w:jc w:val="both"/>
        <w:rPr>
          <w:rFonts w:ascii="Arial" w:hAnsi="Arial" w:cs="Arial"/>
        </w:rPr>
      </w:pPr>
      <w:r w:rsidRPr="009339F4">
        <w:rPr>
          <w:rFonts w:ascii="Arial" w:hAnsi="Arial" w:cs="Arial"/>
        </w:rPr>
        <w:t>Les sortides d’aigües pluvials i connexions amb baixants es realitzarà amb peces de recollida d’acer inox 316 segons els plànols de normalització del CAT.</w:t>
      </w:r>
    </w:p>
    <w:p w14:paraId="04D697D6" w14:textId="77777777" w:rsidR="001B25B9" w:rsidRPr="009339F4" w:rsidRDefault="001B25B9" w:rsidP="00EE2CF7">
      <w:pPr>
        <w:widowControl/>
        <w:jc w:val="both"/>
        <w:rPr>
          <w:rFonts w:ascii="Arial" w:hAnsi="Arial" w:cs="Arial"/>
        </w:rPr>
      </w:pPr>
    </w:p>
    <w:p w14:paraId="378B950E" w14:textId="77777777" w:rsidR="00C87191" w:rsidRPr="00CF6D78" w:rsidRDefault="00C87191" w:rsidP="00EE2CF7">
      <w:pPr>
        <w:widowControl/>
        <w:jc w:val="both"/>
        <w:rPr>
          <w:rFonts w:ascii="Arial" w:hAnsi="Arial" w:cs="Arial"/>
        </w:rPr>
      </w:pPr>
    </w:p>
    <w:p w14:paraId="00E2094A" w14:textId="77777777" w:rsidR="006E4A10" w:rsidRPr="00CF6D78" w:rsidRDefault="006E4A10" w:rsidP="00CF6D78">
      <w:pPr>
        <w:keepNext/>
        <w:widowControl/>
        <w:numPr>
          <w:ilvl w:val="1"/>
          <w:numId w:val="13"/>
        </w:numPr>
        <w:spacing w:line="480" w:lineRule="auto"/>
        <w:jc w:val="both"/>
        <w:outlineLvl w:val="1"/>
        <w:rPr>
          <w:rFonts w:ascii="Arial" w:hAnsi="Arial" w:cs="Arial"/>
          <w:b/>
          <w:u w:val="single"/>
        </w:rPr>
      </w:pPr>
      <w:bookmarkStart w:id="261" w:name="_Toc128043879"/>
      <w:r w:rsidRPr="00CF6D78">
        <w:rPr>
          <w:rFonts w:ascii="Arial" w:hAnsi="Arial" w:cs="Arial"/>
          <w:b/>
          <w:u w:val="single"/>
        </w:rPr>
        <w:t>SISTEMA D’IMPERMEABILITZACIÓ AMB LÀMINA EPDM</w:t>
      </w:r>
      <w:bookmarkEnd w:id="261"/>
    </w:p>
    <w:p w14:paraId="7A8B0F21" w14:textId="77777777" w:rsidR="00E13091" w:rsidRPr="00BE5717" w:rsidRDefault="00E13091" w:rsidP="00E13091">
      <w:pPr>
        <w:keepNext/>
        <w:widowControl/>
        <w:spacing w:line="360" w:lineRule="auto"/>
        <w:ind w:left="567"/>
        <w:jc w:val="both"/>
        <w:rPr>
          <w:rFonts w:ascii="Arial" w:hAnsi="Arial" w:cs="Arial"/>
          <w:b/>
          <w:i/>
        </w:rPr>
      </w:pPr>
      <w:r w:rsidRPr="00BE5717">
        <w:rPr>
          <w:rFonts w:ascii="Arial" w:hAnsi="Arial" w:cs="Arial"/>
          <w:b/>
          <w:i/>
        </w:rPr>
        <w:t xml:space="preserve">TRANSPORT I EMMAGATZEMATGE </w:t>
      </w:r>
    </w:p>
    <w:p w14:paraId="43D06E7C" w14:textId="77777777" w:rsidR="00E13091" w:rsidRPr="009339F4" w:rsidRDefault="00E13091" w:rsidP="00BE5717">
      <w:pPr>
        <w:widowControl/>
        <w:spacing w:after="120"/>
        <w:ind w:left="567"/>
        <w:jc w:val="both"/>
        <w:rPr>
          <w:rFonts w:ascii="Arial" w:hAnsi="Arial" w:cs="Arial"/>
        </w:rPr>
      </w:pPr>
      <w:r w:rsidRPr="009339F4">
        <w:rPr>
          <w:rFonts w:ascii="Arial" w:hAnsi="Arial" w:cs="Arial"/>
        </w:rPr>
        <w:t>Les làmines i</w:t>
      </w:r>
      <w:r w:rsidR="00733962">
        <w:rPr>
          <w:rFonts w:ascii="Arial" w:hAnsi="Arial" w:cs="Arial"/>
        </w:rPr>
        <w:t xml:space="preserve"> productes d'EPDM no són tòxics</w:t>
      </w:r>
      <w:r w:rsidRPr="009339F4">
        <w:rPr>
          <w:rFonts w:ascii="Arial" w:hAnsi="Arial" w:cs="Arial"/>
        </w:rPr>
        <w:t xml:space="preserve"> ni inflamables per la qual cosa no cal seguir cap instrucció especial de seguretat en el transport i emmagatzematge del mateix.</w:t>
      </w:r>
    </w:p>
    <w:p w14:paraId="2E2B560D" w14:textId="77777777" w:rsidR="00E13091" w:rsidRPr="009339F4" w:rsidRDefault="00E13091" w:rsidP="00BE5717">
      <w:pPr>
        <w:widowControl/>
        <w:spacing w:after="120"/>
        <w:ind w:left="567"/>
        <w:jc w:val="both"/>
        <w:rPr>
          <w:rFonts w:ascii="Arial" w:hAnsi="Arial" w:cs="Arial"/>
        </w:rPr>
      </w:pPr>
      <w:r w:rsidRPr="009339F4">
        <w:rPr>
          <w:rFonts w:ascii="Arial" w:hAnsi="Arial" w:cs="Arial"/>
        </w:rPr>
        <w:t>Els adhesius i imprimacions s'han d'emmagatzemar en llocs secs i ventilats.</w:t>
      </w:r>
    </w:p>
    <w:p w14:paraId="4F9103BE" w14:textId="77777777" w:rsidR="00E13091" w:rsidRPr="009339F4" w:rsidRDefault="00E13091" w:rsidP="00BE5717">
      <w:pPr>
        <w:widowControl/>
        <w:spacing w:after="120"/>
        <w:ind w:left="567"/>
        <w:jc w:val="both"/>
        <w:rPr>
          <w:rFonts w:ascii="Arial" w:hAnsi="Arial" w:cs="Arial"/>
        </w:rPr>
      </w:pPr>
      <w:r w:rsidRPr="009339F4">
        <w:rPr>
          <w:rFonts w:ascii="Arial" w:hAnsi="Arial" w:cs="Arial"/>
        </w:rPr>
        <w:t>Per al maneig i emmagatz</w:t>
      </w:r>
      <w:r w:rsidR="00733962">
        <w:rPr>
          <w:rFonts w:ascii="Arial" w:hAnsi="Arial" w:cs="Arial"/>
        </w:rPr>
        <w:t>ematge dels adhesius i segellaments</w:t>
      </w:r>
      <w:r w:rsidRPr="009339F4">
        <w:rPr>
          <w:rFonts w:ascii="Arial" w:hAnsi="Arial" w:cs="Arial"/>
        </w:rPr>
        <w:t xml:space="preserve"> cal comprovar el full de seguretat i etiquetes dels diferents productes.</w:t>
      </w:r>
    </w:p>
    <w:p w14:paraId="094973C2" w14:textId="77777777" w:rsidR="00E13091" w:rsidRPr="009339F4" w:rsidRDefault="00E13091" w:rsidP="00BE5717">
      <w:pPr>
        <w:widowControl/>
        <w:spacing w:after="120"/>
        <w:ind w:left="567"/>
        <w:jc w:val="both"/>
        <w:rPr>
          <w:rFonts w:ascii="Arial" w:hAnsi="Arial" w:cs="Arial"/>
        </w:rPr>
      </w:pPr>
      <w:r w:rsidRPr="009339F4">
        <w:rPr>
          <w:rFonts w:ascii="Arial" w:hAnsi="Arial" w:cs="Arial"/>
        </w:rPr>
        <w:t xml:space="preserve">Les làmines </w:t>
      </w:r>
      <w:r w:rsidR="000A40D4" w:rsidRPr="009339F4">
        <w:rPr>
          <w:rFonts w:ascii="Arial" w:hAnsi="Arial" w:cs="Arial"/>
        </w:rPr>
        <w:t>s’</w:t>
      </w:r>
      <w:r w:rsidRPr="009339F4">
        <w:rPr>
          <w:rFonts w:ascii="Arial" w:hAnsi="Arial" w:cs="Arial"/>
        </w:rPr>
        <w:t>han d'emmagatzemar horitzontalment en el seu envàs original, sobre suports sense objectes punxants que puguin danyar-les, en local cobert, protegit de la intempèrie, a una temperatura entre 15 ºC i 30 ºC, allunyat de l'aigua i la llum directa del sol. Pot ser emmagatzemat a l'exterior sempre que es mantingui amb una cobertura adequada (</w:t>
      </w:r>
      <w:r w:rsidR="000A40D4" w:rsidRPr="009339F4">
        <w:rPr>
          <w:rFonts w:ascii="Arial" w:hAnsi="Arial" w:cs="Arial"/>
        </w:rPr>
        <w:t>lones o tendals</w:t>
      </w:r>
      <w:r w:rsidRPr="009339F4">
        <w:rPr>
          <w:rFonts w:ascii="Arial" w:hAnsi="Arial" w:cs="Arial"/>
        </w:rPr>
        <w:t xml:space="preserve"> impermeables).</w:t>
      </w:r>
    </w:p>
    <w:p w14:paraId="61EA83E2" w14:textId="77777777" w:rsidR="00E13091" w:rsidRPr="009339F4" w:rsidRDefault="00E13091" w:rsidP="00E13091">
      <w:pPr>
        <w:widowControl/>
        <w:ind w:left="567"/>
        <w:jc w:val="both"/>
        <w:rPr>
          <w:rFonts w:ascii="Arial" w:hAnsi="Arial" w:cs="Arial"/>
        </w:rPr>
      </w:pPr>
      <w:r w:rsidRPr="009339F4">
        <w:rPr>
          <w:rFonts w:ascii="Arial" w:hAnsi="Arial" w:cs="Arial"/>
        </w:rPr>
        <w:t>Abans de la utilització del sistema es recomana lleg</w:t>
      </w:r>
      <w:r w:rsidR="00733962">
        <w:rPr>
          <w:rFonts w:ascii="Arial" w:hAnsi="Arial" w:cs="Arial"/>
        </w:rPr>
        <w:t>ir el full de seguretat lliurat</w:t>
      </w:r>
      <w:r w:rsidRPr="009339F4">
        <w:rPr>
          <w:rFonts w:ascii="Arial" w:hAnsi="Arial" w:cs="Arial"/>
        </w:rPr>
        <w:t xml:space="preserve"> pel fabricant.</w:t>
      </w:r>
    </w:p>
    <w:p w14:paraId="7CD26DF5" w14:textId="77777777" w:rsidR="00E13091" w:rsidRPr="009339F4" w:rsidRDefault="00E13091" w:rsidP="00E13091">
      <w:pPr>
        <w:widowControl/>
        <w:ind w:left="567"/>
        <w:jc w:val="both"/>
        <w:rPr>
          <w:rFonts w:ascii="Arial" w:hAnsi="Arial" w:cs="Arial"/>
        </w:rPr>
      </w:pPr>
    </w:p>
    <w:p w14:paraId="2FD14FAF" w14:textId="77777777" w:rsidR="00C127AB" w:rsidRPr="00BE5717" w:rsidRDefault="00BE5717" w:rsidP="00C127AB">
      <w:pPr>
        <w:keepNext/>
        <w:widowControl/>
        <w:spacing w:line="360" w:lineRule="auto"/>
        <w:ind w:left="567"/>
        <w:jc w:val="both"/>
        <w:rPr>
          <w:rFonts w:ascii="Arial" w:hAnsi="Arial" w:cs="Arial"/>
          <w:b/>
          <w:i/>
        </w:rPr>
      </w:pPr>
      <w:r w:rsidRPr="00BE5717">
        <w:rPr>
          <w:rFonts w:ascii="Arial" w:hAnsi="Arial" w:cs="Arial"/>
          <w:b/>
          <w:i/>
        </w:rPr>
        <w:t>ETIQUETATGE</w:t>
      </w:r>
    </w:p>
    <w:p w14:paraId="0BEAB3D6" w14:textId="77777777" w:rsidR="00EC2C7F" w:rsidRPr="009339F4" w:rsidRDefault="00C127AB" w:rsidP="00C127AB">
      <w:pPr>
        <w:widowControl/>
        <w:ind w:left="567"/>
        <w:jc w:val="both"/>
        <w:rPr>
          <w:rFonts w:ascii="Arial" w:hAnsi="Arial" w:cs="Arial"/>
        </w:rPr>
      </w:pPr>
      <w:r w:rsidRPr="009339F4">
        <w:rPr>
          <w:rFonts w:ascii="Arial" w:hAnsi="Arial" w:cs="Arial"/>
        </w:rPr>
        <w:t>L'envàs portarà etiquetatge, el nom de l'empresa, del producte, dimensions, data de fabricació i anagrama (és obligatori) i nombre del DIT (en la informació del fabricant s'haurà d'indicar que el DIT avalua el sistema).</w:t>
      </w:r>
    </w:p>
    <w:p w14:paraId="4601C241" w14:textId="77777777" w:rsidR="00E13091" w:rsidRPr="009339F4" w:rsidRDefault="00E13091" w:rsidP="00C127AB">
      <w:pPr>
        <w:widowControl/>
        <w:ind w:left="567"/>
        <w:jc w:val="both"/>
        <w:rPr>
          <w:rFonts w:ascii="Arial" w:hAnsi="Arial" w:cs="Arial"/>
        </w:rPr>
      </w:pPr>
    </w:p>
    <w:p w14:paraId="4C860337" w14:textId="77777777" w:rsidR="00C127AB" w:rsidRPr="00BE5717" w:rsidRDefault="00BE5717" w:rsidP="00C127AB">
      <w:pPr>
        <w:keepNext/>
        <w:widowControl/>
        <w:spacing w:line="360" w:lineRule="auto"/>
        <w:ind w:left="567"/>
        <w:jc w:val="both"/>
        <w:rPr>
          <w:rFonts w:ascii="Arial" w:hAnsi="Arial" w:cs="Arial"/>
          <w:b/>
          <w:i/>
        </w:rPr>
      </w:pPr>
      <w:r w:rsidRPr="00BE5717">
        <w:rPr>
          <w:rFonts w:ascii="Arial" w:hAnsi="Arial" w:cs="Arial"/>
          <w:b/>
          <w:i/>
        </w:rPr>
        <w:t>POSADA EN OBRA</w:t>
      </w:r>
    </w:p>
    <w:p w14:paraId="4C363962" w14:textId="77777777" w:rsidR="00C127AB" w:rsidRPr="009339F4" w:rsidRDefault="0097160E" w:rsidP="004E6629">
      <w:pPr>
        <w:widowControl/>
        <w:ind w:left="567"/>
        <w:jc w:val="both"/>
        <w:rPr>
          <w:rFonts w:ascii="Arial" w:hAnsi="Arial" w:cs="Arial"/>
        </w:rPr>
      </w:pPr>
      <w:r w:rsidRPr="009339F4">
        <w:rPr>
          <w:rFonts w:ascii="Arial" w:hAnsi="Arial" w:cs="Arial"/>
        </w:rPr>
        <w:t>La utilització i posada en obra d'aquests sistemes s'ha de fer per empreses especialitzades. Aquestes empreses han d'assegurar que la utilització dels sistemes s'efectua en les condicions i camps d'aplicació coberts pel present document i respectant les observacions formulades per la Comissió d'Experts.</w:t>
      </w:r>
    </w:p>
    <w:p w14:paraId="57444DBA" w14:textId="77777777" w:rsidR="00C127AB" w:rsidRPr="009339F4" w:rsidRDefault="00C127AB" w:rsidP="00DF7D97">
      <w:pPr>
        <w:widowControl/>
        <w:ind w:left="567"/>
        <w:jc w:val="both"/>
        <w:rPr>
          <w:rFonts w:ascii="Arial" w:hAnsi="Arial" w:cs="Arial"/>
        </w:rPr>
      </w:pPr>
    </w:p>
    <w:p w14:paraId="7266AC56" w14:textId="77777777" w:rsidR="00E13091" w:rsidRPr="009339F4" w:rsidRDefault="00E13091"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S</w:t>
      </w:r>
      <w:r w:rsidR="008B2D06">
        <w:rPr>
          <w:rFonts w:ascii="Arial" w:eastAsia="Times New Roman" w:hAnsi="Arial" w:cs="Arial"/>
          <w:b/>
          <w:bCs/>
          <w:i/>
          <w:snapToGrid w:val="0"/>
          <w:sz w:val="20"/>
          <w:szCs w:val="20"/>
          <w:lang w:val="ca-ES"/>
        </w:rPr>
        <w:t>uports admesos</w:t>
      </w:r>
    </w:p>
    <w:p w14:paraId="67EE624A" w14:textId="77777777" w:rsidR="0097160E" w:rsidRPr="009339F4" w:rsidRDefault="004E6629" w:rsidP="004E6629">
      <w:pPr>
        <w:widowControl/>
        <w:ind w:left="927"/>
        <w:jc w:val="both"/>
        <w:rPr>
          <w:rFonts w:ascii="Arial" w:hAnsi="Arial" w:cs="Arial"/>
        </w:rPr>
      </w:pPr>
      <w:r w:rsidRPr="009339F4">
        <w:rPr>
          <w:rFonts w:ascii="Arial" w:hAnsi="Arial" w:cs="Arial"/>
        </w:rPr>
        <w:t>La làmina es podrà instal·lar sobre formigó endurit o cel·lular, morter.</w:t>
      </w:r>
    </w:p>
    <w:p w14:paraId="3F3DA53F" w14:textId="77777777" w:rsidR="004E6629" w:rsidRPr="00BE5717" w:rsidRDefault="004E6629" w:rsidP="00BE5717">
      <w:pPr>
        <w:widowControl/>
        <w:ind w:left="567"/>
        <w:jc w:val="both"/>
        <w:rPr>
          <w:rFonts w:ascii="Arial" w:hAnsi="Arial" w:cs="Arial"/>
        </w:rPr>
      </w:pPr>
    </w:p>
    <w:p w14:paraId="3AF93F19" w14:textId="77777777" w:rsidR="0097160E" w:rsidRPr="009339F4" w:rsidRDefault="0097160E"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Condicions del suport</w:t>
      </w:r>
    </w:p>
    <w:p w14:paraId="06F67A6D" w14:textId="77777777" w:rsidR="006A621B" w:rsidRPr="009339F4" w:rsidRDefault="006A621B" w:rsidP="00702235">
      <w:pPr>
        <w:widowControl/>
        <w:spacing w:after="100"/>
        <w:ind w:left="924"/>
        <w:jc w:val="both"/>
        <w:rPr>
          <w:rFonts w:ascii="Arial" w:hAnsi="Arial" w:cs="Arial"/>
        </w:rPr>
      </w:pPr>
      <w:r w:rsidRPr="009339F4">
        <w:rPr>
          <w:rFonts w:ascii="Arial" w:hAnsi="Arial" w:cs="Arial"/>
        </w:rPr>
        <w:t>El suport ha de tenir les qualitats següents:</w:t>
      </w:r>
    </w:p>
    <w:p w14:paraId="38C360FE" w14:textId="77777777" w:rsidR="0097160E" w:rsidRPr="009339F4" w:rsidRDefault="006A621B" w:rsidP="00702235">
      <w:pPr>
        <w:widowControl/>
        <w:spacing w:after="100"/>
        <w:ind w:left="924"/>
        <w:jc w:val="both"/>
        <w:rPr>
          <w:rFonts w:ascii="Arial" w:hAnsi="Arial" w:cs="Arial"/>
        </w:rPr>
      </w:pPr>
      <w:r w:rsidRPr="009339F4">
        <w:rPr>
          <w:rFonts w:ascii="Arial" w:hAnsi="Arial" w:cs="Arial"/>
          <w:b/>
        </w:rPr>
        <w:t>Disseny</w:t>
      </w:r>
      <w:r w:rsidRPr="009339F4">
        <w:rPr>
          <w:rFonts w:ascii="Arial" w:hAnsi="Arial" w:cs="Arial"/>
        </w:rPr>
        <w:t>. Ha d'estar dimensionat de manera que proporcioni un comportament adequat en relació amb les deformacions, les vibracions, fissuracions o el deteriorament. Per a aquells usos previstos dins el CTE, aquests han de ser conformes al DB SE.</w:t>
      </w:r>
    </w:p>
    <w:p w14:paraId="3A6CCF5C" w14:textId="77777777" w:rsidR="006A621B" w:rsidRPr="009339F4" w:rsidRDefault="006A621B" w:rsidP="00702235">
      <w:pPr>
        <w:widowControl/>
        <w:spacing w:after="100"/>
        <w:ind w:left="924"/>
        <w:jc w:val="both"/>
        <w:rPr>
          <w:rFonts w:ascii="Arial" w:hAnsi="Arial" w:cs="Arial"/>
        </w:rPr>
      </w:pPr>
      <w:r w:rsidRPr="009339F4">
        <w:rPr>
          <w:rFonts w:ascii="Arial" w:hAnsi="Arial" w:cs="Arial"/>
          <w:b/>
        </w:rPr>
        <w:t>Estabilitat i resistència.</w:t>
      </w:r>
      <w:r w:rsidRPr="009339F4">
        <w:rPr>
          <w:rFonts w:ascii="Arial" w:hAnsi="Arial" w:cs="Arial"/>
        </w:rPr>
        <w:t xml:space="preserve"> No ha de ser aplicat sobre suports que no estiguin degudament estabilitzats i puguin produir la separació o obertura dels </w:t>
      </w:r>
      <w:r w:rsidR="00733962">
        <w:rPr>
          <w:rFonts w:ascii="Arial" w:hAnsi="Arial" w:cs="Arial"/>
        </w:rPr>
        <w:t>en</w:t>
      </w:r>
      <w:r w:rsidRPr="00156C16">
        <w:rPr>
          <w:rFonts w:ascii="Arial" w:hAnsi="Arial" w:cs="Arial"/>
        </w:rPr>
        <w:t>cavalcaments</w:t>
      </w:r>
      <w:r w:rsidRPr="009339F4">
        <w:rPr>
          <w:rFonts w:ascii="Arial" w:hAnsi="Arial" w:cs="Arial"/>
        </w:rPr>
        <w:t>.</w:t>
      </w:r>
    </w:p>
    <w:p w14:paraId="7B5BC327" w14:textId="77777777" w:rsidR="006A621B" w:rsidRPr="009339F4" w:rsidRDefault="006A621B" w:rsidP="00702235">
      <w:pPr>
        <w:widowControl/>
        <w:spacing w:after="100"/>
        <w:ind w:left="924"/>
        <w:jc w:val="both"/>
        <w:rPr>
          <w:rFonts w:ascii="Arial" w:hAnsi="Arial" w:cs="Arial"/>
        </w:rPr>
      </w:pPr>
      <w:r w:rsidRPr="009339F4">
        <w:rPr>
          <w:rFonts w:ascii="Arial" w:hAnsi="Arial" w:cs="Arial"/>
        </w:rPr>
        <w:t>Aquesta exigència s'ha d'estendre als paraments, elements passants o emergents als quals es realitzi la connexió o rematada de la impermeabilització.</w:t>
      </w:r>
    </w:p>
    <w:p w14:paraId="0A5A9AFE" w14:textId="77777777" w:rsidR="006A621B" w:rsidRPr="009339F4" w:rsidRDefault="006A621B" w:rsidP="00702235">
      <w:pPr>
        <w:widowControl/>
        <w:spacing w:after="100"/>
        <w:ind w:left="924"/>
        <w:jc w:val="both"/>
        <w:rPr>
          <w:rFonts w:ascii="Arial" w:hAnsi="Arial" w:cs="Arial"/>
        </w:rPr>
      </w:pPr>
      <w:r w:rsidRPr="009339F4">
        <w:rPr>
          <w:rFonts w:ascii="Arial" w:hAnsi="Arial" w:cs="Arial"/>
        </w:rPr>
        <w:t>Quan el suport base sigui de formigó o morter de ciment, la seva superfície ha d'estar f</w:t>
      </w:r>
      <w:r w:rsidR="00902B7F">
        <w:rPr>
          <w:rFonts w:ascii="Arial" w:hAnsi="Arial" w:cs="Arial"/>
        </w:rPr>
        <w:t>raguada</w:t>
      </w:r>
      <w:r w:rsidRPr="009339F4">
        <w:rPr>
          <w:rFonts w:ascii="Arial" w:hAnsi="Arial" w:cs="Arial"/>
        </w:rPr>
        <w:t xml:space="preserve"> i seca (com a mínim 2 setmanes), s</w:t>
      </w:r>
      <w:r w:rsidR="003201B0" w:rsidRPr="009339F4">
        <w:rPr>
          <w:rFonts w:ascii="Arial" w:hAnsi="Arial" w:cs="Arial"/>
        </w:rPr>
        <w:t>ense buits ni ressalts de més d’</w:t>
      </w:r>
      <w:r w:rsidRPr="009339F4">
        <w:rPr>
          <w:rFonts w:ascii="Arial" w:hAnsi="Arial" w:cs="Arial"/>
        </w:rPr>
        <w:t>1 mm.</w:t>
      </w:r>
    </w:p>
    <w:p w14:paraId="50F8C46F" w14:textId="77777777" w:rsidR="006A621B" w:rsidRPr="009339F4" w:rsidRDefault="006A621B" w:rsidP="00702235">
      <w:pPr>
        <w:widowControl/>
        <w:spacing w:after="100"/>
        <w:ind w:left="924"/>
        <w:jc w:val="both"/>
        <w:rPr>
          <w:rFonts w:ascii="Arial" w:hAnsi="Arial" w:cs="Arial"/>
        </w:rPr>
      </w:pPr>
      <w:r w:rsidRPr="009339F4">
        <w:rPr>
          <w:rFonts w:ascii="Arial" w:hAnsi="Arial" w:cs="Arial"/>
        </w:rPr>
        <w:t>Quan el suport sigui formigó cel·lular o morter alleugerit, haurà d'acabar amb una capa de regularització de morter de ciment de gruix apropiat.</w:t>
      </w:r>
    </w:p>
    <w:p w14:paraId="7294BF12" w14:textId="77777777" w:rsidR="003201B0" w:rsidRPr="009339F4" w:rsidRDefault="003201B0" w:rsidP="00702235">
      <w:pPr>
        <w:widowControl/>
        <w:spacing w:after="100"/>
        <w:ind w:left="924"/>
        <w:jc w:val="both"/>
        <w:rPr>
          <w:rFonts w:ascii="Arial" w:hAnsi="Arial" w:cs="Arial"/>
        </w:rPr>
      </w:pPr>
      <w:r w:rsidRPr="009339F4">
        <w:rPr>
          <w:rFonts w:ascii="Arial" w:hAnsi="Arial" w:cs="Arial"/>
        </w:rPr>
        <w:t xml:space="preserve">Quan sigui necessari dur a terme un repàs </w:t>
      </w:r>
      <w:r w:rsidRPr="00902B7F">
        <w:rPr>
          <w:rFonts w:ascii="Arial" w:hAnsi="Arial" w:cs="Arial"/>
        </w:rPr>
        <w:t xml:space="preserve">del suport (ex. </w:t>
      </w:r>
      <w:r w:rsidR="00902B7F" w:rsidRPr="00902B7F">
        <w:rPr>
          <w:rFonts w:ascii="Arial" w:hAnsi="Arial" w:cs="Arial"/>
        </w:rPr>
        <w:t>f</w:t>
      </w:r>
      <w:r w:rsidRPr="00902B7F">
        <w:rPr>
          <w:rFonts w:ascii="Arial" w:hAnsi="Arial" w:cs="Arial"/>
        </w:rPr>
        <w:t xml:space="preserve">arciment de </w:t>
      </w:r>
      <w:r w:rsidR="00902B7F" w:rsidRPr="00902B7F">
        <w:rPr>
          <w:rFonts w:ascii="Arial" w:hAnsi="Arial" w:cs="Arial"/>
        </w:rPr>
        <w:t>nius de grava</w:t>
      </w:r>
      <w:r w:rsidRPr="00902B7F">
        <w:rPr>
          <w:rFonts w:ascii="Arial" w:hAnsi="Arial" w:cs="Arial"/>
        </w:rPr>
        <w:t>) es</w:t>
      </w:r>
      <w:r w:rsidRPr="009339F4">
        <w:rPr>
          <w:rFonts w:ascii="Arial" w:hAnsi="Arial" w:cs="Arial"/>
        </w:rPr>
        <w:t xml:space="preserve"> realitzarà amb un morter de baixa retracció (ex. 1: 6 de ciment: sorra). </w:t>
      </w:r>
    </w:p>
    <w:p w14:paraId="4F731331" w14:textId="77777777" w:rsidR="005F43FB" w:rsidRPr="009339F4" w:rsidRDefault="005F43FB" w:rsidP="00702235">
      <w:pPr>
        <w:widowControl/>
        <w:spacing w:after="100"/>
        <w:ind w:left="924"/>
        <w:jc w:val="both"/>
        <w:rPr>
          <w:rFonts w:ascii="Arial" w:hAnsi="Arial" w:cs="Arial"/>
        </w:rPr>
      </w:pPr>
      <w:r w:rsidRPr="009339F4">
        <w:rPr>
          <w:rFonts w:ascii="Arial" w:hAnsi="Arial" w:cs="Arial"/>
        </w:rPr>
        <w:t>En el cas de suports prefabricats de formigó, totes les juntes s'hauran d'omplir amb morter per suavitzar la superfície.</w:t>
      </w:r>
    </w:p>
    <w:p w14:paraId="0CB4302C" w14:textId="77777777" w:rsidR="005F43FB" w:rsidRPr="009339F4" w:rsidRDefault="005F43FB" w:rsidP="00702235">
      <w:pPr>
        <w:widowControl/>
        <w:spacing w:after="100"/>
        <w:ind w:left="924"/>
        <w:jc w:val="both"/>
        <w:rPr>
          <w:rFonts w:ascii="Arial" w:hAnsi="Arial" w:cs="Arial"/>
        </w:rPr>
      </w:pPr>
      <w:r w:rsidRPr="009339F4">
        <w:rPr>
          <w:rFonts w:ascii="Arial" w:hAnsi="Arial" w:cs="Arial"/>
        </w:rPr>
        <w:t>Els suports de formigó / elements prefabricats de formigó han de presentar una resistència a compressió superior a 20 MPa (recomanat), i proveir a la fixació mecànica una resistència a l'arrencament superior a 1800 N.</w:t>
      </w:r>
    </w:p>
    <w:p w14:paraId="77A8B4A3" w14:textId="77777777" w:rsidR="005F43FB" w:rsidRPr="009339F4" w:rsidRDefault="005F43FB" w:rsidP="00702235">
      <w:pPr>
        <w:widowControl/>
        <w:spacing w:after="100"/>
        <w:ind w:left="924"/>
        <w:jc w:val="both"/>
        <w:rPr>
          <w:rFonts w:ascii="Arial" w:hAnsi="Arial" w:cs="Arial"/>
        </w:rPr>
      </w:pPr>
      <w:r w:rsidRPr="009339F4">
        <w:rPr>
          <w:rFonts w:ascii="Arial" w:hAnsi="Arial" w:cs="Arial"/>
        </w:rPr>
        <w:t>Les capes de formigó cel·lular no són acceptables per rebre qualsevol sistema amb ancoratges mecànics. Per tant, la fixació mecànica necessita fixar-se en el suport de formigó.</w:t>
      </w:r>
    </w:p>
    <w:p w14:paraId="1E26DB4F" w14:textId="77777777" w:rsidR="008F02B3" w:rsidRPr="009339F4" w:rsidRDefault="008F02B3" w:rsidP="00702235">
      <w:pPr>
        <w:widowControl/>
        <w:spacing w:after="100"/>
        <w:ind w:left="924"/>
        <w:jc w:val="both"/>
        <w:rPr>
          <w:rFonts w:ascii="Arial" w:hAnsi="Arial" w:cs="Arial"/>
        </w:rPr>
      </w:pPr>
      <w:r w:rsidRPr="009339F4">
        <w:rPr>
          <w:rFonts w:ascii="Arial" w:hAnsi="Arial" w:cs="Arial"/>
          <w:b/>
        </w:rPr>
        <w:t xml:space="preserve">Neteja i </w:t>
      </w:r>
      <w:r w:rsidR="00CF7BEC">
        <w:rPr>
          <w:rFonts w:ascii="Arial" w:hAnsi="Arial" w:cs="Arial"/>
          <w:b/>
        </w:rPr>
        <w:t>planimetria.</w:t>
      </w:r>
      <w:r w:rsidRPr="009339F4">
        <w:rPr>
          <w:rFonts w:ascii="Arial" w:hAnsi="Arial" w:cs="Arial"/>
        </w:rPr>
        <w:t xml:space="preserve"> Les superfícies hauran d'estar exemptes d'aigua, materials orgànics (molses, plantes, arrels, etc).</w:t>
      </w:r>
    </w:p>
    <w:p w14:paraId="53B8368C" w14:textId="77777777" w:rsidR="008F02B3" w:rsidRPr="009339F4" w:rsidRDefault="008F02B3" w:rsidP="00702235">
      <w:pPr>
        <w:widowControl/>
        <w:spacing w:after="100"/>
        <w:ind w:left="924"/>
        <w:jc w:val="both"/>
        <w:rPr>
          <w:rFonts w:ascii="Arial" w:hAnsi="Arial" w:cs="Arial"/>
        </w:rPr>
      </w:pPr>
      <w:r w:rsidRPr="009339F4">
        <w:rPr>
          <w:rFonts w:ascii="Arial" w:hAnsi="Arial" w:cs="Arial"/>
        </w:rPr>
        <w:t>A més no hauran de tenir cap material incompatible amb els materials d'EPDM, com ara greixos, productes en base oli (mineral o vegetal), quitrà, àcids forts o asfalt fresc.</w:t>
      </w:r>
    </w:p>
    <w:p w14:paraId="5D117253" w14:textId="77777777" w:rsidR="005F43FB" w:rsidRPr="009339F4" w:rsidRDefault="008F02B3" w:rsidP="008F02B3">
      <w:pPr>
        <w:widowControl/>
        <w:ind w:left="927"/>
        <w:jc w:val="both"/>
        <w:rPr>
          <w:rFonts w:ascii="Arial" w:hAnsi="Arial" w:cs="Arial"/>
        </w:rPr>
      </w:pPr>
      <w:r w:rsidRPr="009339F4">
        <w:rPr>
          <w:rFonts w:ascii="Arial" w:hAnsi="Arial" w:cs="Arial"/>
        </w:rPr>
        <w:t>La superfície on va a aplicar-se la impermeabilització no ha de presentar materials sortints que puguin suposar un risc de punxonament.</w:t>
      </w:r>
    </w:p>
    <w:p w14:paraId="015BAF5A" w14:textId="77777777" w:rsidR="004E6629" w:rsidRPr="009339F4" w:rsidRDefault="004E6629" w:rsidP="008B2D06">
      <w:pPr>
        <w:widowControl/>
        <w:ind w:left="567"/>
        <w:jc w:val="both"/>
        <w:rPr>
          <w:rFonts w:ascii="Arial" w:hAnsi="Arial" w:cs="Arial"/>
        </w:rPr>
      </w:pPr>
    </w:p>
    <w:p w14:paraId="3562B0F7" w14:textId="77777777" w:rsidR="0097160E" w:rsidRPr="009339F4" w:rsidRDefault="0097160E"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Preparació del suport</w:t>
      </w:r>
    </w:p>
    <w:p w14:paraId="262BC016" w14:textId="77777777" w:rsidR="003B4B19" w:rsidRPr="009339F4" w:rsidRDefault="003B4B19" w:rsidP="00702235">
      <w:pPr>
        <w:widowControl/>
        <w:spacing w:after="100"/>
        <w:ind w:left="924"/>
        <w:jc w:val="both"/>
        <w:rPr>
          <w:rFonts w:ascii="Arial" w:hAnsi="Arial" w:cs="Arial"/>
        </w:rPr>
      </w:pPr>
      <w:r w:rsidRPr="009339F4">
        <w:rPr>
          <w:rFonts w:ascii="Arial" w:hAnsi="Arial" w:cs="Arial"/>
        </w:rPr>
        <w:t xml:space="preserve">Si </w:t>
      </w:r>
      <w:r w:rsidR="00CF7BEC">
        <w:rPr>
          <w:rFonts w:ascii="Arial" w:hAnsi="Arial" w:cs="Arial"/>
        </w:rPr>
        <w:t>s’</w:t>
      </w:r>
      <w:r w:rsidRPr="009339F4">
        <w:rPr>
          <w:rFonts w:ascii="Arial" w:hAnsi="Arial" w:cs="Arial"/>
        </w:rPr>
        <w:t>escau, en funció de l'estat del suport (planimetria, irregularitats, forats superiors a 5mm, etc.) pot ser necessari realitzar una capa de regularització a força de morter o formigó, p</w:t>
      </w:r>
      <w:r w:rsidR="003F11F1" w:rsidRPr="009339F4">
        <w:rPr>
          <w:rFonts w:ascii="Arial" w:hAnsi="Arial" w:cs="Arial"/>
        </w:rPr>
        <w:t>er evitar les contra pendents i</w:t>
      </w:r>
      <w:r w:rsidRPr="009339F4">
        <w:rPr>
          <w:rFonts w:ascii="Arial" w:hAnsi="Arial" w:cs="Arial"/>
        </w:rPr>
        <w:t>/o corregir les rugositats del suport (aquesta capa de regularització mai podrà realitzar-se per sobre de l'aïllament tèrmic).</w:t>
      </w:r>
    </w:p>
    <w:p w14:paraId="7774CE73" w14:textId="77777777" w:rsidR="0097160E" w:rsidRPr="009339F4" w:rsidRDefault="003B4B19" w:rsidP="00702235">
      <w:pPr>
        <w:widowControl/>
        <w:spacing w:after="100"/>
        <w:ind w:left="924"/>
        <w:jc w:val="both"/>
        <w:rPr>
          <w:rFonts w:ascii="Arial" w:hAnsi="Arial" w:cs="Arial"/>
        </w:rPr>
      </w:pPr>
      <w:r w:rsidRPr="009339F4">
        <w:rPr>
          <w:rFonts w:ascii="Arial" w:hAnsi="Arial" w:cs="Arial"/>
        </w:rPr>
        <w:t>Serà definida pel projectista per a cada cas, de manera que resulti tenir la cohesió i estabilitat suficient enfront de les accions mecàniques i tèrmiques previstes (DB HS1 del CTE (Sistema de formació de pendents) i compleixin amb el que indica el punt 2.</w:t>
      </w:r>
    </w:p>
    <w:p w14:paraId="57211666" w14:textId="77777777" w:rsidR="003F11F1" w:rsidRPr="009339F4" w:rsidRDefault="003F11F1" w:rsidP="00702235">
      <w:pPr>
        <w:widowControl/>
        <w:spacing w:after="100"/>
        <w:ind w:left="924"/>
        <w:jc w:val="both"/>
        <w:rPr>
          <w:rFonts w:ascii="Arial" w:hAnsi="Arial" w:cs="Arial"/>
        </w:rPr>
      </w:pPr>
      <w:r w:rsidRPr="009339F4">
        <w:rPr>
          <w:rFonts w:ascii="Arial" w:hAnsi="Arial" w:cs="Arial"/>
        </w:rPr>
        <w:t xml:space="preserve">També </w:t>
      </w:r>
      <w:r w:rsidR="00CF7BEC">
        <w:rPr>
          <w:rFonts w:ascii="Arial" w:hAnsi="Arial" w:cs="Arial"/>
        </w:rPr>
        <w:t xml:space="preserve">es </w:t>
      </w:r>
      <w:r w:rsidRPr="009339F4">
        <w:rPr>
          <w:rFonts w:ascii="Arial" w:hAnsi="Arial" w:cs="Arial"/>
        </w:rPr>
        <w:t>poden eliminar les rugositats amb una capa de geotèxtil anti</w:t>
      </w:r>
      <w:r w:rsidR="00CF7BEC">
        <w:rPr>
          <w:rFonts w:ascii="Arial" w:hAnsi="Arial" w:cs="Arial"/>
        </w:rPr>
        <w:t>-</w:t>
      </w:r>
      <w:r w:rsidRPr="009339F4">
        <w:rPr>
          <w:rFonts w:ascii="Arial" w:hAnsi="Arial" w:cs="Arial"/>
        </w:rPr>
        <w:t>punxonament, panells de recobriment o aïllants, o mitjançant mitjans mecànics (raig de sorra, raspall).</w:t>
      </w:r>
    </w:p>
    <w:p w14:paraId="2B653460" w14:textId="77777777" w:rsidR="00227B71" w:rsidRPr="009339F4" w:rsidRDefault="003F11F1" w:rsidP="00702235">
      <w:pPr>
        <w:widowControl/>
        <w:spacing w:after="100"/>
        <w:ind w:left="924"/>
        <w:jc w:val="both"/>
        <w:rPr>
          <w:rFonts w:ascii="Arial" w:hAnsi="Arial" w:cs="Arial"/>
        </w:rPr>
      </w:pPr>
      <w:r w:rsidRPr="009339F4">
        <w:rPr>
          <w:rFonts w:ascii="Arial" w:hAnsi="Arial" w:cs="Arial"/>
        </w:rPr>
        <w:t>Per assegurar al màxim la vida útil de les membranes de cautxú EPDM (sistemes no adherits) cal separar-les de les superfícies agressives com ara el morter rugós, formigó amb còdols, contraplacat, panells aglomerats, lloses d'encenalls i acer galvanitzat. En el cas de suport de formigó o morter, es recomana l'ús d'una làmina de polietilè (PE) de mínim 0,4 mm de gruix.</w:t>
      </w:r>
    </w:p>
    <w:p w14:paraId="6497213D" w14:textId="77777777" w:rsidR="003F11F1" w:rsidRPr="009339F4" w:rsidRDefault="00CD3ACD" w:rsidP="003F11F1">
      <w:pPr>
        <w:widowControl/>
        <w:ind w:left="927"/>
        <w:jc w:val="both"/>
        <w:rPr>
          <w:rFonts w:ascii="Arial" w:hAnsi="Arial" w:cs="Arial"/>
        </w:rPr>
      </w:pPr>
      <w:r w:rsidRPr="009339F4">
        <w:rPr>
          <w:rFonts w:ascii="Arial" w:hAnsi="Arial" w:cs="Arial"/>
        </w:rPr>
        <w:t>Per a la resta de suports, ús d'un geotèxtil de polièster (mínim 200 g/m</w:t>
      </w:r>
      <w:r w:rsidRPr="009339F4">
        <w:rPr>
          <w:rFonts w:ascii="Arial" w:hAnsi="Arial" w:cs="Arial"/>
          <w:vertAlign w:val="superscript"/>
        </w:rPr>
        <w:t>2</w:t>
      </w:r>
      <w:r w:rsidRPr="009339F4">
        <w:rPr>
          <w:rFonts w:ascii="Arial" w:hAnsi="Arial" w:cs="Arial"/>
        </w:rPr>
        <w:t xml:space="preserve"> i solapament de 200 mm).</w:t>
      </w:r>
    </w:p>
    <w:p w14:paraId="14E2FD40" w14:textId="77777777" w:rsidR="004E6629" w:rsidRPr="009339F4" w:rsidRDefault="004E6629" w:rsidP="008B2D06">
      <w:pPr>
        <w:widowControl/>
        <w:ind w:left="567"/>
        <w:jc w:val="both"/>
        <w:rPr>
          <w:rFonts w:ascii="Arial" w:hAnsi="Arial" w:cs="Arial"/>
        </w:rPr>
      </w:pPr>
    </w:p>
    <w:p w14:paraId="631A3CCA" w14:textId="77777777" w:rsidR="0097160E" w:rsidRPr="009339F4" w:rsidRDefault="0097160E"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Condicions ambientals</w:t>
      </w:r>
    </w:p>
    <w:p w14:paraId="009B0899" w14:textId="77777777" w:rsidR="0097160E" w:rsidRPr="009339F4" w:rsidRDefault="00CD3ACD" w:rsidP="004E6629">
      <w:pPr>
        <w:widowControl/>
        <w:ind w:left="927"/>
        <w:jc w:val="both"/>
        <w:rPr>
          <w:rFonts w:ascii="Arial" w:hAnsi="Arial" w:cs="Arial"/>
        </w:rPr>
      </w:pPr>
      <w:r w:rsidRPr="009339F4">
        <w:rPr>
          <w:rFonts w:ascii="Arial" w:hAnsi="Arial" w:cs="Arial"/>
        </w:rPr>
        <w:t>No es pot aplicar adhesius per sota de 5 ºC de temperatura. Quan es treballi amb adhesius o imprimacions, certes combinacions de temperatura i humitat podrien causar condensacions sobre la superfície. Si això passés, l'aplicació hauria de detenir-se fins que les condicions ambientals canviessin.</w:t>
      </w:r>
    </w:p>
    <w:p w14:paraId="56A588AF" w14:textId="77777777" w:rsidR="004E6629" w:rsidRPr="009339F4" w:rsidRDefault="004E6629" w:rsidP="008B2D06">
      <w:pPr>
        <w:widowControl/>
        <w:ind w:left="567"/>
        <w:jc w:val="both"/>
        <w:rPr>
          <w:rFonts w:ascii="Arial" w:hAnsi="Arial" w:cs="Arial"/>
        </w:rPr>
      </w:pPr>
    </w:p>
    <w:p w14:paraId="277976C5" w14:textId="77777777" w:rsidR="0097160E" w:rsidRPr="009339F4" w:rsidRDefault="0097160E"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Manipulació del producte</w:t>
      </w:r>
    </w:p>
    <w:p w14:paraId="79CE36A9" w14:textId="77777777" w:rsidR="00B249D4" w:rsidRPr="009339F4" w:rsidRDefault="00B249D4" w:rsidP="00702235">
      <w:pPr>
        <w:widowControl/>
        <w:spacing w:after="100"/>
        <w:ind w:left="924"/>
        <w:jc w:val="both"/>
        <w:rPr>
          <w:rFonts w:ascii="Arial" w:hAnsi="Arial" w:cs="Arial"/>
        </w:rPr>
      </w:pPr>
      <w:r w:rsidRPr="009339F4">
        <w:rPr>
          <w:rFonts w:ascii="Arial" w:hAnsi="Arial" w:cs="Arial"/>
        </w:rPr>
        <w:t>Els rotllos necessiten col·locar-se en la coberta amb un equipament d'elevació adequat i ser distribuïts per tota la coberta per no concentrar les càrregues.</w:t>
      </w:r>
    </w:p>
    <w:p w14:paraId="7713DC17" w14:textId="77777777" w:rsidR="00B249D4" w:rsidRPr="009339F4" w:rsidRDefault="00B249D4" w:rsidP="00B249D4">
      <w:pPr>
        <w:widowControl/>
        <w:ind w:left="927"/>
        <w:jc w:val="both"/>
        <w:rPr>
          <w:rFonts w:ascii="Arial" w:hAnsi="Arial" w:cs="Arial"/>
        </w:rPr>
      </w:pPr>
      <w:r w:rsidRPr="009339F4">
        <w:rPr>
          <w:rFonts w:ascii="Arial" w:hAnsi="Arial" w:cs="Arial"/>
        </w:rPr>
        <w:t>Totes les membranes s'han de desenrotllar, desplegar i situar sobre el suport sense tensió. Es poden desplaçar fent-les surar amb moviments ondulatoris sobre un coixí d'aire.</w:t>
      </w:r>
    </w:p>
    <w:p w14:paraId="4FEF515F" w14:textId="77777777" w:rsidR="0097160E" w:rsidRPr="009339F4" w:rsidRDefault="00B249D4" w:rsidP="00B249D4">
      <w:pPr>
        <w:widowControl/>
        <w:ind w:left="927"/>
        <w:jc w:val="both"/>
        <w:rPr>
          <w:rFonts w:ascii="Arial" w:hAnsi="Arial" w:cs="Arial"/>
        </w:rPr>
      </w:pPr>
      <w:r w:rsidRPr="009339F4">
        <w:rPr>
          <w:rFonts w:ascii="Arial" w:hAnsi="Arial" w:cs="Arial"/>
        </w:rPr>
        <w:t>Abans de fixar-les, tallar-les o unir-les cal deixar-les reposar com a mínim 30 minuts.</w:t>
      </w:r>
    </w:p>
    <w:p w14:paraId="2B117C75" w14:textId="77777777" w:rsidR="004E6629" w:rsidRPr="009339F4" w:rsidRDefault="004E6629" w:rsidP="008B2D06">
      <w:pPr>
        <w:widowControl/>
        <w:ind w:left="567"/>
        <w:jc w:val="both"/>
        <w:rPr>
          <w:rFonts w:ascii="Arial" w:hAnsi="Arial" w:cs="Arial"/>
        </w:rPr>
      </w:pPr>
    </w:p>
    <w:p w14:paraId="58E07144" w14:textId="77777777" w:rsidR="0097160E" w:rsidRPr="009339F4" w:rsidRDefault="0097160E"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sidRPr="009339F4">
        <w:rPr>
          <w:rFonts w:ascii="Arial" w:eastAsia="Times New Roman" w:hAnsi="Arial" w:cs="Arial"/>
          <w:b/>
          <w:bCs/>
          <w:i/>
          <w:snapToGrid w:val="0"/>
          <w:sz w:val="20"/>
          <w:szCs w:val="20"/>
          <w:lang w:val="ca-ES"/>
        </w:rPr>
        <w:t xml:space="preserve">Forma d’aplicació </w:t>
      </w:r>
    </w:p>
    <w:p w14:paraId="35661299" w14:textId="77777777" w:rsidR="00F66CA3" w:rsidRPr="009339F4" w:rsidRDefault="00902B7F" w:rsidP="00702235">
      <w:pPr>
        <w:widowControl/>
        <w:spacing w:after="100"/>
        <w:ind w:left="924"/>
        <w:jc w:val="both"/>
        <w:rPr>
          <w:rFonts w:ascii="Arial" w:hAnsi="Arial" w:cs="Arial"/>
        </w:rPr>
      </w:pPr>
      <w:r>
        <w:rPr>
          <w:rFonts w:ascii="Arial" w:hAnsi="Arial" w:cs="Arial"/>
        </w:rPr>
        <w:t>Es</w:t>
      </w:r>
      <w:r w:rsidR="00F66CA3" w:rsidRPr="009339F4">
        <w:rPr>
          <w:rFonts w:ascii="Arial" w:hAnsi="Arial" w:cs="Arial"/>
        </w:rPr>
        <w:t xml:space="preserve"> tindran en compte les especificacions relatives a la col·locació de capes auxiliars, resolució de punts singulars i proves de soldadura i estanquitat del DB HS1 del CTE, respectant a més les indicacions següents:</w:t>
      </w:r>
    </w:p>
    <w:p w14:paraId="27E449B5" w14:textId="77777777" w:rsidR="0097160E" w:rsidRPr="009339F4" w:rsidRDefault="00F66CA3" w:rsidP="00702235">
      <w:pPr>
        <w:widowControl/>
        <w:spacing w:after="100"/>
        <w:ind w:left="924"/>
        <w:jc w:val="both"/>
        <w:rPr>
          <w:rFonts w:ascii="Arial" w:hAnsi="Arial" w:cs="Arial"/>
        </w:rPr>
      </w:pPr>
      <w:r w:rsidRPr="009339F4">
        <w:rPr>
          <w:rFonts w:ascii="Arial" w:hAnsi="Arial" w:cs="Arial"/>
        </w:rPr>
        <w:t>El primer pas de la instal·lació és dur a terme el replanteig de la zona que es va a impermeabilitzar, ja que per a la correcta col·locació és recomanat que tots els encavalcaments longitudinals de les membranes estiguin situats en la mateixa direcció.</w:t>
      </w:r>
    </w:p>
    <w:p w14:paraId="7BEC5B39" w14:textId="77777777" w:rsidR="00F66CA3" w:rsidRPr="009339F4" w:rsidRDefault="00F66CA3" w:rsidP="00702235">
      <w:pPr>
        <w:widowControl/>
        <w:spacing w:after="100"/>
        <w:ind w:left="924"/>
        <w:jc w:val="both"/>
        <w:rPr>
          <w:rFonts w:ascii="Arial" w:hAnsi="Arial" w:cs="Arial"/>
        </w:rPr>
      </w:pPr>
      <w:r w:rsidRPr="009339F4">
        <w:rPr>
          <w:rFonts w:ascii="Arial" w:hAnsi="Arial" w:cs="Arial"/>
        </w:rPr>
        <w:t>A cada faldó de coberta, les làmines han de començar a desenrotllar preferentment en direcció perpendicular a la línia de màxim pendent, començant des del punt més baix de la mateixa (embornal, aler, canaló), formant fileres de làmina.</w:t>
      </w:r>
    </w:p>
    <w:p w14:paraId="35749BEF" w14:textId="77777777" w:rsidR="00F66CA3" w:rsidRPr="009339F4" w:rsidRDefault="00F66CA3" w:rsidP="00702235">
      <w:pPr>
        <w:widowControl/>
        <w:spacing w:after="100"/>
        <w:ind w:left="924"/>
        <w:jc w:val="both"/>
        <w:rPr>
          <w:rFonts w:ascii="Arial" w:hAnsi="Arial" w:cs="Arial"/>
        </w:rPr>
      </w:pPr>
      <w:r w:rsidRPr="009339F4">
        <w:rPr>
          <w:rFonts w:ascii="Arial" w:hAnsi="Arial" w:cs="Arial"/>
        </w:rPr>
        <w:t xml:space="preserve">Les següents fileres es disposaran en sentit ascendent. Els </w:t>
      </w:r>
      <w:r w:rsidR="00CF7BEC">
        <w:rPr>
          <w:rFonts w:ascii="Arial" w:hAnsi="Arial" w:cs="Arial"/>
        </w:rPr>
        <w:t>en</w:t>
      </w:r>
      <w:r w:rsidRPr="009339F4">
        <w:rPr>
          <w:rFonts w:ascii="Arial" w:hAnsi="Arial" w:cs="Arial"/>
        </w:rPr>
        <w:t>cavalcaments de la nova filera es disposaran a favor del corrent d'aigua, de manera que cada filera solapament sobre l'anterior.</w:t>
      </w:r>
    </w:p>
    <w:p w14:paraId="558EEDF9" w14:textId="77777777" w:rsidR="00F66CA3" w:rsidRPr="009339F4" w:rsidRDefault="00F66CA3" w:rsidP="00702235">
      <w:pPr>
        <w:widowControl/>
        <w:spacing w:after="100"/>
        <w:ind w:left="924"/>
        <w:jc w:val="both"/>
        <w:rPr>
          <w:rFonts w:ascii="Arial" w:hAnsi="Arial" w:cs="Arial"/>
        </w:rPr>
      </w:pPr>
      <w:r w:rsidRPr="009339F4">
        <w:rPr>
          <w:rFonts w:ascii="Arial" w:hAnsi="Arial" w:cs="Arial"/>
        </w:rPr>
        <w:t xml:space="preserve">S'evitarà la coincidència dels </w:t>
      </w:r>
      <w:r w:rsidR="00044DF3">
        <w:rPr>
          <w:rFonts w:ascii="Arial" w:hAnsi="Arial" w:cs="Arial"/>
        </w:rPr>
        <w:t>en</w:t>
      </w:r>
      <w:r w:rsidRPr="009339F4">
        <w:rPr>
          <w:rFonts w:ascii="Arial" w:hAnsi="Arial" w:cs="Arial"/>
        </w:rPr>
        <w:t xml:space="preserve">cavalcaments transversals de dues fileres consecutives de làmines. S'evitarà igualment la unió de més de tres làmines en un sol punt. Es recomana recular els </w:t>
      </w:r>
      <w:r w:rsidR="00044DF3">
        <w:rPr>
          <w:rFonts w:ascii="Arial" w:hAnsi="Arial" w:cs="Arial"/>
        </w:rPr>
        <w:t>en</w:t>
      </w:r>
      <w:r w:rsidRPr="009339F4">
        <w:rPr>
          <w:rFonts w:ascii="Arial" w:hAnsi="Arial" w:cs="Arial"/>
        </w:rPr>
        <w:t>cavalcaments un mínim de 30cm.</w:t>
      </w:r>
    </w:p>
    <w:p w14:paraId="674C549A" w14:textId="77777777" w:rsidR="00F66CA3" w:rsidRPr="009339F4" w:rsidRDefault="007118D8" w:rsidP="00702235">
      <w:pPr>
        <w:widowControl/>
        <w:spacing w:after="100"/>
        <w:ind w:left="924"/>
        <w:jc w:val="both"/>
        <w:rPr>
          <w:rFonts w:ascii="Arial" w:hAnsi="Arial" w:cs="Arial"/>
        </w:rPr>
      </w:pPr>
      <w:r w:rsidRPr="009339F4">
        <w:rPr>
          <w:rFonts w:ascii="Arial" w:hAnsi="Arial" w:cs="Arial"/>
        </w:rPr>
        <w:t xml:space="preserve">En el cas de tractar-se de </w:t>
      </w:r>
      <w:r w:rsidR="00F66CA3" w:rsidRPr="009339F4">
        <w:rPr>
          <w:rFonts w:ascii="Arial" w:hAnsi="Arial" w:cs="Arial"/>
        </w:rPr>
        <w:t>cobertes sense pendents, els rotllos es disposaran de la mateixa manera, és a dir, començant des d'un embornal, fins arribar a un punt equidistant amb l'embornal més proper.</w:t>
      </w:r>
    </w:p>
    <w:p w14:paraId="76568E67" w14:textId="77777777" w:rsidR="00F66CA3" w:rsidRPr="009339F4" w:rsidRDefault="00F66CA3" w:rsidP="00702235">
      <w:pPr>
        <w:widowControl/>
        <w:spacing w:after="100"/>
        <w:ind w:left="924"/>
        <w:jc w:val="both"/>
        <w:rPr>
          <w:rFonts w:ascii="Arial" w:hAnsi="Arial" w:cs="Arial"/>
        </w:rPr>
      </w:pPr>
      <w:r w:rsidRPr="009339F4">
        <w:rPr>
          <w:rFonts w:ascii="Arial" w:hAnsi="Arial" w:cs="Arial"/>
        </w:rPr>
        <w:t>La membrana s'estendrà de manera que no s'originin plecs ii evitant els moviments del rotllo en direcció transversal a l'aplicació.</w:t>
      </w:r>
    </w:p>
    <w:p w14:paraId="71A20C49" w14:textId="77777777" w:rsidR="0049639A" w:rsidRPr="009339F4" w:rsidRDefault="0049639A" w:rsidP="00702235">
      <w:pPr>
        <w:widowControl/>
        <w:spacing w:after="100"/>
        <w:ind w:left="924"/>
        <w:jc w:val="both"/>
        <w:rPr>
          <w:rFonts w:ascii="Arial" w:hAnsi="Arial" w:cs="Arial"/>
        </w:rPr>
      </w:pPr>
      <w:r w:rsidRPr="009339F4">
        <w:rPr>
          <w:rFonts w:ascii="Arial" w:hAnsi="Arial" w:cs="Arial"/>
        </w:rPr>
        <w:t>El solapament de les membranes ha de ser com a mínim de 100 mm i en el cas de les làmines fixades mecànicament de 175mm.</w:t>
      </w:r>
    </w:p>
    <w:p w14:paraId="70BE4AEC" w14:textId="77777777" w:rsidR="0049639A" w:rsidRPr="009339F4" w:rsidRDefault="0049639A" w:rsidP="00702235">
      <w:pPr>
        <w:widowControl/>
        <w:spacing w:after="100"/>
        <w:ind w:left="924"/>
        <w:jc w:val="both"/>
        <w:rPr>
          <w:rFonts w:ascii="Arial" w:hAnsi="Arial" w:cs="Arial"/>
        </w:rPr>
      </w:pPr>
      <w:r w:rsidRPr="009339F4">
        <w:rPr>
          <w:rFonts w:ascii="Arial" w:hAnsi="Arial" w:cs="Arial"/>
        </w:rPr>
        <w:t>En aquells casos on sigui necessari tallar la làmina, aquest procés es realitzarà mitjançant l'ús de tisores o fulla.</w:t>
      </w:r>
    </w:p>
    <w:p w14:paraId="4F4D2A0F" w14:textId="77777777" w:rsidR="0049639A" w:rsidRPr="009339F4" w:rsidRDefault="0049639A" w:rsidP="00702235">
      <w:pPr>
        <w:widowControl/>
        <w:spacing w:after="100"/>
        <w:ind w:left="924"/>
        <w:jc w:val="both"/>
        <w:rPr>
          <w:rFonts w:ascii="Arial" w:hAnsi="Arial" w:cs="Arial"/>
        </w:rPr>
      </w:pPr>
      <w:r w:rsidRPr="009339F4">
        <w:rPr>
          <w:rFonts w:ascii="Arial" w:hAnsi="Arial" w:cs="Arial"/>
        </w:rPr>
        <w:t>La membrana podrà estar llastrada, fixada mecànicament o totalment adherida amb adhesiu.</w:t>
      </w:r>
    </w:p>
    <w:p w14:paraId="5E5351B2" w14:textId="77777777" w:rsidR="0049639A" w:rsidRPr="009339F4" w:rsidRDefault="0049639A" w:rsidP="00702235">
      <w:pPr>
        <w:widowControl/>
        <w:spacing w:after="100"/>
        <w:ind w:left="924"/>
        <w:jc w:val="both"/>
        <w:rPr>
          <w:rFonts w:ascii="Arial" w:hAnsi="Arial" w:cs="Arial"/>
        </w:rPr>
      </w:pPr>
      <w:r w:rsidRPr="009339F4">
        <w:rPr>
          <w:rFonts w:ascii="Arial" w:hAnsi="Arial" w:cs="Arial"/>
        </w:rPr>
        <w:t>En tots els sistemes, la membrana d'EPDM s'ha de fixar mecànicament a banda i banda de la junta de dilatació usant les barres d'ancoratge i cargols apropiats, cada 300 mm entre ells. Les barres d'ancoratge no han de creuar mai la junta de dilatació.</w:t>
      </w:r>
    </w:p>
    <w:p w14:paraId="3D72081C" w14:textId="77777777" w:rsidR="0049639A" w:rsidRPr="009339F4" w:rsidRDefault="0049639A" w:rsidP="00702235">
      <w:pPr>
        <w:widowControl/>
        <w:spacing w:after="100"/>
        <w:ind w:left="924"/>
        <w:jc w:val="both"/>
        <w:rPr>
          <w:rFonts w:ascii="Arial" w:hAnsi="Arial" w:cs="Arial"/>
        </w:rPr>
      </w:pPr>
      <w:r w:rsidRPr="009339F4">
        <w:rPr>
          <w:rFonts w:ascii="Arial" w:hAnsi="Arial" w:cs="Arial"/>
        </w:rPr>
        <w:t xml:space="preserve">La membrana de EPDM ha de formar un plec a l'interior del junt suficient per absorbir els moviments de l'edifici. Sobre la membrana es col·locarà un cordó comprimible, amb diàmetre </w:t>
      </w:r>
      <w:r w:rsidR="00D8597E" w:rsidRPr="009339F4">
        <w:rPr>
          <w:rFonts w:ascii="Arial" w:hAnsi="Arial" w:cs="Arial"/>
        </w:rPr>
        <w:t xml:space="preserve">≥ </w:t>
      </w:r>
      <w:r w:rsidRPr="009339F4">
        <w:rPr>
          <w:rFonts w:ascii="Arial" w:hAnsi="Arial" w:cs="Arial"/>
        </w:rPr>
        <w:t>50 mm major a l'obertura de la junta.</w:t>
      </w:r>
    </w:p>
    <w:p w14:paraId="5AADE9F8" w14:textId="77777777" w:rsidR="0049639A" w:rsidRPr="009339F4" w:rsidRDefault="0049639A" w:rsidP="0049639A">
      <w:pPr>
        <w:widowControl/>
        <w:ind w:left="927"/>
        <w:jc w:val="both"/>
        <w:rPr>
          <w:rFonts w:ascii="Arial" w:hAnsi="Arial" w:cs="Arial"/>
        </w:rPr>
      </w:pPr>
      <w:r w:rsidRPr="009339F4">
        <w:rPr>
          <w:rFonts w:ascii="Arial" w:hAnsi="Arial" w:cs="Arial"/>
        </w:rPr>
        <w:t>Seguidament es cobriran les dues barres d'ancoratge amb una peça d'EPDM no armada, utilitzant les tècniques habituals d'unió, les quals han de sobresortir un mínim de 76 mm sobre les barres de fixació.</w:t>
      </w:r>
    </w:p>
    <w:p w14:paraId="5CF5BA17" w14:textId="77777777" w:rsidR="004E6629" w:rsidRPr="009339F4" w:rsidRDefault="004E6629" w:rsidP="004B515A">
      <w:pPr>
        <w:widowControl/>
        <w:ind w:left="567"/>
        <w:jc w:val="both"/>
        <w:rPr>
          <w:rFonts w:ascii="Arial" w:hAnsi="Arial" w:cs="Arial"/>
        </w:rPr>
      </w:pPr>
    </w:p>
    <w:p w14:paraId="59F0ECE1" w14:textId="77777777" w:rsidR="0097160E" w:rsidRPr="009339F4" w:rsidRDefault="004B515A" w:rsidP="00EF05D6">
      <w:pPr>
        <w:pStyle w:val="Prrafodelista"/>
        <w:keepNext/>
        <w:numPr>
          <w:ilvl w:val="0"/>
          <w:numId w:val="57"/>
        </w:numPr>
        <w:spacing w:line="360" w:lineRule="auto"/>
        <w:jc w:val="both"/>
        <w:rPr>
          <w:rFonts w:ascii="Arial" w:eastAsia="Times New Roman" w:hAnsi="Arial" w:cs="Arial"/>
          <w:b/>
          <w:bCs/>
          <w:i/>
          <w:snapToGrid w:val="0"/>
          <w:sz w:val="20"/>
          <w:szCs w:val="20"/>
          <w:lang w:val="ca-ES"/>
        </w:rPr>
      </w:pPr>
      <w:r>
        <w:rPr>
          <w:rFonts w:ascii="Arial" w:eastAsia="Times New Roman" w:hAnsi="Arial" w:cs="Arial"/>
          <w:b/>
          <w:bCs/>
          <w:i/>
          <w:snapToGrid w:val="0"/>
          <w:sz w:val="20"/>
          <w:szCs w:val="20"/>
          <w:lang w:val="ca-ES"/>
        </w:rPr>
        <w:t>Proves de servei</w:t>
      </w:r>
    </w:p>
    <w:p w14:paraId="0ABC5C7E" w14:textId="77777777" w:rsidR="00525031" w:rsidRPr="009339F4" w:rsidRDefault="00525031" w:rsidP="004B515A">
      <w:pPr>
        <w:widowControl/>
        <w:spacing w:after="120"/>
        <w:ind w:left="924"/>
        <w:jc w:val="both"/>
        <w:rPr>
          <w:rFonts w:ascii="Arial" w:hAnsi="Arial" w:cs="Arial"/>
        </w:rPr>
      </w:pPr>
      <w:r w:rsidRPr="009339F4">
        <w:rPr>
          <w:rFonts w:ascii="Arial" w:hAnsi="Arial" w:cs="Arial"/>
        </w:rPr>
        <w:t>Pel que fa a l'estanquitat de la coberta és recomanable fer una prova de servei al finalitzar l'execució de la membrana impermeabilitzant, com s'indica a la UNE 104416: 2009 punt 13. Aquestes proves s'han de fer i certificar-se.</w:t>
      </w:r>
    </w:p>
    <w:p w14:paraId="7734FEB3" w14:textId="77777777" w:rsidR="00525031" w:rsidRPr="009339F4" w:rsidRDefault="00525031" w:rsidP="004B515A">
      <w:pPr>
        <w:widowControl/>
        <w:spacing w:after="120"/>
        <w:ind w:left="924"/>
        <w:jc w:val="both"/>
        <w:rPr>
          <w:rFonts w:ascii="Arial" w:hAnsi="Arial" w:cs="Arial"/>
        </w:rPr>
      </w:pPr>
      <w:r w:rsidRPr="009339F4">
        <w:rPr>
          <w:rFonts w:ascii="Arial" w:hAnsi="Arial" w:cs="Arial"/>
        </w:rPr>
        <w:t xml:space="preserve">Pel que fa a la comprovació dels </w:t>
      </w:r>
      <w:r w:rsidR="00044DF3">
        <w:rPr>
          <w:rFonts w:ascii="Arial" w:hAnsi="Arial" w:cs="Arial"/>
        </w:rPr>
        <w:t>en</w:t>
      </w:r>
      <w:r w:rsidRPr="009339F4">
        <w:rPr>
          <w:rFonts w:ascii="Arial" w:hAnsi="Arial" w:cs="Arial"/>
        </w:rPr>
        <w:t>cavalcaments han de controlar visualment:</w:t>
      </w:r>
    </w:p>
    <w:p w14:paraId="471C0A52" w14:textId="77777777" w:rsidR="00525031" w:rsidRPr="00156C16" w:rsidRDefault="00525031" w:rsidP="00EF05D6">
      <w:pPr>
        <w:pStyle w:val="Prrafodelista"/>
        <w:numPr>
          <w:ilvl w:val="2"/>
          <w:numId w:val="58"/>
        </w:numPr>
        <w:spacing w:after="120"/>
        <w:ind w:left="1287"/>
        <w:jc w:val="both"/>
        <w:rPr>
          <w:rFonts w:ascii="Arial" w:hAnsi="Arial" w:cs="Arial"/>
          <w:sz w:val="20"/>
          <w:szCs w:val="20"/>
          <w:lang w:val="ca-ES"/>
        </w:rPr>
      </w:pPr>
      <w:r w:rsidRPr="00156C16">
        <w:rPr>
          <w:rFonts w:ascii="Arial" w:hAnsi="Arial" w:cs="Arial"/>
          <w:sz w:val="20"/>
          <w:szCs w:val="20"/>
          <w:lang w:val="ca-ES"/>
        </w:rPr>
        <w:t>La vora de la banda autoadhesiva ha de sobresortir de 5-15 mm sobre la membrana superior.</w:t>
      </w:r>
    </w:p>
    <w:p w14:paraId="19C4B7D8" w14:textId="77777777" w:rsidR="00D8597E" w:rsidRPr="00156C16" w:rsidRDefault="00D8597E" w:rsidP="00EF05D6">
      <w:pPr>
        <w:pStyle w:val="Prrafodelista"/>
        <w:numPr>
          <w:ilvl w:val="2"/>
          <w:numId w:val="58"/>
        </w:numPr>
        <w:spacing w:after="120"/>
        <w:ind w:left="1287"/>
        <w:jc w:val="both"/>
        <w:rPr>
          <w:rFonts w:ascii="Arial" w:hAnsi="Arial" w:cs="Arial"/>
          <w:sz w:val="20"/>
          <w:szCs w:val="20"/>
          <w:lang w:val="ca-ES"/>
        </w:rPr>
      </w:pPr>
      <w:r w:rsidRPr="00156C16">
        <w:rPr>
          <w:rFonts w:ascii="Arial" w:hAnsi="Arial" w:cs="Arial"/>
          <w:sz w:val="20"/>
          <w:szCs w:val="20"/>
          <w:lang w:val="ca-ES"/>
        </w:rPr>
        <w:t>La imprimació s'ha de veure sobre la membrana inferior, sobrepassant la banda autoadhesiva en tota la seva longitud.</w:t>
      </w:r>
    </w:p>
    <w:p w14:paraId="2ACD9AF5" w14:textId="77777777" w:rsidR="00D8597E" w:rsidRPr="00156C16" w:rsidRDefault="00D8597E" w:rsidP="00EF05D6">
      <w:pPr>
        <w:pStyle w:val="Prrafodelista"/>
        <w:numPr>
          <w:ilvl w:val="2"/>
          <w:numId w:val="58"/>
        </w:numPr>
        <w:ind w:left="1287"/>
        <w:jc w:val="both"/>
        <w:rPr>
          <w:rFonts w:ascii="Arial" w:hAnsi="Arial" w:cs="Arial"/>
          <w:sz w:val="20"/>
          <w:szCs w:val="20"/>
          <w:lang w:val="ca-ES"/>
        </w:rPr>
      </w:pPr>
      <w:r w:rsidRPr="00156C16">
        <w:rPr>
          <w:rFonts w:ascii="Arial" w:hAnsi="Arial" w:cs="Arial"/>
          <w:sz w:val="20"/>
          <w:szCs w:val="20"/>
          <w:lang w:val="ca-ES"/>
        </w:rPr>
        <w:t>El solapament no ha de tenir bombolles d'aire ≥ 15 mm.</w:t>
      </w:r>
    </w:p>
    <w:p w14:paraId="2CBE7967" w14:textId="77777777" w:rsidR="00D8597E" w:rsidRPr="00156C16" w:rsidRDefault="00D8597E" w:rsidP="00D8597E">
      <w:pPr>
        <w:widowControl/>
        <w:ind w:left="927"/>
        <w:jc w:val="both"/>
        <w:rPr>
          <w:rFonts w:ascii="Arial" w:hAnsi="Arial" w:cs="Arial"/>
        </w:rPr>
      </w:pPr>
    </w:p>
    <w:p w14:paraId="22443A70" w14:textId="77777777" w:rsidR="00D8597E" w:rsidRPr="00156C16" w:rsidRDefault="00D8597E" w:rsidP="004B515A">
      <w:pPr>
        <w:widowControl/>
        <w:spacing w:after="120"/>
        <w:ind w:left="924"/>
        <w:jc w:val="both"/>
        <w:rPr>
          <w:rFonts w:ascii="Arial" w:hAnsi="Arial" w:cs="Arial"/>
        </w:rPr>
      </w:pPr>
      <w:r w:rsidRPr="00156C16">
        <w:rPr>
          <w:rFonts w:ascii="Arial" w:hAnsi="Arial" w:cs="Arial"/>
        </w:rPr>
        <w:t>Quan sigui requerit, es podran triar algunes zones a l'atzar i portar algun dels següents assajos in situ:</w:t>
      </w:r>
    </w:p>
    <w:p w14:paraId="2E82A23F" w14:textId="77777777" w:rsidR="0097160E" w:rsidRPr="00156C16" w:rsidRDefault="00D8597E" w:rsidP="00EF05D6">
      <w:pPr>
        <w:pStyle w:val="Prrafodelista"/>
        <w:numPr>
          <w:ilvl w:val="2"/>
          <w:numId w:val="58"/>
        </w:numPr>
        <w:spacing w:after="120"/>
        <w:ind w:left="1287"/>
        <w:jc w:val="both"/>
        <w:rPr>
          <w:rFonts w:ascii="Arial" w:hAnsi="Arial" w:cs="Arial"/>
          <w:sz w:val="20"/>
          <w:szCs w:val="20"/>
          <w:lang w:val="ca-ES"/>
        </w:rPr>
      </w:pPr>
      <w:r w:rsidRPr="00156C16">
        <w:rPr>
          <w:rFonts w:ascii="Arial" w:hAnsi="Arial" w:cs="Arial"/>
          <w:sz w:val="20"/>
          <w:szCs w:val="20"/>
          <w:lang w:val="ca-ES"/>
        </w:rPr>
        <w:t>Equips de buit en els punts crítics. Consisteix en una cambra rectangular (aprox. 20x65 cm) i transparent connectada a una bomba de buit. El solapament s'humitejarà amb una solució sabonosa, i es col·locarà la cambra de buit (0,15 bar). Si el solapament no s'ha realitzat correctament apareixeran bombolles i no es podrà aconseguir el buit fàcilment. Aquest assaig només es realitzarà en encavalcaments amb una edat mínima de 24 h.</w:t>
      </w:r>
    </w:p>
    <w:p w14:paraId="64971045" w14:textId="77777777" w:rsidR="008A4388" w:rsidRPr="00156C16" w:rsidRDefault="008A4388" w:rsidP="00EF05D6">
      <w:pPr>
        <w:pStyle w:val="Prrafodelista"/>
        <w:numPr>
          <w:ilvl w:val="2"/>
          <w:numId w:val="58"/>
        </w:numPr>
        <w:ind w:left="1287"/>
        <w:jc w:val="both"/>
        <w:rPr>
          <w:rFonts w:ascii="Arial" w:hAnsi="Arial" w:cs="Arial"/>
          <w:sz w:val="20"/>
          <w:szCs w:val="20"/>
          <w:lang w:val="ca-ES"/>
        </w:rPr>
      </w:pPr>
      <w:r w:rsidRPr="00156C16">
        <w:rPr>
          <w:rFonts w:ascii="Arial" w:hAnsi="Arial" w:cs="Arial"/>
          <w:sz w:val="20"/>
          <w:szCs w:val="20"/>
          <w:lang w:val="ca-ES"/>
        </w:rPr>
        <w:t xml:space="preserve">Assaigs amb llança d'aire sobre tota la longitud del solapament. (ASTM D 4437. </w:t>
      </w:r>
      <w:r w:rsidRPr="00044DF3">
        <w:rPr>
          <w:rFonts w:ascii="Arial" w:hAnsi="Arial" w:cs="Arial"/>
          <w:i/>
          <w:sz w:val="20"/>
          <w:szCs w:val="20"/>
          <w:lang w:val="ca-ES"/>
        </w:rPr>
        <w:t>Determining the Integrity of Field Seams Used in Joining Flexible Polymeric Sheet Geomembranes</w:t>
      </w:r>
      <w:r w:rsidRPr="00156C16">
        <w:rPr>
          <w:rFonts w:ascii="Arial" w:hAnsi="Arial" w:cs="Arial"/>
          <w:sz w:val="20"/>
          <w:szCs w:val="20"/>
          <w:lang w:val="ca-ES"/>
        </w:rPr>
        <w:t>).</w:t>
      </w:r>
    </w:p>
    <w:p w14:paraId="1258088D" w14:textId="77777777" w:rsidR="008A4388" w:rsidRPr="009339F4" w:rsidRDefault="008A4388" w:rsidP="004B515A">
      <w:pPr>
        <w:widowControl/>
        <w:ind w:left="567"/>
        <w:jc w:val="both"/>
        <w:rPr>
          <w:rFonts w:ascii="Arial" w:hAnsi="Arial" w:cs="Arial"/>
        </w:rPr>
      </w:pPr>
    </w:p>
    <w:p w14:paraId="564CC8C3" w14:textId="77777777" w:rsidR="008A4388" w:rsidRPr="004B515A" w:rsidRDefault="004B515A" w:rsidP="008A4388">
      <w:pPr>
        <w:keepNext/>
        <w:widowControl/>
        <w:spacing w:line="360" w:lineRule="auto"/>
        <w:ind w:left="567"/>
        <w:jc w:val="both"/>
        <w:rPr>
          <w:rFonts w:ascii="Arial" w:hAnsi="Arial" w:cs="Arial"/>
          <w:b/>
          <w:i/>
        </w:rPr>
      </w:pPr>
      <w:r w:rsidRPr="004B515A">
        <w:rPr>
          <w:rFonts w:ascii="Arial" w:hAnsi="Arial" w:cs="Arial"/>
          <w:b/>
          <w:i/>
        </w:rPr>
        <w:t>VENT</w:t>
      </w:r>
    </w:p>
    <w:p w14:paraId="5ABEBBE0" w14:textId="77777777" w:rsidR="008A4388" w:rsidRPr="004B515A" w:rsidRDefault="008A4388" w:rsidP="004B515A">
      <w:pPr>
        <w:widowControl/>
        <w:spacing w:after="120"/>
        <w:ind w:left="567"/>
        <w:jc w:val="both"/>
        <w:rPr>
          <w:rFonts w:ascii="Arial" w:hAnsi="Arial" w:cs="Arial"/>
        </w:rPr>
      </w:pPr>
      <w:r w:rsidRPr="004B515A">
        <w:rPr>
          <w:rFonts w:ascii="Arial" w:hAnsi="Arial" w:cs="Arial"/>
        </w:rPr>
        <w:t>Un cop instal·lats aquests sistemes, aquests han de complir amb les exigències de succió al vent recollides en el CTE.</w:t>
      </w:r>
    </w:p>
    <w:p w14:paraId="623A74D0" w14:textId="77777777" w:rsidR="008A4388" w:rsidRPr="004B515A" w:rsidRDefault="004B515A" w:rsidP="00EF05D6">
      <w:pPr>
        <w:pStyle w:val="Prrafodelista"/>
        <w:numPr>
          <w:ilvl w:val="0"/>
          <w:numId w:val="59"/>
        </w:numPr>
        <w:spacing w:after="120"/>
        <w:ind w:left="924" w:hanging="357"/>
        <w:jc w:val="both"/>
        <w:rPr>
          <w:rFonts w:ascii="Arial" w:hAnsi="Arial" w:cs="Arial"/>
          <w:i/>
          <w:sz w:val="20"/>
          <w:szCs w:val="20"/>
          <w:lang w:val="ca-ES"/>
        </w:rPr>
      </w:pPr>
      <w:r w:rsidRPr="004B515A">
        <w:rPr>
          <w:rFonts w:ascii="Arial" w:hAnsi="Arial" w:cs="Arial"/>
          <w:i/>
          <w:sz w:val="20"/>
          <w:szCs w:val="20"/>
          <w:lang w:val="ca-ES"/>
        </w:rPr>
        <w:t>Sistemes fixats mecànicament</w:t>
      </w:r>
    </w:p>
    <w:p w14:paraId="77A033BD" w14:textId="77777777" w:rsidR="008A4388" w:rsidRPr="004B515A" w:rsidRDefault="008A4388" w:rsidP="00831AFD">
      <w:pPr>
        <w:pStyle w:val="Prrafodelista"/>
        <w:ind w:left="927"/>
        <w:jc w:val="both"/>
        <w:rPr>
          <w:rFonts w:ascii="Arial" w:hAnsi="Arial" w:cs="Arial"/>
          <w:sz w:val="20"/>
          <w:szCs w:val="20"/>
          <w:lang w:val="ca-ES"/>
        </w:rPr>
      </w:pPr>
      <w:r w:rsidRPr="004B515A">
        <w:rPr>
          <w:rFonts w:ascii="Arial" w:hAnsi="Arial" w:cs="Arial"/>
          <w:sz w:val="20"/>
          <w:szCs w:val="20"/>
          <w:lang w:val="ca-ES"/>
        </w:rPr>
        <w:t>El nombre de fixacions per m</w:t>
      </w:r>
      <w:r w:rsidRPr="004B515A">
        <w:rPr>
          <w:rFonts w:ascii="Arial" w:hAnsi="Arial" w:cs="Arial"/>
          <w:sz w:val="20"/>
          <w:szCs w:val="20"/>
          <w:vertAlign w:val="superscript"/>
          <w:lang w:val="ca-ES"/>
        </w:rPr>
        <w:t>2</w:t>
      </w:r>
      <w:r w:rsidRPr="004B515A">
        <w:rPr>
          <w:rFonts w:ascii="Arial" w:hAnsi="Arial" w:cs="Arial"/>
          <w:sz w:val="20"/>
          <w:szCs w:val="20"/>
          <w:lang w:val="ca-ES"/>
        </w:rPr>
        <w:t xml:space="preserve"> necessaris per resistir la succió del vent ha de complir amb el CTE. La pressió calculada mitjançant el CTE s'indica a Pa, el nombre de fixacions es determinarà: Fixacions = Pa indicats al CTE/N/fixació.</w:t>
      </w:r>
    </w:p>
    <w:p w14:paraId="57EDD43E" w14:textId="77777777" w:rsidR="008A4388" w:rsidRPr="004B515A" w:rsidRDefault="008A4388" w:rsidP="008A4388">
      <w:pPr>
        <w:widowControl/>
        <w:ind w:left="709"/>
        <w:jc w:val="both"/>
        <w:rPr>
          <w:rFonts w:ascii="Arial" w:hAnsi="Arial" w:cs="Arial"/>
        </w:rPr>
      </w:pPr>
    </w:p>
    <w:p w14:paraId="59F42EA8" w14:textId="77777777" w:rsidR="00D8597E" w:rsidRPr="004B515A" w:rsidRDefault="008A4388" w:rsidP="00044DF3">
      <w:pPr>
        <w:widowControl/>
        <w:ind w:left="927"/>
        <w:jc w:val="both"/>
        <w:rPr>
          <w:rFonts w:ascii="Arial" w:hAnsi="Arial" w:cs="Arial"/>
        </w:rPr>
      </w:pPr>
      <w:r w:rsidRPr="004B515A">
        <w:rPr>
          <w:rFonts w:ascii="Arial" w:hAnsi="Arial" w:cs="Arial"/>
        </w:rPr>
        <w:t>En els sistemes fixats mecànicament s'ha de tenir en compte en el moment del càlcul de la succió de l'aire, que l'àrea tributària (CTE) és &lt; 1 m</w:t>
      </w:r>
      <w:r w:rsidRPr="004B515A">
        <w:rPr>
          <w:rFonts w:ascii="Arial" w:hAnsi="Arial" w:cs="Arial"/>
          <w:vertAlign w:val="superscript"/>
        </w:rPr>
        <w:t>2</w:t>
      </w:r>
      <w:r w:rsidRPr="004B515A">
        <w:rPr>
          <w:rFonts w:ascii="Arial" w:hAnsi="Arial" w:cs="Arial"/>
        </w:rPr>
        <w:t xml:space="preserve">. </w:t>
      </w:r>
    </w:p>
    <w:p w14:paraId="07AEBE99" w14:textId="77777777" w:rsidR="00EC2C7F" w:rsidRPr="004B515A" w:rsidRDefault="00EC2C7F" w:rsidP="00EE2CF7">
      <w:pPr>
        <w:widowControl/>
        <w:jc w:val="both"/>
        <w:rPr>
          <w:rFonts w:ascii="Arial" w:hAnsi="Arial" w:cs="Arial"/>
        </w:rPr>
      </w:pPr>
    </w:p>
    <w:p w14:paraId="55D2A5B5" w14:textId="77777777" w:rsidR="00EC2C7F" w:rsidRPr="009339F4" w:rsidRDefault="00EC2C7F" w:rsidP="00EE2CF7">
      <w:pPr>
        <w:widowControl/>
        <w:jc w:val="both"/>
        <w:rPr>
          <w:rFonts w:ascii="Arial" w:hAnsi="Arial" w:cs="Arial"/>
        </w:rPr>
      </w:pPr>
    </w:p>
    <w:p w14:paraId="0D2BFE74" w14:textId="77777777" w:rsidR="00C87191" w:rsidRPr="009339F4" w:rsidRDefault="00C87191" w:rsidP="00EE2CF7">
      <w:pPr>
        <w:keepNext/>
        <w:widowControl/>
        <w:numPr>
          <w:ilvl w:val="1"/>
          <w:numId w:val="13"/>
        </w:numPr>
        <w:spacing w:line="480" w:lineRule="auto"/>
        <w:jc w:val="both"/>
        <w:outlineLvl w:val="1"/>
        <w:rPr>
          <w:rFonts w:ascii="Arial" w:hAnsi="Arial" w:cs="Arial"/>
          <w:b/>
          <w:bCs/>
          <w:u w:val="single"/>
        </w:rPr>
      </w:pPr>
      <w:bookmarkStart w:id="262" w:name="_Toc128043880"/>
      <w:r w:rsidRPr="009339F4">
        <w:rPr>
          <w:rFonts w:ascii="Arial" w:hAnsi="Arial" w:cs="Arial"/>
          <w:b/>
          <w:bCs/>
          <w:u w:val="single"/>
        </w:rPr>
        <w:t>PROVA HIDRÀULICA, NETEJA i DESINFECCIÓ DE DIPÒSITS</w:t>
      </w:r>
      <w:bookmarkEnd w:id="262"/>
    </w:p>
    <w:p w14:paraId="6BCD589E" w14:textId="77777777" w:rsidR="00D423FE" w:rsidRPr="009339F4" w:rsidRDefault="00D423FE" w:rsidP="00EE2CF7">
      <w:pPr>
        <w:widowControl/>
        <w:ind w:left="567"/>
        <w:jc w:val="both"/>
        <w:rPr>
          <w:rFonts w:ascii="Arial" w:hAnsi="Arial" w:cs="Arial"/>
        </w:rPr>
      </w:pPr>
      <w:r w:rsidRPr="009339F4">
        <w:rPr>
          <w:rFonts w:ascii="Arial" w:hAnsi="Arial" w:cs="Arial"/>
        </w:rPr>
        <w:t xml:space="preserve">Les actuacions a realitzar per a l’acceptació d’un dipòsit </w:t>
      </w:r>
      <w:r w:rsidR="00734B9B" w:rsidRPr="009339F4">
        <w:rPr>
          <w:rFonts w:ascii="Arial" w:hAnsi="Arial" w:cs="Arial"/>
        </w:rPr>
        <w:t xml:space="preserve">a l’emmagatzematge </w:t>
      </w:r>
      <w:r w:rsidRPr="009339F4">
        <w:rPr>
          <w:rFonts w:ascii="Arial" w:hAnsi="Arial" w:cs="Arial"/>
        </w:rPr>
        <w:t>d</w:t>
      </w:r>
      <w:r w:rsidR="00734B9B" w:rsidRPr="009339F4">
        <w:rPr>
          <w:rFonts w:ascii="Arial" w:hAnsi="Arial" w:cs="Arial"/>
        </w:rPr>
        <w:t>’</w:t>
      </w:r>
      <w:r w:rsidRPr="009339F4">
        <w:rPr>
          <w:rFonts w:ascii="Arial" w:hAnsi="Arial" w:cs="Arial"/>
        </w:rPr>
        <w:t>aigua potable són les següents:</w:t>
      </w:r>
    </w:p>
    <w:p w14:paraId="3FCD933E" w14:textId="77777777" w:rsidR="00171EDC" w:rsidRPr="009339F4" w:rsidRDefault="00171EDC" w:rsidP="00EE2CF7">
      <w:pPr>
        <w:widowControl/>
        <w:ind w:left="567"/>
        <w:jc w:val="both"/>
        <w:rPr>
          <w:rFonts w:ascii="Arial" w:hAnsi="Arial" w:cs="Arial"/>
        </w:rPr>
      </w:pPr>
    </w:p>
    <w:p w14:paraId="4C969674" w14:textId="77777777" w:rsidR="008472EE" w:rsidRPr="009339F4" w:rsidRDefault="008472EE" w:rsidP="00EE2CF7">
      <w:pPr>
        <w:keepNext/>
        <w:widowControl/>
        <w:spacing w:line="360" w:lineRule="auto"/>
        <w:ind w:left="567"/>
        <w:jc w:val="both"/>
        <w:rPr>
          <w:rFonts w:ascii="Arial" w:hAnsi="Arial" w:cs="Arial"/>
          <w:b/>
          <w:u w:val="single"/>
        </w:rPr>
      </w:pPr>
      <w:r w:rsidRPr="009339F4">
        <w:rPr>
          <w:rFonts w:ascii="Arial" w:hAnsi="Arial" w:cs="Arial"/>
          <w:b/>
          <w:u w:val="single"/>
        </w:rPr>
        <w:t>PROVA HIDRÀULICA</w:t>
      </w:r>
    </w:p>
    <w:p w14:paraId="4816AD51" w14:textId="77777777" w:rsidR="008472EE" w:rsidRPr="009339F4" w:rsidRDefault="008472EE" w:rsidP="00EE2CF7">
      <w:pPr>
        <w:widowControl/>
        <w:spacing w:after="120"/>
        <w:ind w:left="567"/>
        <w:jc w:val="both"/>
        <w:rPr>
          <w:rFonts w:ascii="Arial" w:hAnsi="Arial" w:cs="Arial"/>
        </w:rPr>
      </w:pPr>
      <w:r w:rsidRPr="009339F4">
        <w:rPr>
          <w:rFonts w:ascii="Arial" w:hAnsi="Arial" w:cs="Arial"/>
        </w:rPr>
        <w:t>El dipòsit s’haurà de trobar sense els rebliments d’extradós executats, de manera que es puguin observar les possibles fuites.</w:t>
      </w:r>
    </w:p>
    <w:p w14:paraId="2903D9B7" w14:textId="77777777" w:rsidR="008472EE" w:rsidRPr="009339F4" w:rsidRDefault="008472EE" w:rsidP="00EE2CF7">
      <w:pPr>
        <w:widowControl/>
        <w:spacing w:after="120"/>
        <w:ind w:left="567"/>
        <w:jc w:val="both"/>
        <w:rPr>
          <w:rFonts w:ascii="Arial" w:hAnsi="Arial" w:cs="Arial"/>
        </w:rPr>
      </w:pPr>
      <w:r w:rsidRPr="009339F4">
        <w:rPr>
          <w:rFonts w:ascii="Arial" w:hAnsi="Arial" w:cs="Arial"/>
        </w:rPr>
        <w:t>S'omplirà el dipòsit a una velocitat no superior a 1</w:t>
      </w:r>
      <w:r w:rsidR="006861B5">
        <w:rPr>
          <w:rFonts w:ascii="Arial" w:hAnsi="Arial" w:cs="Arial"/>
        </w:rPr>
        <w:t>,00</w:t>
      </w:r>
      <w:r w:rsidRPr="009339F4">
        <w:rPr>
          <w:rFonts w:ascii="Arial" w:hAnsi="Arial" w:cs="Arial"/>
        </w:rPr>
        <w:t xml:space="preserve"> m d'alçada per dia. L'aigua d'ompliment complirà els requisits de l'aigua de neteja.</w:t>
      </w:r>
    </w:p>
    <w:p w14:paraId="13C3FA6E" w14:textId="77777777" w:rsidR="008472EE" w:rsidRPr="009339F4" w:rsidRDefault="008472EE" w:rsidP="00EE2CF7">
      <w:pPr>
        <w:widowControl/>
        <w:spacing w:after="120"/>
        <w:ind w:left="567"/>
        <w:jc w:val="both"/>
        <w:rPr>
          <w:rFonts w:ascii="Arial" w:hAnsi="Arial" w:cs="Arial"/>
        </w:rPr>
      </w:pPr>
      <w:r w:rsidRPr="009339F4">
        <w:rPr>
          <w:rFonts w:ascii="Arial" w:hAnsi="Arial" w:cs="Arial"/>
        </w:rPr>
        <w:t>Cada dia s'observarà si es produeixen pèrdues pel subdrenatge, i les possibles fuites per les fissures en alçat.</w:t>
      </w:r>
    </w:p>
    <w:p w14:paraId="606B033C" w14:textId="73CFCAB2" w:rsidR="008472EE" w:rsidRPr="009339F4" w:rsidRDefault="008472EE" w:rsidP="00EE2CF7">
      <w:pPr>
        <w:widowControl/>
        <w:spacing w:after="120"/>
        <w:ind w:left="567"/>
        <w:jc w:val="both"/>
        <w:rPr>
          <w:rFonts w:ascii="Arial" w:hAnsi="Arial" w:cs="Arial"/>
        </w:rPr>
      </w:pPr>
      <w:r w:rsidRPr="009339F4">
        <w:rPr>
          <w:rFonts w:ascii="Arial" w:hAnsi="Arial" w:cs="Arial"/>
        </w:rPr>
        <w:t xml:space="preserve">En cas que les pèrdues o fuites detectades fossin de magnitud elevada segons el parer de la </w:t>
      </w:r>
      <w:r w:rsidR="0099268E">
        <w:rPr>
          <w:rFonts w:ascii="Arial" w:hAnsi="Arial" w:cs="Arial"/>
        </w:rPr>
        <w:t>Direcció d’obra</w:t>
      </w:r>
      <w:r w:rsidRPr="009339F4">
        <w:rPr>
          <w:rFonts w:ascii="Arial" w:hAnsi="Arial" w:cs="Arial"/>
        </w:rPr>
        <w:t>, s'interromprà el procés de prova per a procedir a la seva reparació.</w:t>
      </w:r>
    </w:p>
    <w:p w14:paraId="0467F442" w14:textId="77777777" w:rsidR="008472EE" w:rsidRPr="009339F4" w:rsidRDefault="008472EE" w:rsidP="00EE2CF7">
      <w:pPr>
        <w:widowControl/>
        <w:spacing w:after="120"/>
        <w:ind w:left="567"/>
        <w:jc w:val="both"/>
        <w:rPr>
          <w:rFonts w:ascii="Arial" w:hAnsi="Arial" w:cs="Arial"/>
        </w:rPr>
      </w:pPr>
      <w:r w:rsidRPr="009339F4">
        <w:rPr>
          <w:rFonts w:ascii="Arial" w:hAnsi="Arial" w:cs="Arial"/>
        </w:rPr>
        <w:t>La prova finalitza quan l'alçada d'aigua arriba al nivell de làmina màxima.</w:t>
      </w:r>
    </w:p>
    <w:p w14:paraId="23124B30" w14:textId="68CEA7BD" w:rsidR="008472EE" w:rsidRPr="009339F4" w:rsidRDefault="008472EE" w:rsidP="00EE2CF7">
      <w:pPr>
        <w:widowControl/>
        <w:ind w:left="567"/>
        <w:jc w:val="both"/>
        <w:rPr>
          <w:rFonts w:ascii="Arial" w:hAnsi="Arial" w:cs="Arial"/>
        </w:rPr>
      </w:pPr>
      <w:r w:rsidRPr="009339F4">
        <w:rPr>
          <w:rFonts w:ascii="Arial" w:hAnsi="Arial" w:cs="Arial"/>
        </w:rPr>
        <w:t xml:space="preserve">Es deixarà un temps prudencial, de l'ordre d'una setmana per a permetre que es produeixi l’autosegellat de les fissures per carbonatació, abans de procedir a executar l’extradossat amb terra. Si les fissures no carbonaten i la fuita presenta, segons el parer de la </w:t>
      </w:r>
      <w:r w:rsidR="0099268E">
        <w:rPr>
          <w:rFonts w:ascii="Arial" w:hAnsi="Arial" w:cs="Arial"/>
        </w:rPr>
        <w:t>Direcció d’obra</w:t>
      </w:r>
      <w:r w:rsidRPr="009339F4">
        <w:rPr>
          <w:rFonts w:ascii="Arial" w:hAnsi="Arial" w:cs="Arial"/>
        </w:rPr>
        <w:t xml:space="preserve"> una magnitud no acceptable, es procedirà a la seva reparació previ buidament del dipòsit, havent de realitzar posteriorment de nou la prova per a comprovar la bondat de la reparació.</w:t>
      </w:r>
    </w:p>
    <w:p w14:paraId="0FDB47A8" w14:textId="77777777" w:rsidR="008472EE" w:rsidRPr="009339F4" w:rsidRDefault="008472EE" w:rsidP="00EE2CF7">
      <w:pPr>
        <w:widowControl/>
        <w:ind w:left="567"/>
        <w:jc w:val="both"/>
        <w:rPr>
          <w:rFonts w:ascii="Arial" w:hAnsi="Arial" w:cs="Arial"/>
        </w:rPr>
      </w:pPr>
    </w:p>
    <w:p w14:paraId="6A58BBFD" w14:textId="77777777" w:rsidR="00122830" w:rsidRPr="009339F4" w:rsidRDefault="00122830" w:rsidP="00EE2CF7">
      <w:pPr>
        <w:keepNext/>
        <w:widowControl/>
        <w:spacing w:line="360" w:lineRule="auto"/>
        <w:ind w:left="567"/>
        <w:jc w:val="both"/>
        <w:rPr>
          <w:rFonts w:ascii="Arial" w:hAnsi="Arial" w:cs="Arial"/>
          <w:b/>
          <w:u w:val="single"/>
        </w:rPr>
      </w:pPr>
      <w:r w:rsidRPr="009339F4">
        <w:rPr>
          <w:rFonts w:ascii="Arial" w:hAnsi="Arial" w:cs="Arial"/>
          <w:b/>
          <w:u w:val="single"/>
        </w:rPr>
        <w:t>NETEJA</w:t>
      </w:r>
    </w:p>
    <w:p w14:paraId="6930CF72" w14:textId="77777777" w:rsidR="00122830" w:rsidRPr="009339F4" w:rsidRDefault="00122830" w:rsidP="00EE2CF7">
      <w:pPr>
        <w:widowControl/>
        <w:spacing w:after="120"/>
        <w:ind w:left="567"/>
        <w:jc w:val="both"/>
        <w:rPr>
          <w:rFonts w:ascii="Arial" w:hAnsi="Arial" w:cs="Arial"/>
        </w:rPr>
      </w:pPr>
      <w:r w:rsidRPr="009339F4">
        <w:rPr>
          <w:rFonts w:ascii="Arial" w:hAnsi="Arial" w:cs="Arial"/>
        </w:rPr>
        <w:t>Prèviament a la posada en servei del dipòsit s’haurà de procedir a la correcte neteja d’aquest.</w:t>
      </w:r>
    </w:p>
    <w:p w14:paraId="10932FE5" w14:textId="77777777" w:rsidR="00122830" w:rsidRPr="009339F4" w:rsidRDefault="00122830" w:rsidP="00EE2CF7">
      <w:pPr>
        <w:widowControl/>
        <w:spacing w:after="180"/>
        <w:ind w:left="567"/>
        <w:jc w:val="both"/>
        <w:rPr>
          <w:rFonts w:ascii="Arial" w:hAnsi="Arial" w:cs="Arial"/>
        </w:rPr>
      </w:pPr>
      <w:r w:rsidRPr="009339F4">
        <w:rPr>
          <w:rFonts w:ascii="Arial" w:hAnsi="Arial" w:cs="Arial"/>
        </w:rPr>
        <w:t>L’aigua necessària per a aquesta operació, en cas de no provenir de subministrament del CAT, haurà d’acomplir els requisits següents:</w:t>
      </w:r>
    </w:p>
    <w:tbl>
      <w:tblPr>
        <w:tblW w:w="6804" w:type="dxa"/>
        <w:jc w:val="center"/>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61"/>
        <w:gridCol w:w="2282"/>
        <w:gridCol w:w="2261"/>
      </w:tblGrid>
      <w:tr w:rsidR="00122830" w:rsidRPr="009339F4" w14:paraId="3BA3B3D9" w14:textId="77777777" w:rsidTr="00AC5D8A">
        <w:trPr>
          <w:cantSplit/>
          <w:trHeight w:val="283"/>
          <w:jc w:val="center"/>
        </w:trPr>
        <w:tc>
          <w:tcPr>
            <w:tcW w:w="6804" w:type="dxa"/>
            <w:gridSpan w:val="3"/>
            <w:shd w:val="clear" w:color="auto" w:fill="CDE6FF"/>
            <w:noWrap/>
            <w:vAlign w:val="center"/>
          </w:tcPr>
          <w:p w14:paraId="79A111BF" w14:textId="77777777" w:rsidR="00122830" w:rsidRPr="009339F4" w:rsidRDefault="00122830" w:rsidP="00EE2CF7">
            <w:pPr>
              <w:keepNext/>
              <w:keepLines/>
              <w:widowControl/>
              <w:jc w:val="center"/>
              <w:rPr>
                <w:rFonts w:ascii="Arial" w:hAnsi="Arial" w:cs="Arial"/>
                <w:b/>
                <w:bCs/>
                <w:i/>
                <w:sz w:val="18"/>
                <w:szCs w:val="18"/>
              </w:rPr>
            </w:pPr>
            <w:r w:rsidRPr="009339F4">
              <w:rPr>
                <w:rFonts w:ascii="Arial" w:hAnsi="Arial" w:cs="Arial"/>
                <w:b/>
                <w:bCs/>
                <w:i/>
                <w:sz w:val="18"/>
                <w:szCs w:val="18"/>
              </w:rPr>
              <w:t xml:space="preserve">QUALITAT DE L’AIGUA PER A LA </w:t>
            </w:r>
          </w:p>
          <w:p w14:paraId="3332B703" w14:textId="77777777" w:rsidR="00122830" w:rsidRPr="009339F4" w:rsidRDefault="00122830" w:rsidP="00EE2CF7">
            <w:pPr>
              <w:keepNext/>
              <w:keepLines/>
              <w:widowControl/>
              <w:jc w:val="center"/>
              <w:rPr>
                <w:rFonts w:ascii="Arial" w:hAnsi="Arial" w:cs="Arial"/>
                <w:b/>
                <w:bCs/>
                <w:i/>
                <w:sz w:val="18"/>
                <w:szCs w:val="18"/>
              </w:rPr>
            </w:pPr>
            <w:r w:rsidRPr="009339F4">
              <w:rPr>
                <w:rFonts w:ascii="Arial" w:hAnsi="Arial" w:cs="Arial"/>
                <w:b/>
                <w:bCs/>
                <w:i/>
                <w:sz w:val="18"/>
                <w:szCs w:val="18"/>
              </w:rPr>
              <w:t>NETEJA I DESINFECCIÓ DEL DIPÒSIT</w:t>
            </w:r>
          </w:p>
        </w:tc>
      </w:tr>
      <w:tr w:rsidR="00122830" w:rsidRPr="009339F4" w14:paraId="6184C97D" w14:textId="77777777" w:rsidTr="00AC5D8A">
        <w:trPr>
          <w:cantSplit/>
          <w:trHeight w:val="283"/>
          <w:jc w:val="center"/>
        </w:trPr>
        <w:tc>
          <w:tcPr>
            <w:tcW w:w="2261" w:type="dxa"/>
            <w:shd w:val="clear" w:color="auto" w:fill="D9D9D9" w:themeFill="background1" w:themeFillShade="D9"/>
            <w:noWrap/>
            <w:vAlign w:val="center"/>
          </w:tcPr>
          <w:p w14:paraId="123769CC" w14:textId="77777777" w:rsidR="00122830" w:rsidRPr="009339F4" w:rsidRDefault="00122830" w:rsidP="00EE2CF7">
            <w:pPr>
              <w:keepNext/>
              <w:keepLines/>
              <w:widowControl/>
              <w:jc w:val="center"/>
              <w:rPr>
                <w:rFonts w:ascii="Arial" w:hAnsi="Arial" w:cs="Arial"/>
                <w:b/>
                <w:bCs/>
                <w:sz w:val="18"/>
                <w:szCs w:val="18"/>
              </w:rPr>
            </w:pPr>
            <w:r w:rsidRPr="009339F4">
              <w:rPr>
                <w:rFonts w:ascii="Arial" w:hAnsi="Arial" w:cs="Arial"/>
                <w:b/>
                <w:bCs/>
                <w:sz w:val="18"/>
                <w:szCs w:val="18"/>
              </w:rPr>
              <w:t>Paràmetre</w:t>
            </w:r>
          </w:p>
        </w:tc>
        <w:tc>
          <w:tcPr>
            <w:tcW w:w="2282" w:type="dxa"/>
            <w:shd w:val="clear" w:color="auto" w:fill="D9D9D9" w:themeFill="background1" w:themeFillShade="D9"/>
            <w:noWrap/>
            <w:vAlign w:val="center"/>
          </w:tcPr>
          <w:p w14:paraId="72E2620A" w14:textId="77777777" w:rsidR="00122830" w:rsidRPr="009339F4" w:rsidRDefault="00122830" w:rsidP="00EE2CF7">
            <w:pPr>
              <w:keepNext/>
              <w:keepLines/>
              <w:widowControl/>
              <w:jc w:val="center"/>
              <w:rPr>
                <w:rFonts w:ascii="Arial" w:hAnsi="Arial" w:cs="Arial"/>
                <w:b/>
                <w:bCs/>
                <w:sz w:val="18"/>
                <w:szCs w:val="18"/>
              </w:rPr>
            </w:pPr>
            <w:r w:rsidRPr="009339F4">
              <w:rPr>
                <w:rFonts w:ascii="Arial" w:hAnsi="Arial" w:cs="Arial"/>
                <w:b/>
                <w:bCs/>
                <w:sz w:val="18"/>
                <w:szCs w:val="18"/>
              </w:rPr>
              <w:t>Unitats</w:t>
            </w:r>
          </w:p>
        </w:tc>
        <w:tc>
          <w:tcPr>
            <w:tcW w:w="2261" w:type="dxa"/>
            <w:shd w:val="clear" w:color="auto" w:fill="D9D9D9" w:themeFill="background1" w:themeFillShade="D9"/>
            <w:vAlign w:val="center"/>
          </w:tcPr>
          <w:p w14:paraId="71D81CE8" w14:textId="77777777" w:rsidR="00122830" w:rsidRPr="009339F4" w:rsidRDefault="00122830" w:rsidP="00EE2CF7">
            <w:pPr>
              <w:keepNext/>
              <w:keepLines/>
              <w:widowControl/>
              <w:jc w:val="center"/>
              <w:rPr>
                <w:rFonts w:ascii="Arial" w:hAnsi="Arial" w:cs="Arial"/>
                <w:b/>
                <w:bCs/>
                <w:sz w:val="18"/>
                <w:szCs w:val="18"/>
              </w:rPr>
            </w:pPr>
            <w:r w:rsidRPr="009339F4">
              <w:rPr>
                <w:rFonts w:ascii="Arial" w:hAnsi="Arial" w:cs="Arial"/>
                <w:b/>
                <w:bCs/>
                <w:sz w:val="18"/>
                <w:szCs w:val="18"/>
              </w:rPr>
              <w:t>Valor</w:t>
            </w:r>
          </w:p>
          <w:p w14:paraId="0AD9D31E" w14:textId="77777777" w:rsidR="00122830" w:rsidRPr="009339F4" w:rsidRDefault="00122830" w:rsidP="00EE2CF7">
            <w:pPr>
              <w:keepNext/>
              <w:keepLines/>
              <w:widowControl/>
              <w:jc w:val="center"/>
              <w:rPr>
                <w:rFonts w:ascii="Arial" w:hAnsi="Arial" w:cs="Arial"/>
                <w:b/>
                <w:bCs/>
                <w:sz w:val="18"/>
                <w:szCs w:val="18"/>
              </w:rPr>
            </w:pPr>
            <w:r w:rsidRPr="009339F4">
              <w:rPr>
                <w:rFonts w:ascii="Arial" w:hAnsi="Arial" w:cs="Arial"/>
                <w:b/>
                <w:bCs/>
                <w:sz w:val="18"/>
                <w:szCs w:val="18"/>
              </w:rPr>
              <w:t>paramètric</w:t>
            </w:r>
          </w:p>
        </w:tc>
      </w:tr>
      <w:tr w:rsidR="00122830" w:rsidRPr="009339F4" w14:paraId="100D0BD9" w14:textId="77777777" w:rsidTr="00AC5D8A">
        <w:trPr>
          <w:cantSplit/>
          <w:trHeight w:val="227"/>
          <w:jc w:val="center"/>
        </w:trPr>
        <w:tc>
          <w:tcPr>
            <w:tcW w:w="2261" w:type="dxa"/>
            <w:shd w:val="clear" w:color="auto" w:fill="auto"/>
            <w:noWrap/>
            <w:vAlign w:val="center"/>
          </w:tcPr>
          <w:p w14:paraId="3E32A4F7" w14:textId="77777777" w:rsidR="00122830" w:rsidRPr="009339F4" w:rsidRDefault="00122830" w:rsidP="00EE2CF7">
            <w:pPr>
              <w:keepNext/>
              <w:keepLines/>
              <w:widowControl/>
              <w:rPr>
                <w:rFonts w:ascii="Arial" w:hAnsi="Arial" w:cs="Arial"/>
                <w:sz w:val="18"/>
                <w:szCs w:val="18"/>
              </w:rPr>
            </w:pPr>
            <w:r w:rsidRPr="009339F4">
              <w:rPr>
                <w:rFonts w:ascii="Arial" w:hAnsi="Arial" w:cs="Arial"/>
                <w:sz w:val="18"/>
                <w:szCs w:val="18"/>
              </w:rPr>
              <w:t xml:space="preserve">Olor a </w:t>
            </w:r>
            <w:smartTag w:uri="urn:schemas-microsoft-com:office:smarttags" w:element="metricconverter">
              <w:smartTagPr>
                <w:attr w:name="ProductID" w:val="25ﾺC"/>
              </w:smartTagPr>
              <w:r w:rsidRPr="009339F4">
                <w:rPr>
                  <w:rFonts w:ascii="Arial" w:hAnsi="Arial" w:cs="Arial"/>
                  <w:sz w:val="18"/>
                  <w:szCs w:val="18"/>
                </w:rPr>
                <w:t>25ºC</w:t>
              </w:r>
            </w:smartTag>
          </w:p>
        </w:tc>
        <w:tc>
          <w:tcPr>
            <w:tcW w:w="2282" w:type="dxa"/>
            <w:shd w:val="clear" w:color="auto" w:fill="auto"/>
            <w:noWrap/>
            <w:vAlign w:val="center"/>
          </w:tcPr>
          <w:p w14:paraId="37EF686E" w14:textId="77777777" w:rsidR="00122830" w:rsidRPr="009339F4" w:rsidRDefault="00122830" w:rsidP="00EE2CF7">
            <w:pPr>
              <w:keepNext/>
              <w:keepLines/>
              <w:widowControl/>
              <w:jc w:val="center"/>
              <w:rPr>
                <w:rFonts w:ascii="Arial" w:hAnsi="Arial" w:cs="Arial"/>
                <w:sz w:val="18"/>
                <w:szCs w:val="18"/>
              </w:rPr>
            </w:pPr>
            <w:r w:rsidRPr="009339F4">
              <w:rPr>
                <w:rFonts w:ascii="Arial" w:hAnsi="Arial" w:cs="Arial"/>
                <w:sz w:val="18"/>
                <w:szCs w:val="18"/>
              </w:rPr>
              <w:t>Índex dilució</w:t>
            </w:r>
          </w:p>
        </w:tc>
        <w:tc>
          <w:tcPr>
            <w:tcW w:w="2261" w:type="dxa"/>
            <w:shd w:val="clear" w:color="auto" w:fill="auto"/>
            <w:noWrap/>
            <w:vAlign w:val="center"/>
          </w:tcPr>
          <w:p w14:paraId="76860F7C"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3</w:t>
            </w:r>
          </w:p>
        </w:tc>
      </w:tr>
      <w:tr w:rsidR="00122830" w:rsidRPr="009339F4" w14:paraId="62BE7CDC" w14:textId="77777777" w:rsidTr="00AC5D8A">
        <w:trPr>
          <w:cantSplit/>
          <w:trHeight w:val="227"/>
          <w:jc w:val="center"/>
        </w:trPr>
        <w:tc>
          <w:tcPr>
            <w:tcW w:w="2261" w:type="dxa"/>
            <w:shd w:val="clear" w:color="auto" w:fill="auto"/>
            <w:noWrap/>
            <w:vAlign w:val="center"/>
          </w:tcPr>
          <w:p w14:paraId="5F8C4ACA"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 xml:space="preserve">Sabor a </w:t>
            </w:r>
            <w:smartTag w:uri="urn:schemas-microsoft-com:office:smarttags" w:element="metricconverter">
              <w:smartTagPr>
                <w:attr w:name="ProductID" w:val="25ﾺC"/>
              </w:smartTagPr>
              <w:r w:rsidRPr="009339F4">
                <w:rPr>
                  <w:rFonts w:ascii="Arial" w:hAnsi="Arial" w:cs="Arial"/>
                  <w:sz w:val="18"/>
                  <w:szCs w:val="18"/>
                </w:rPr>
                <w:t>25ºC</w:t>
              </w:r>
            </w:smartTag>
          </w:p>
        </w:tc>
        <w:tc>
          <w:tcPr>
            <w:tcW w:w="2282" w:type="dxa"/>
            <w:shd w:val="clear" w:color="auto" w:fill="auto"/>
            <w:noWrap/>
            <w:vAlign w:val="center"/>
          </w:tcPr>
          <w:p w14:paraId="241E01C0"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Índex dilució</w:t>
            </w:r>
          </w:p>
        </w:tc>
        <w:tc>
          <w:tcPr>
            <w:tcW w:w="2261" w:type="dxa"/>
            <w:shd w:val="clear" w:color="auto" w:fill="auto"/>
            <w:noWrap/>
            <w:vAlign w:val="center"/>
          </w:tcPr>
          <w:p w14:paraId="2E35D87A"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3</w:t>
            </w:r>
          </w:p>
        </w:tc>
      </w:tr>
      <w:tr w:rsidR="00122830" w:rsidRPr="009339F4" w14:paraId="7FEDB7F7" w14:textId="77777777" w:rsidTr="00AC5D8A">
        <w:trPr>
          <w:cantSplit/>
          <w:trHeight w:val="227"/>
          <w:jc w:val="center"/>
        </w:trPr>
        <w:tc>
          <w:tcPr>
            <w:tcW w:w="2261" w:type="dxa"/>
            <w:shd w:val="clear" w:color="auto" w:fill="auto"/>
            <w:noWrap/>
            <w:vAlign w:val="center"/>
          </w:tcPr>
          <w:p w14:paraId="40C8FB22"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Terbolesa</w:t>
            </w:r>
          </w:p>
        </w:tc>
        <w:tc>
          <w:tcPr>
            <w:tcW w:w="2282" w:type="dxa"/>
            <w:shd w:val="clear" w:color="auto" w:fill="auto"/>
            <w:noWrap/>
            <w:vAlign w:val="center"/>
          </w:tcPr>
          <w:p w14:paraId="795720D0"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UNF</w:t>
            </w:r>
          </w:p>
        </w:tc>
        <w:tc>
          <w:tcPr>
            <w:tcW w:w="2261" w:type="dxa"/>
            <w:shd w:val="clear" w:color="auto" w:fill="auto"/>
            <w:noWrap/>
            <w:vAlign w:val="center"/>
          </w:tcPr>
          <w:p w14:paraId="1E92C71F"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2</w:t>
            </w:r>
          </w:p>
        </w:tc>
      </w:tr>
      <w:tr w:rsidR="00122830" w:rsidRPr="009339F4" w14:paraId="39FB2CA1" w14:textId="77777777" w:rsidTr="00AC5D8A">
        <w:trPr>
          <w:cantSplit/>
          <w:trHeight w:val="227"/>
          <w:jc w:val="center"/>
        </w:trPr>
        <w:tc>
          <w:tcPr>
            <w:tcW w:w="2261" w:type="dxa"/>
            <w:shd w:val="clear" w:color="auto" w:fill="auto"/>
            <w:noWrap/>
            <w:vAlign w:val="center"/>
          </w:tcPr>
          <w:p w14:paraId="5DB7786A"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Color</w:t>
            </w:r>
          </w:p>
        </w:tc>
        <w:tc>
          <w:tcPr>
            <w:tcW w:w="2282" w:type="dxa"/>
            <w:shd w:val="clear" w:color="auto" w:fill="auto"/>
            <w:noWrap/>
            <w:vAlign w:val="center"/>
          </w:tcPr>
          <w:p w14:paraId="629353BF"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mg Co-Pt/L</w:t>
            </w:r>
          </w:p>
        </w:tc>
        <w:tc>
          <w:tcPr>
            <w:tcW w:w="2261" w:type="dxa"/>
            <w:shd w:val="clear" w:color="auto" w:fill="auto"/>
            <w:noWrap/>
            <w:vAlign w:val="center"/>
          </w:tcPr>
          <w:p w14:paraId="4900AD0A"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15</w:t>
            </w:r>
          </w:p>
        </w:tc>
      </w:tr>
      <w:tr w:rsidR="00122830" w:rsidRPr="009339F4" w14:paraId="66587392" w14:textId="77777777" w:rsidTr="00AC5D8A">
        <w:trPr>
          <w:cantSplit/>
          <w:trHeight w:val="227"/>
          <w:jc w:val="center"/>
        </w:trPr>
        <w:tc>
          <w:tcPr>
            <w:tcW w:w="2261" w:type="dxa"/>
            <w:shd w:val="clear" w:color="auto" w:fill="auto"/>
            <w:noWrap/>
            <w:vAlign w:val="center"/>
          </w:tcPr>
          <w:p w14:paraId="73EBE7B7"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 xml:space="preserve">Conductivitat a </w:t>
            </w:r>
            <w:smartTag w:uri="urn:schemas-microsoft-com:office:smarttags" w:element="metricconverter">
              <w:smartTagPr>
                <w:attr w:name="ProductID" w:val="20ﾰC"/>
              </w:smartTagPr>
              <w:r w:rsidRPr="009339F4">
                <w:rPr>
                  <w:rFonts w:ascii="Arial" w:hAnsi="Arial" w:cs="Arial"/>
                  <w:sz w:val="18"/>
                  <w:szCs w:val="18"/>
                </w:rPr>
                <w:t>20°C</w:t>
              </w:r>
            </w:smartTag>
          </w:p>
        </w:tc>
        <w:tc>
          <w:tcPr>
            <w:tcW w:w="2282" w:type="dxa"/>
            <w:shd w:val="clear" w:color="auto" w:fill="auto"/>
            <w:noWrap/>
            <w:vAlign w:val="center"/>
          </w:tcPr>
          <w:p w14:paraId="3C253F68"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µS/cm</w:t>
            </w:r>
          </w:p>
        </w:tc>
        <w:tc>
          <w:tcPr>
            <w:tcW w:w="2261" w:type="dxa"/>
            <w:shd w:val="clear" w:color="auto" w:fill="auto"/>
            <w:noWrap/>
            <w:vAlign w:val="center"/>
          </w:tcPr>
          <w:p w14:paraId="7BFE5038"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1500</w:t>
            </w:r>
          </w:p>
        </w:tc>
      </w:tr>
      <w:tr w:rsidR="00122830" w:rsidRPr="009339F4" w14:paraId="6D5D799A" w14:textId="77777777" w:rsidTr="00AC5D8A">
        <w:trPr>
          <w:cantSplit/>
          <w:trHeight w:val="227"/>
          <w:jc w:val="center"/>
        </w:trPr>
        <w:tc>
          <w:tcPr>
            <w:tcW w:w="2261" w:type="dxa"/>
            <w:shd w:val="clear" w:color="auto" w:fill="auto"/>
            <w:noWrap/>
            <w:vAlign w:val="center"/>
          </w:tcPr>
          <w:p w14:paraId="6A56925C"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pH</w:t>
            </w:r>
          </w:p>
        </w:tc>
        <w:tc>
          <w:tcPr>
            <w:tcW w:w="2282" w:type="dxa"/>
            <w:shd w:val="clear" w:color="auto" w:fill="auto"/>
            <w:noWrap/>
            <w:vAlign w:val="center"/>
          </w:tcPr>
          <w:p w14:paraId="1639C9F6"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u pH</w:t>
            </w:r>
          </w:p>
        </w:tc>
        <w:tc>
          <w:tcPr>
            <w:tcW w:w="2261" w:type="dxa"/>
            <w:shd w:val="clear" w:color="auto" w:fill="auto"/>
            <w:noWrap/>
            <w:vAlign w:val="center"/>
          </w:tcPr>
          <w:p w14:paraId="4205A37B"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6,5-9,5</w:t>
            </w:r>
          </w:p>
        </w:tc>
      </w:tr>
      <w:tr w:rsidR="00122830" w:rsidRPr="009339F4" w14:paraId="2E5C48FD" w14:textId="77777777" w:rsidTr="00AC5D8A">
        <w:trPr>
          <w:cantSplit/>
          <w:trHeight w:val="227"/>
          <w:jc w:val="center"/>
        </w:trPr>
        <w:tc>
          <w:tcPr>
            <w:tcW w:w="2261" w:type="dxa"/>
            <w:shd w:val="clear" w:color="auto" w:fill="auto"/>
            <w:noWrap/>
            <w:vAlign w:val="center"/>
          </w:tcPr>
          <w:p w14:paraId="360EF392"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Amoni</w:t>
            </w:r>
          </w:p>
        </w:tc>
        <w:tc>
          <w:tcPr>
            <w:tcW w:w="2282" w:type="dxa"/>
            <w:shd w:val="clear" w:color="auto" w:fill="auto"/>
            <w:noWrap/>
            <w:vAlign w:val="center"/>
          </w:tcPr>
          <w:p w14:paraId="76A2EDCB"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mg NH</w:t>
            </w:r>
            <w:r w:rsidRPr="009339F4">
              <w:rPr>
                <w:rFonts w:ascii="Arial" w:hAnsi="Arial" w:cs="Arial"/>
                <w:sz w:val="18"/>
                <w:szCs w:val="18"/>
                <w:vertAlign w:val="subscript"/>
              </w:rPr>
              <w:t>4</w:t>
            </w:r>
            <w:r w:rsidRPr="009339F4">
              <w:rPr>
                <w:rFonts w:ascii="Arial" w:hAnsi="Arial" w:cs="Arial"/>
                <w:sz w:val="18"/>
                <w:szCs w:val="18"/>
                <w:vertAlign w:val="superscript"/>
              </w:rPr>
              <w:t>+</w:t>
            </w:r>
            <w:r w:rsidRPr="009339F4">
              <w:rPr>
                <w:rFonts w:ascii="Arial" w:hAnsi="Arial" w:cs="Arial"/>
                <w:sz w:val="18"/>
                <w:szCs w:val="18"/>
              </w:rPr>
              <w:t>/L</w:t>
            </w:r>
          </w:p>
        </w:tc>
        <w:tc>
          <w:tcPr>
            <w:tcW w:w="2261" w:type="dxa"/>
            <w:shd w:val="clear" w:color="auto" w:fill="auto"/>
            <w:noWrap/>
            <w:vAlign w:val="center"/>
          </w:tcPr>
          <w:p w14:paraId="63898911"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0,5</w:t>
            </w:r>
          </w:p>
        </w:tc>
      </w:tr>
      <w:tr w:rsidR="00122830" w:rsidRPr="009339F4" w14:paraId="2CB28C90" w14:textId="77777777" w:rsidTr="00AC5D8A">
        <w:trPr>
          <w:cantSplit/>
          <w:trHeight w:val="227"/>
          <w:jc w:val="center"/>
        </w:trPr>
        <w:tc>
          <w:tcPr>
            <w:tcW w:w="2261" w:type="dxa"/>
            <w:shd w:val="clear" w:color="auto" w:fill="auto"/>
            <w:noWrap/>
            <w:vAlign w:val="center"/>
          </w:tcPr>
          <w:p w14:paraId="2568D666"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Nitrits</w:t>
            </w:r>
          </w:p>
        </w:tc>
        <w:tc>
          <w:tcPr>
            <w:tcW w:w="2282" w:type="dxa"/>
            <w:shd w:val="clear" w:color="auto" w:fill="auto"/>
            <w:noWrap/>
            <w:vAlign w:val="center"/>
          </w:tcPr>
          <w:p w14:paraId="41F5BB48"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mg NO</w:t>
            </w:r>
            <w:r w:rsidRPr="009339F4">
              <w:rPr>
                <w:rFonts w:ascii="Arial" w:hAnsi="Arial" w:cs="Arial"/>
                <w:sz w:val="18"/>
                <w:szCs w:val="18"/>
                <w:vertAlign w:val="subscript"/>
              </w:rPr>
              <w:t>2</w:t>
            </w:r>
            <w:r w:rsidRPr="009339F4">
              <w:rPr>
                <w:rFonts w:ascii="Arial" w:hAnsi="Arial" w:cs="Arial"/>
                <w:sz w:val="18"/>
                <w:szCs w:val="18"/>
                <w:vertAlign w:val="superscript"/>
              </w:rPr>
              <w:t>-</w:t>
            </w:r>
            <w:r w:rsidRPr="009339F4">
              <w:rPr>
                <w:rFonts w:ascii="Arial" w:hAnsi="Arial" w:cs="Arial"/>
                <w:sz w:val="18"/>
                <w:szCs w:val="18"/>
              </w:rPr>
              <w:t>/L</w:t>
            </w:r>
          </w:p>
        </w:tc>
        <w:tc>
          <w:tcPr>
            <w:tcW w:w="2261" w:type="dxa"/>
            <w:shd w:val="clear" w:color="auto" w:fill="auto"/>
            <w:noWrap/>
            <w:vAlign w:val="center"/>
          </w:tcPr>
          <w:p w14:paraId="0B1E83CA"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0,5</w:t>
            </w:r>
          </w:p>
        </w:tc>
      </w:tr>
      <w:tr w:rsidR="00122830" w:rsidRPr="009339F4" w14:paraId="5BD84112" w14:textId="77777777" w:rsidTr="00AC5D8A">
        <w:trPr>
          <w:cantSplit/>
          <w:trHeight w:val="227"/>
          <w:jc w:val="center"/>
        </w:trPr>
        <w:tc>
          <w:tcPr>
            <w:tcW w:w="2261" w:type="dxa"/>
            <w:shd w:val="clear" w:color="auto" w:fill="auto"/>
            <w:noWrap/>
            <w:vAlign w:val="center"/>
          </w:tcPr>
          <w:p w14:paraId="58C74248" w14:textId="77777777" w:rsidR="00122830" w:rsidRPr="009339F4" w:rsidRDefault="00122830" w:rsidP="00EE2CF7">
            <w:pPr>
              <w:keepLines/>
              <w:widowControl/>
              <w:rPr>
                <w:rFonts w:ascii="Arial" w:hAnsi="Arial" w:cs="Arial"/>
                <w:i/>
                <w:iCs/>
                <w:sz w:val="18"/>
                <w:szCs w:val="18"/>
              </w:rPr>
            </w:pPr>
            <w:r w:rsidRPr="009339F4">
              <w:rPr>
                <w:rFonts w:ascii="Arial" w:hAnsi="Arial" w:cs="Arial"/>
                <w:i/>
                <w:iCs/>
                <w:sz w:val="18"/>
                <w:szCs w:val="18"/>
              </w:rPr>
              <w:t>Escherichia Coli</w:t>
            </w:r>
          </w:p>
        </w:tc>
        <w:tc>
          <w:tcPr>
            <w:tcW w:w="2282" w:type="dxa"/>
            <w:shd w:val="clear" w:color="auto" w:fill="auto"/>
            <w:noWrap/>
            <w:vAlign w:val="center"/>
          </w:tcPr>
          <w:p w14:paraId="6F46B96B"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ufc/100 mL</w:t>
            </w:r>
          </w:p>
        </w:tc>
        <w:tc>
          <w:tcPr>
            <w:tcW w:w="2261" w:type="dxa"/>
            <w:shd w:val="clear" w:color="auto" w:fill="auto"/>
            <w:noWrap/>
            <w:vAlign w:val="center"/>
          </w:tcPr>
          <w:p w14:paraId="074421FB"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0</w:t>
            </w:r>
          </w:p>
        </w:tc>
      </w:tr>
      <w:tr w:rsidR="00122830" w:rsidRPr="009339F4" w14:paraId="2B3D5EAE" w14:textId="77777777" w:rsidTr="00AC5D8A">
        <w:trPr>
          <w:cantSplit/>
          <w:trHeight w:val="227"/>
          <w:jc w:val="center"/>
        </w:trPr>
        <w:tc>
          <w:tcPr>
            <w:tcW w:w="2261" w:type="dxa"/>
            <w:shd w:val="clear" w:color="auto" w:fill="auto"/>
            <w:noWrap/>
            <w:vAlign w:val="center"/>
          </w:tcPr>
          <w:p w14:paraId="124533CC" w14:textId="77777777" w:rsidR="00122830" w:rsidRPr="009339F4" w:rsidRDefault="00122830" w:rsidP="00EE2CF7">
            <w:pPr>
              <w:keepLines/>
              <w:widowControl/>
              <w:rPr>
                <w:rFonts w:ascii="Arial" w:hAnsi="Arial" w:cs="Arial"/>
                <w:sz w:val="18"/>
                <w:szCs w:val="18"/>
              </w:rPr>
            </w:pPr>
            <w:r w:rsidRPr="009339F4">
              <w:rPr>
                <w:rFonts w:ascii="Arial" w:hAnsi="Arial" w:cs="Arial"/>
                <w:sz w:val="18"/>
                <w:szCs w:val="18"/>
              </w:rPr>
              <w:t>Bacteris coliforms</w:t>
            </w:r>
          </w:p>
        </w:tc>
        <w:tc>
          <w:tcPr>
            <w:tcW w:w="2282" w:type="dxa"/>
            <w:shd w:val="clear" w:color="auto" w:fill="auto"/>
            <w:noWrap/>
            <w:vAlign w:val="center"/>
          </w:tcPr>
          <w:p w14:paraId="03E0CDF0"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ufc/100 mL</w:t>
            </w:r>
          </w:p>
        </w:tc>
        <w:tc>
          <w:tcPr>
            <w:tcW w:w="2261" w:type="dxa"/>
            <w:shd w:val="clear" w:color="auto" w:fill="auto"/>
            <w:noWrap/>
            <w:vAlign w:val="center"/>
          </w:tcPr>
          <w:p w14:paraId="624925D6"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10</w:t>
            </w:r>
          </w:p>
        </w:tc>
      </w:tr>
      <w:tr w:rsidR="00122830" w:rsidRPr="009339F4" w14:paraId="2C67458C" w14:textId="77777777" w:rsidTr="00AC5D8A">
        <w:trPr>
          <w:cantSplit/>
          <w:trHeight w:val="227"/>
          <w:jc w:val="center"/>
        </w:trPr>
        <w:tc>
          <w:tcPr>
            <w:tcW w:w="2261" w:type="dxa"/>
            <w:shd w:val="clear" w:color="auto" w:fill="auto"/>
            <w:noWrap/>
            <w:vAlign w:val="center"/>
          </w:tcPr>
          <w:p w14:paraId="6C660E2D" w14:textId="77777777" w:rsidR="00122830" w:rsidRPr="009339F4" w:rsidRDefault="00122830" w:rsidP="00EE2CF7">
            <w:pPr>
              <w:keepLines/>
              <w:widowControl/>
              <w:rPr>
                <w:rFonts w:ascii="Arial" w:hAnsi="Arial" w:cs="Arial"/>
                <w:i/>
                <w:iCs/>
                <w:sz w:val="18"/>
                <w:szCs w:val="18"/>
              </w:rPr>
            </w:pPr>
            <w:r w:rsidRPr="009339F4">
              <w:rPr>
                <w:rFonts w:ascii="Arial" w:hAnsi="Arial" w:cs="Arial"/>
                <w:i/>
                <w:iCs/>
                <w:sz w:val="18"/>
                <w:szCs w:val="18"/>
              </w:rPr>
              <w:t>Clostridium perfringens</w:t>
            </w:r>
          </w:p>
        </w:tc>
        <w:tc>
          <w:tcPr>
            <w:tcW w:w="2282" w:type="dxa"/>
            <w:shd w:val="clear" w:color="auto" w:fill="auto"/>
            <w:noWrap/>
            <w:vAlign w:val="center"/>
          </w:tcPr>
          <w:p w14:paraId="223AD3CE"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ufc/100 mL</w:t>
            </w:r>
          </w:p>
        </w:tc>
        <w:tc>
          <w:tcPr>
            <w:tcW w:w="2261" w:type="dxa"/>
            <w:shd w:val="clear" w:color="auto" w:fill="auto"/>
            <w:noWrap/>
            <w:vAlign w:val="center"/>
          </w:tcPr>
          <w:p w14:paraId="45DC3843" w14:textId="77777777" w:rsidR="00122830" w:rsidRPr="009339F4" w:rsidRDefault="00122830" w:rsidP="00EE2CF7">
            <w:pPr>
              <w:keepLines/>
              <w:widowControl/>
              <w:jc w:val="center"/>
              <w:rPr>
                <w:rFonts w:ascii="Arial" w:hAnsi="Arial" w:cs="Arial"/>
                <w:sz w:val="18"/>
                <w:szCs w:val="18"/>
              </w:rPr>
            </w:pPr>
            <w:r w:rsidRPr="009339F4">
              <w:rPr>
                <w:rFonts w:ascii="Arial" w:hAnsi="Arial" w:cs="Arial"/>
                <w:sz w:val="18"/>
                <w:szCs w:val="18"/>
              </w:rPr>
              <w:t>0</w:t>
            </w:r>
          </w:p>
        </w:tc>
      </w:tr>
    </w:tbl>
    <w:p w14:paraId="10E3D238" w14:textId="77777777" w:rsidR="00122830" w:rsidRPr="009339F4" w:rsidRDefault="00122830" w:rsidP="00EE2CF7">
      <w:pPr>
        <w:widowControl/>
        <w:ind w:left="567"/>
        <w:jc w:val="both"/>
        <w:rPr>
          <w:rFonts w:ascii="Arial" w:hAnsi="Arial" w:cs="Arial"/>
        </w:rPr>
      </w:pPr>
    </w:p>
    <w:p w14:paraId="0F047754" w14:textId="77777777" w:rsidR="00122830" w:rsidRPr="009339F4" w:rsidRDefault="00122830" w:rsidP="00EE2CF7">
      <w:pPr>
        <w:widowControl/>
        <w:spacing w:after="120"/>
        <w:ind w:left="567"/>
        <w:jc w:val="both"/>
        <w:rPr>
          <w:rFonts w:ascii="Arial" w:hAnsi="Arial" w:cs="Arial"/>
        </w:rPr>
      </w:pPr>
      <w:r w:rsidRPr="009339F4">
        <w:rPr>
          <w:rFonts w:ascii="Arial" w:hAnsi="Arial" w:cs="Arial"/>
        </w:rPr>
        <w:t>El contractista haurà de presentar les analítiques que justifiquin que l’aigua a utilitzar compleix aquests requisits.</w:t>
      </w:r>
    </w:p>
    <w:p w14:paraId="396281D8" w14:textId="77777777" w:rsidR="00122830" w:rsidRPr="009339F4" w:rsidRDefault="00122830" w:rsidP="00EE2CF7">
      <w:pPr>
        <w:widowControl/>
        <w:spacing w:after="120"/>
        <w:ind w:left="567"/>
        <w:jc w:val="both"/>
        <w:rPr>
          <w:rFonts w:ascii="Arial" w:hAnsi="Arial" w:cs="Arial"/>
        </w:rPr>
      </w:pPr>
      <w:r w:rsidRPr="009339F4">
        <w:rPr>
          <w:rFonts w:ascii="Arial" w:hAnsi="Arial" w:cs="Arial"/>
        </w:rPr>
        <w:t>El procediment per a realitzar la neteja consistirà en les operacions següents:</w:t>
      </w:r>
    </w:p>
    <w:p w14:paraId="131C1B61" w14:textId="77777777" w:rsidR="00122830" w:rsidRPr="009339F4" w:rsidRDefault="00122830" w:rsidP="00EE2CF7">
      <w:pPr>
        <w:widowControl/>
        <w:numPr>
          <w:ilvl w:val="0"/>
          <w:numId w:val="20"/>
        </w:numPr>
        <w:spacing w:after="120"/>
        <w:jc w:val="both"/>
        <w:rPr>
          <w:rFonts w:ascii="Arial" w:hAnsi="Arial" w:cs="Arial"/>
        </w:rPr>
      </w:pPr>
      <w:r w:rsidRPr="009339F4">
        <w:rPr>
          <w:rFonts w:ascii="Arial" w:hAnsi="Arial" w:cs="Arial"/>
        </w:rPr>
        <w:t>Prèvia a la utilització d'aigua a pressió es retiraran mitjançant escombrat i recollida manual de tot tipus de residus sòlids que es trobin en el seu interior, tals com restes de morter, papers, burilles, pots, restes de porexpan, etc.</w:t>
      </w:r>
    </w:p>
    <w:p w14:paraId="38531EE5" w14:textId="77777777" w:rsidR="00122830" w:rsidRPr="009339F4" w:rsidRDefault="00122830" w:rsidP="00EE2CF7">
      <w:pPr>
        <w:widowControl/>
        <w:numPr>
          <w:ilvl w:val="0"/>
          <w:numId w:val="20"/>
        </w:numPr>
        <w:spacing w:after="120"/>
        <w:jc w:val="both"/>
        <w:rPr>
          <w:rFonts w:ascii="Arial" w:hAnsi="Arial" w:cs="Arial"/>
        </w:rPr>
      </w:pPr>
      <w:r w:rsidRPr="009339F4">
        <w:rPr>
          <w:rFonts w:ascii="Arial" w:hAnsi="Arial" w:cs="Arial"/>
        </w:rPr>
        <w:t>Es netejaran mitjançant aigua a pressió la solera, murs, pilars i fons de bigues, disposant-se dels mitjans i equips necessaris per a realitzar aquesta operació, així com la retirada del residu de la neteja.</w:t>
      </w:r>
    </w:p>
    <w:p w14:paraId="67D51C0B" w14:textId="77777777" w:rsidR="00122830" w:rsidRPr="009339F4" w:rsidRDefault="00122830" w:rsidP="00EE2CF7">
      <w:pPr>
        <w:widowControl/>
        <w:ind w:left="567"/>
        <w:jc w:val="both"/>
        <w:rPr>
          <w:rFonts w:ascii="Arial" w:hAnsi="Arial" w:cs="Arial"/>
        </w:rPr>
      </w:pPr>
      <w:r w:rsidRPr="009339F4">
        <w:rPr>
          <w:rFonts w:ascii="Arial" w:hAnsi="Arial" w:cs="Arial"/>
        </w:rPr>
        <w:t>Se considerarà que l’operació de neteja ha acabat si la terbolesa final a la sortida del dipòsit és inferior a 4 UNF.</w:t>
      </w:r>
    </w:p>
    <w:p w14:paraId="75A1BE90" w14:textId="77777777" w:rsidR="00122830" w:rsidRPr="009339F4" w:rsidRDefault="00122830" w:rsidP="00EE2CF7">
      <w:pPr>
        <w:widowControl/>
        <w:ind w:left="567"/>
        <w:jc w:val="both"/>
        <w:rPr>
          <w:rFonts w:ascii="Arial" w:hAnsi="Arial" w:cs="Arial"/>
        </w:rPr>
      </w:pPr>
    </w:p>
    <w:p w14:paraId="5918A215" w14:textId="77777777" w:rsidR="00122830" w:rsidRPr="009339F4" w:rsidRDefault="00122830" w:rsidP="00EE2CF7">
      <w:pPr>
        <w:keepNext/>
        <w:widowControl/>
        <w:spacing w:line="480" w:lineRule="auto"/>
        <w:ind w:left="567"/>
        <w:jc w:val="both"/>
        <w:rPr>
          <w:rFonts w:ascii="Arial" w:hAnsi="Arial" w:cs="Arial"/>
          <w:b/>
          <w:u w:val="single"/>
        </w:rPr>
      </w:pPr>
      <w:r w:rsidRPr="009339F4">
        <w:rPr>
          <w:rFonts w:ascii="Arial" w:hAnsi="Arial" w:cs="Arial"/>
          <w:b/>
          <w:u w:val="single"/>
        </w:rPr>
        <w:t>DESINFECCIÓ</w:t>
      </w:r>
    </w:p>
    <w:p w14:paraId="210EDE91" w14:textId="77777777" w:rsidR="00122830" w:rsidRPr="009339F4" w:rsidRDefault="00122830" w:rsidP="00EE2CF7">
      <w:pPr>
        <w:keepNext/>
        <w:widowControl/>
        <w:spacing w:line="360" w:lineRule="auto"/>
        <w:ind w:left="567"/>
        <w:jc w:val="both"/>
        <w:rPr>
          <w:rFonts w:ascii="Arial" w:hAnsi="Arial" w:cs="Arial"/>
          <w:b/>
          <w:i/>
        </w:rPr>
      </w:pPr>
      <w:r w:rsidRPr="009339F4">
        <w:rPr>
          <w:rFonts w:ascii="Arial" w:hAnsi="Arial" w:cs="Arial"/>
          <w:b/>
          <w:i/>
        </w:rPr>
        <w:t>PREPARATIUS</w:t>
      </w:r>
    </w:p>
    <w:p w14:paraId="527D1978" w14:textId="77777777" w:rsidR="00122830" w:rsidRPr="009339F4" w:rsidRDefault="00122830" w:rsidP="00126520">
      <w:pPr>
        <w:widowControl/>
        <w:numPr>
          <w:ilvl w:val="0"/>
          <w:numId w:val="49"/>
        </w:numPr>
        <w:spacing w:after="80"/>
        <w:jc w:val="both"/>
        <w:rPr>
          <w:rFonts w:ascii="Arial" w:hAnsi="Arial" w:cs="Arial"/>
        </w:rPr>
      </w:pPr>
      <w:r w:rsidRPr="009339F4">
        <w:rPr>
          <w:rFonts w:ascii="Arial" w:hAnsi="Arial" w:cs="Arial"/>
        </w:rPr>
        <w:t>Abans de realitzar una desinfecció s’ha de tenir el personal suficient involucrat a l’operació i format o com a mínim informat.</w:t>
      </w:r>
    </w:p>
    <w:p w14:paraId="244704A9" w14:textId="77777777" w:rsidR="00122830" w:rsidRPr="009339F4" w:rsidRDefault="00122830" w:rsidP="00126520">
      <w:pPr>
        <w:widowControl/>
        <w:numPr>
          <w:ilvl w:val="0"/>
          <w:numId w:val="49"/>
        </w:numPr>
        <w:spacing w:after="80"/>
        <w:jc w:val="both"/>
        <w:rPr>
          <w:rFonts w:ascii="Arial" w:hAnsi="Arial" w:cs="Arial"/>
        </w:rPr>
      </w:pPr>
      <w:r w:rsidRPr="009339F4">
        <w:rPr>
          <w:rFonts w:ascii="Arial" w:hAnsi="Arial" w:cs="Arial"/>
        </w:rPr>
        <w:t>Els productes utilitzats en el rentat, desincrustació i desinfecció, hauran de complir amb la legislació vigent.</w:t>
      </w:r>
    </w:p>
    <w:p w14:paraId="538A88BB" w14:textId="77777777" w:rsidR="00122830" w:rsidRPr="009339F4" w:rsidRDefault="00122830" w:rsidP="00126520">
      <w:pPr>
        <w:widowControl/>
        <w:numPr>
          <w:ilvl w:val="0"/>
          <w:numId w:val="49"/>
        </w:numPr>
        <w:spacing w:after="80"/>
        <w:jc w:val="both"/>
        <w:rPr>
          <w:rFonts w:ascii="Arial" w:hAnsi="Arial" w:cs="Arial"/>
        </w:rPr>
      </w:pPr>
      <w:r w:rsidRPr="009339F4">
        <w:rPr>
          <w:rFonts w:ascii="Arial" w:hAnsi="Arial" w:cs="Arial"/>
        </w:rPr>
        <w:t>S’ha de preveure la il·luminació i ventilació suficient d’acord amb les normes de seguretat vigents per espais confinats i humits.</w:t>
      </w:r>
    </w:p>
    <w:p w14:paraId="04AC56C3" w14:textId="77777777" w:rsidR="00122830" w:rsidRPr="009339F4" w:rsidRDefault="00122830" w:rsidP="00126520">
      <w:pPr>
        <w:widowControl/>
        <w:numPr>
          <w:ilvl w:val="0"/>
          <w:numId w:val="49"/>
        </w:numPr>
        <w:jc w:val="both"/>
        <w:rPr>
          <w:rFonts w:ascii="Arial" w:hAnsi="Arial" w:cs="Arial"/>
        </w:rPr>
      </w:pPr>
      <w:r w:rsidRPr="009339F4">
        <w:rPr>
          <w:rFonts w:ascii="Arial" w:hAnsi="Arial" w:cs="Arial"/>
        </w:rPr>
        <w:t>Coneixement previ de la destinació dels buidats del dipòsit a fi d’evitar danys i afectacions i compliment amb els requeriments de l’Autoritat competent en matèria.</w:t>
      </w:r>
    </w:p>
    <w:p w14:paraId="62892EBC" w14:textId="77777777" w:rsidR="00122830" w:rsidRPr="009339F4" w:rsidRDefault="00122830" w:rsidP="00EE2CF7">
      <w:pPr>
        <w:widowControl/>
        <w:tabs>
          <w:tab w:val="left" w:pos="-874"/>
          <w:tab w:val="left" w:pos="-154"/>
        </w:tabs>
        <w:ind w:left="567"/>
        <w:jc w:val="both"/>
        <w:rPr>
          <w:rFonts w:ascii="Arial" w:hAnsi="Arial" w:cs="Arial"/>
        </w:rPr>
      </w:pPr>
    </w:p>
    <w:p w14:paraId="43D2CF78" w14:textId="77777777" w:rsidR="00122830" w:rsidRPr="009339F4" w:rsidRDefault="00122830" w:rsidP="00EE2CF7">
      <w:pPr>
        <w:keepNext/>
        <w:widowControl/>
        <w:spacing w:line="360" w:lineRule="auto"/>
        <w:ind w:left="567"/>
        <w:jc w:val="both"/>
        <w:rPr>
          <w:rFonts w:ascii="Arial" w:hAnsi="Arial" w:cs="Arial"/>
          <w:b/>
          <w:i/>
        </w:rPr>
      </w:pPr>
      <w:r w:rsidRPr="009339F4">
        <w:rPr>
          <w:rFonts w:ascii="Arial" w:hAnsi="Arial" w:cs="Arial"/>
          <w:b/>
          <w:i/>
        </w:rPr>
        <w:t>PROCEDIMENT</w:t>
      </w:r>
    </w:p>
    <w:p w14:paraId="096DFB06" w14:textId="77777777"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Omplir el dipòsit fins un 5-10% de la seva capacitat (Vp).</w:t>
      </w:r>
    </w:p>
    <w:p w14:paraId="5B43D325" w14:textId="77777777"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Addicionar Vh</w:t>
      </w:r>
      <w:r w:rsidRPr="009339F4">
        <w:rPr>
          <w:rFonts w:ascii="Arial" w:hAnsi="Arial" w:cs="Arial"/>
          <w:vertAlign w:val="subscript"/>
        </w:rPr>
        <w:t>1</w:t>
      </w:r>
      <w:r w:rsidRPr="009339F4">
        <w:rPr>
          <w:rFonts w:ascii="Arial" w:hAnsi="Arial" w:cs="Arial"/>
        </w:rPr>
        <w:t xml:space="preserve"> litres d’Hipoclorit sòdic 150 g/L aproximadament fins formar una solució de 25 mg/L de clor lliure i d’acord amb la següent expressió.</w:t>
      </w:r>
    </w:p>
    <w:p w14:paraId="54081499" w14:textId="77777777" w:rsidR="00122830" w:rsidRPr="009339F4" w:rsidRDefault="00122830" w:rsidP="00EE2CF7">
      <w:pPr>
        <w:widowControl/>
        <w:suppressAutoHyphens/>
        <w:spacing w:after="80"/>
        <w:ind w:left="3260"/>
        <w:jc w:val="both"/>
        <w:rPr>
          <w:rFonts w:ascii="Arial" w:hAnsi="Arial" w:cs="Arial"/>
        </w:rPr>
      </w:pPr>
      <w:r w:rsidRPr="009339F4">
        <w:rPr>
          <w:rFonts w:ascii="Arial" w:hAnsi="Arial" w:cs="Arial"/>
        </w:rPr>
        <w:tab/>
      </w:r>
      <w:r w:rsidRPr="009339F4">
        <w:rPr>
          <w:rFonts w:ascii="Arial" w:hAnsi="Arial" w:cs="Arial"/>
          <w:position w:val="-10"/>
        </w:rPr>
        <w:object w:dxaOrig="1160" w:dyaOrig="340" w14:anchorId="2291FD66">
          <v:shape id="_x0000_i1049" type="#_x0000_t75" style="width:57.75pt;height:14.25pt" o:ole="">
            <v:imagedata r:id="rId54" o:title=""/>
          </v:shape>
          <o:OLEObject Type="Embed" ProgID="Equation.3" ShapeID="_x0000_i1049" DrawAspect="Content" ObjectID="_1758364743" r:id="rId55"/>
        </w:object>
      </w:r>
    </w:p>
    <w:p w14:paraId="550B0979" w14:textId="77777777" w:rsidR="00122830" w:rsidRPr="009339F4" w:rsidRDefault="00122830" w:rsidP="00EE2CF7">
      <w:pPr>
        <w:widowControl/>
        <w:tabs>
          <w:tab w:val="left" w:pos="1785"/>
        </w:tabs>
        <w:suppressAutoHyphens/>
        <w:ind w:left="952"/>
        <w:jc w:val="both"/>
        <w:rPr>
          <w:rFonts w:ascii="Arial" w:hAnsi="Arial" w:cs="Arial"/>
        </w:rPr>
      </w:pPr>
      <w:r w:rsidRPr="009339F4">
        <w:rPr>
          <w:rFonts w:ascii="Arial" w:hAnsi="Arial" w:cs="Arial"/>
        </w:rPr>
        <w:t>essent:</w:t>
      </w:r>
      <w:r w:rsidRPr="009339F4">
        <w:rPr>
          <w:rFonts w:ascii="Arial" w:hAnsi="Arial" w:cs="Arial"/>
        </w:rPr>
        <w:tab/>
        <w:t>Vh</w:t>
      </w:r>
      <w:r w:rsidRPr="009339F4">
        <w:rPr>
          <w:rFonts w:ascii="Arial" w:hAnsi="Arial" w:cs="Arial"/>
          <w:vertAlign w:val="subscript"/>
        </w:rPr>
        <w:t>1</w:t>
      </w:r>
      <w:r w:rsidRPr="009339F4">
        <w:rPr>
          <w:rFonts w:ascii="Arial" w:hAnsi="Arial" w:cs="Arial"/>
        </w:rPr>
        <w:t>: els litres d’hipoclorit addicionats fins 25 ppm</w:t>
      </w:r>
    </w:p>
    <w:p w14:paraId="23774345" w14:textId="77777777" w:rsidR="00122830" w:rsidRPr="009339F4" w:rsidRDefault="00122830" w:rsidP="00EE2CF7">
      <w:pPr>
        <w:widowControl/>
        <w:tabs>
          <w:tab w:val="left" w:pos="1785"/>
        </w:tabs>
        <w:suppressAutoHyphens/>
        <w:spacing w:after="120"/>
        <w:ind w:left="953"/>
        <w:jc w:val="both"/>
        <w:rPr>
          <w:rFonts w:ascii="Arial" w:hAnsi="Arial" w:cs="Arial"/>
        </w:rPr>
      </w:pPr>
      <w:r w:rsidRPr="009339F4">
        <w:rPr>
          <w:rFonts w:ascii="Arial" w:hAnsi="Arial" w:cs="Arial"/>
        </w:rPr>
        <w:tab/>
        <w:t>Vp:  volum parcial d’aigua al dipòsit en m³ (pas 5)</w:t>
      </w:r>
    </w:p>
    <w:p w14:paraId="315C7F84" w14:textId="77777777" w:rsidR="00122830" w:rsidRPr="009339F4" w:rsidRDefault="00122830" w:rsidP="00126520">
      <w:pPr>
        <w:widowControl/>
        <w:numPr>
          <w:ilvl w:val="0"/>
          <w:numId w:val="48"/>
        </w:numPr>
        <w:suppressAutoHyphens/>
        <w:spacing w:after="80"/>
        <w:jc w:val="both"/>
        <w:rPr>
          <w:rFonts w:ascii="Arial" w:hAnsi="Arial" w:cs="Arial"/>
        </w:rPr>
      </w:pPr>
      <w:r w:rsidRPr="009339F4">
        <w:rPr>
          <w:rFonts w:ascii="Arial" w:hAnsi="Arial" w:cs="Arial"/>
        </w:rPr>
        <w:t>Mantenir l’aigua hiperclorada del dipòsit durant 5 hores i determinar el clor residual i terbolesa.</w:t>
      </w:r>
    </w:p>
    <w:p w14:paraId="4494AF70" w14:textId="77777777" w:rsidR="00122830" w:rsidRPr="009339F4" w:rsidRDefault="00122830" w:rsidP="00126520">
      <w:pPr>
        <w:widowControl/>
        <w:numPr>
          <w:ilvl w:val="0"/>
          <w:numId w:val="48"/>
        </w:numPr>
        <w:suppressAutoHyphens/>
        <w:spacing w:after="80"/>
        <w:jc w:val="both"/>
        <w:rPr>
          <w:rFonts w:ascii="Arial" w:hAnsi="Arial" w:cs="Arial"/>
        </w:rPr>
      </w:pPr>
      <w:r w:rsidRPr="009339F4">
        <w:rPr>
          <w:rFonts w:ascii="Arial" w:hAnsi="Arial" w:cs="Arial"/>
        </w:rPr>
        <w:t>Si el clor residual fos inferior a 5 mg/L, repetir l’operació del pas 2 i 3 (sempre fins obtenir una solució de 25 mg/L).</w:t>
      </w:r>
    </w:p>
    <w:p w14:paraId="171B3647" w14:textId="77777777" w:rsidR="00122830" w:rsidRPr="009339F4" w:rsidRDefault="00122830" w:rsidP="00126520">
      <w:pPr>
        <w:widowControl/>
        <w:numPr>
          <w:ilvl w:val="0"/>
          <w:numId w:val="48"/>
        </w:numPr>
        <w:suppressAutoHyphens/>
        <w:spacing w:after="120"/>
        <w:ind w:left="924" w:hanging="357"/>
        <w:jc w:val="both"/>
        <w:rPr>
          <w:rFonts w:ascii="Arial" w:hAnsi="Arial" w:cs="Arial"/>
        </w:rPr>
      </w:pPr>
      <w:r w:rsidRPr="009339F4">
        <w:rPr>
          <w:rFonts w:ascii="Arial" w:hAnsi="Arial" w:cs="Arial"/>
        </w:rPr>
        <w:t>Si la terbolesa és superior a 4 UNF</w:t>
      </w:r>
      <w:r w:rsidRPr="009339F4">
        <w:rPr>
          <w:rFonts w:ascii="Arial" w:hAnsi="Arial" w:cs="Arial"/>
          <w:vertAlign w:val="superscript"/>
        </w:rPr>
        <w:t>(a)</w:t>
      </w:r>
      <w:r w:rsidRPr="009339F4">
        <w:rPr>
          <w:rFonts w:ascii="Arial" w:hAnsi="Arial" w:cs="Arial"/>
        </w:rPr>
        <w:t>, rebutjar l’aigua tenint en compte la concentració de clor residual que en cas de ser superior a 2 mg/L s’ha de neutralitzar amb les quantitats marcades per un de qualsevol neutralitzat de la següent taula i reiniciar l’operació de desinfecció fins una terbolesa inferior a 4 UNF</w:t>
      </w:r>
      <w:r w:rsidRPr="009339F4">
        <w:rPr>
          <w:rFonts w:ascii="Arial" w:hAnsi="Arial" w:cs="Arial"/>
          <w:vertAlign w:val="superscript"/>
        </w:rPr>
        <w:t>(a)</w:t>
      </w:r>
      <w:r w:rsidRPr="009339F4">
        <w:rPr>
          <w:rFonts w:ascii="Arial" w:hAnsi="Arial" w:cs="Arial"/>
        </w:rPr>
        <w:t>. En qualsevol cas i per criteris del responsable de l’operació, si no es rebutja l’aigua</w:t>
      </w:r>
      <w:r w:rsidRPr="009339F4">
        <w:rPr>
          <w:rFonts w:ascii="Arial" w:hAnsi="Arial" w:cs="Arial"/>
          <w:vertAlign w:val="superscript"/>
        </w:rPr>
        <w:t>(b)</w:t>
      </w:r>
      <w:r w:rsidRPr="009339F4">
        <w:rPr>
          <w:rFonts w:ascii="Arial" w:hAnsi="Arial" w:cs="Arial"/>
        </w:rPr>
        <w:t>, els resultats finals de l’operació s’han d’ajustar allò esmentat al pas 10 d’aquest mateix apartat.</w:t>
      </w:r>
    </w:p>
    <w:tbl>
      <w:tblPr>
        <w:tblW w:w="6804" w:type="dxa"/>
        <w:jc w:val="center"/>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CellMar>
          <w:top w:w="28" w:type="dxa"/>
          <w:left w:w="57" w:type="dxa"/>
          <w:bottom w:w="28" w:type="dxa"/>
          <w:right w:w="57" w:type="dxa"/>
        </w:tblCellMar>
        <w:tblLook w:val="01E0" w:firstRow="1" w:lastRow="1" w:firstColumn="1" w:lastColumn="1" w:noHBand="0" w:noVBand="0"/>
      </w:tblPr>
      <w:tblGrid>
        <w:gridCol w:w="3402"/>
        <w:gridCol w:w="3402"/>
      </w:tblGrid>
      <w:tr w:rsidR="00122830" w:rsidRPr="006861B5" w14:paraId="722F61C6" w14:textId="77777777" w:rsidTr="006861B5">
        <w:trPr>
          <w:trHeight w:val="283"/>
          <w:jc w:val="center"/>
        </w:trPr>
        <w:tc>
          <w:tcPr>
            <w:tcW w:w="6804" w:type="dxa"/>
            <w:gridSpan w:val="2"/>
            <w:shd w:val="clear" w:color="auto" w:fill="C6D9F1" w:themeFill="text2" w:themeFillTint="33"/>
            <w:vAlign w:val="center"/>
          </w:tcPr>
          <w:p w14:paraId="09FE0C6D" w14:textId="77777777" w:rsidR="00122830" w:rsidRPr="006861B5" w:rsidRDefault="00122830" w:rsidP="00EE2CF7">
            <w:pPr>
              <w:keepNext/>
              <w:widowControl/>
              <w:suppressAutoHyphens/>
              <w:jc w:val="center"/>
              <w:rPr>
                <w:rFonts w:ascii="Arial" w:hAnsi="Arial" w:cs="Arial"/>
                <w:b/>
                <w:i/>
                <w:sz w:val="18"/>
                <w:szCs w:val="18"/>
              </w:rPr>
            </w:pPr>
            <w:r w:rsidRPr="006861B5">
              <w:rPr>
                <w:rFonts w:ascii="Arial" w:hAnsi="Arial" w:cs="Arial"/>
                <w:b/>
                <w:i/>
                <w:sz w:val="18"/>
                <w:szCs w:val="18"/>
              </w:rPr>
              <w:t>Dosi de neutralitzat pur per mg/L de clor lliure i m³ d’aigua emmagatzemada</w:t>
            </w:r>
          </w:p>
        </w:tc>
      </w:tr>
      <w:tr w:rsidR="00122830" w:rsidRPr="009339F4" w14:paraId="39A203CB" w14:textId="77777777" w:rsidTr="001178F9">
        <w:trPr>
          <w:trHeight w:val="227"/>
          <w:jc w:val="center"/>
        </w:trPr>
        <w:tc>
          <w:tcPr>
            <w:tcW w:w="3402" w:type="dxa"/>
            <w:vAlign w:val="center"/>
          </w:tcPr>
          <w:p w14:paraId="1EC6E144" w14:textId="77777777" w:rsidR="00122830" w:rsidRPr="009339F4" w:rsidRDefault="00122830" w:rsidP="00EE2CF7">
            <w:pPr>
              <w:widowControl/>
              <w:suppressAutoHyphens/>
              <w:jc w:val="center"/>
              <w:rPr>
                <w:rFonts w:ascii="Arial" w:hAnsi="Arial" w:cs="Arial"/>
                <w:sz w:val="18"/>
                <w:szCs w:val="18"/>
              </w:rPr>
            </w:pPr>
            <w:r w:rsidRPr="009339F4">
              <w:rPr>
                <w:rFonts w:ascii="Arial" w:hAnsi="Arial" w:cs="Arial"/>
                <w:sz w:val="18"/>
                <w:szCs w:val="18"/>
              </w:rPr>
              <w:t>Disulfit sòdic (NaHSO</w:t>
            </w:r>
            <w:r w:rsidRPr="009339F4">
              <w:rPr>
                <w:rFonts w:ascii="Arial" w:hAnsi="Arial" w:cs="Arial"/>
                <w:sz w:val="18"/>
                <w:szCs w:val="18"/>
                <w:vertAlign w:val="subscript"/>
              </w:rPr>
              <w:t>3</w:t>
            </w:r>
            <w:r w:rsidRPr="009339F4">
              <w:rPr>
                <w:rFonts w:ascii="Arial" w:hAnsi="Arial" w:cs="Arial"/>
                <w:sz w:val="18"/>
                <w:szCs w:val="18"/>
              </w:rPr>
              <w:t>)</w:t>
            </w:r>
          </w:p>
        </w:tc>
        <w:tc>
          <w:tcPr>
            <w:tcW w:w="3402" w:type="dxa"/>
            <w:vAlign w:val="center"/>
          </w:tcPr>
          <w:p w14:paraId="4EBCBCC0" w14:textId="77777777" w:rsidR="00122830" w:rsidRPr="009339F4" w:rsidRDefault="00122830" w:rsidP="00EE2CF7">
            <w:pPr>
              <w:widowControl/>
              <w:suppressAutoHyphens/>
              <w:jc w:val="center"/>
              <w:rPr>
                <w:rFonts w:ascii="Arial" w:hAnsi="Arial" w:cs="Arial"/>
                <w:sz w:val="18"/>
                <w:szCs w:val="18"/>
              </w:rPr>
            </w:pPr>
            <w:smartTag w:uri="urn:schemas-microsoft-com:office:smarttags" w:element="metricconverter">
              <w:smartTagPr>
                <w:attr w:name="ProductID" w:val="2,0 g"/>
              </w:smartTagPr>
              <w:r w:rsidRPr="009339F4">
                <w:rPr>
                  <w:rFonts w:ascii="Arial" w:hAnsi="Arial" w:cs="Arial"/>
                  <w:sz w:val="18"/>
                  <w:szCs w:val="18"/>
                </w:rPr>
                <w:t>2,0 g</w:t>
              </w:r>
            </w:smartTag>
          </w:p>
        </w:tc>
      </w:tr>
      <w:tr w:rsidR="00122830" w:rsidRPr="009339F4" w14:paraId="6122FF0B" w14:textId="77777777" w:rsidTr="001178F9">
        <w:trPr>
          <w:trHeight w:val="227"/>
          <w:jc w:val="center"/>
        </w:trPr>
        <w:tc>
          <w:tcPr>
            <w:tcW w:w="3402" w:type="dxa"/>
            <w:vAlign w:val="center"/>
          </w:tcPr>
          <w:p w14:paraId="177847C2" w14:textId="77777777" w:rsidR="00122830" w:rsidRPr="009339F4" w:rsidRDefault="00122830" w:rsidP="00EE2CF7">
            <w:pPr>
              <w:widowControl/>
              <w:suppressAutoHyphens/>
              <w:jc w:val="center"/>
              <w:rPr>
                <w:rFonts w:ascii="Arial" w:hAnsi="Arial" w:cs="Arial"/>
                <w:sz w:val="18"/>
                <w:szCs w:val="18"/>
              </w:rPr>
            </w:pPr>
            <w:r w:rsidRPr="009339F4">
              <w:rPr>
                <w:rFonts w:ascii="Arial" w:hAnsi="Arial" w:cs="Arial"/>
                <w:sz w:val="18"/>
                <w:szCs w:val="18"/>
              </w:rPr>
              <w:t>Tiosulfat sòdic (Na</w:t>
            </w:r>
            <w:r w:rsidRPr="009339F4">
              <w:rPr>
                <w:rFonts w:ascii="Arial" w:hAnsi="Arial" w:cs="Arial"/>
                <w:sz w:val="18"/>
                <w:szCs w:val="18"/>
                <w:vertAlign w:val="subscript"/>
              </w:rPr>
              <w:t>2</w:t>
            </w:r>
            <w:r w:rsidRPr="009339F4">
              <w:rPr>
                <w:rFonts w:ascii="Arial" w:hAnsi="Arial" w:cs="Arial"/>
                <w:sz w:val="18"/>
                <w:szCs w:val="18"/>
              </w:rPr>
              <w:t>S</w:t>
            </w:r>
            <w:r w:rsidRPr="009339F4">
              <w:rPr>
                <w:rFonts w:ascii="Arial" w:hAnsi="Arial" w:cs="Arial"/>
                <w:sz w:val="18"/>
                <w:szCs w:val="18"/>
                <w:vertAlign w:val="subscript"/>
              </w:rPr>
              <w:t>2</w:t>
            </w:r>
            <w:r w:rsidRPr="009339F4">
              <w:rPr>
                <w:rFonts w:ascii="Arial" w:hAnsi="Arial" w:cs="Arial"/>
                <w:sz w:val="18"/>
                <w:szCs w:val="18"/>
              </w:rPr>
              <w:t>O</w:t>
            </w:r>
            <w:r w:rsidRPr="009339F4">
              <w:rPr>
                <w:rFonts w:ascii="Arial" w:hAnsi="Arial" w:cs="Arial"/>
                <w:sz w:val="18"/>
                <w:szCs w:val="18"/>
                <w:vertAlign w:val="subscript"/>
              </w:rPr>
              <w:t>3</w:t>
            </w:r>
            <w:r w:rsidRPr="009339F4">
              <w:rPr>
                <w:rFonts w:ascii="Arial" w:hAnsi="Arial" w:cs="Arial"/>
                <w:sz w:val="18"/>
                <w:szCs w:val="18"/>
              </w:rPr>
              <w:t>)</w:t>
            </w:r>
          </w:p>
        </w:tc>
        <w:tc>
          <w:tcPr>
            <w:tcW w:w="3402" w:type="dxa"/>
            <w:vAlign w:val="center"/>
          </w:tcPr>
          <w:p w14:paraId="7C659C1D" w14:textId="77777777" w:rsidR="00122830" w:rsidRPr="009339F4" w:rsidRDefault="00122830" w:rsidP="00EE2CF7">
            <w:pPr>
              <w:widowControl/>
              <w:suppressAutoHyphens/>
              <w:jc w:val="center"/>
              <w:rPr>
                <w:rFonts w:ascii="Arial" w:hAnsi="Arial" w:cs="Arial"/>
                <w:sz w:val="18"/>
                <w:szCs w:val="18"/>
              </w:rPr>
            </w:pPr>
            <w:smartTag w:uri="urn:schemas-microsoft-com:office:smarttags" w:element="metricconverter">
              <w:smartTagPr>
                <w:attr w:name="ProductID" w:val="2,8 g"/>
              </w:smartTagPr>
              <w:r w:rsidRPr="009339F4">
                <w:rPr>
                  <w:rFonts w:ascii="Arial" w:hAnsi="Arial" w:cs="Arial"/>
                  <w:sz w:val="18"/>
                  <w:szCs w:val="18"/>
                </w:rPr>
                <w:t>2,8 g</w:t>
              </w:r>
            </w:smartTag>
          </w:p>
        </w:tc>
      </w:tr>
      <w:tr w:rsidR="00122830" w:rsidRPr="009339F4" w14:paraId="4EF595C5" w14:textId="77777777" w:rsidTr="001178F9">
        <w:trPr>
          <w:trHeight w:val="227"/>
          <w:jc w:val="center"/>
        </w:trPr>
        <w:tc>
          <w:tcPr>
            <w:tcW w:w="3402" w:type="dxa"/>
            <w:vAlign w:val="center"/>
          </w:tcPr>
          <w:p w14:paraId="169F223D" w14:textId="77777777" w:rsidR="00122830" w:rsidRPr="009339F4" w:rsidRDefault="00122830" w:rsidP="00EE2CF7">
            <w:pPr>
              <w:widowControl/>
              <w:suppressAutoHyphens/>
              <w:jc w:val="center"/>
              <w:rPr>
                <w:rFonts w:ascii="Arial" w:hAnsi="Arial" w:cs="Arial"/>
                <w:sz w:val="18"/>
                <w:szCs w:val="18"/>
              </w:rPr>
            </w:pPr>
            <w:r w:rsidRPr="009339F4">
              <w:rPr>
                <w:rFonts w:ascii="Arial" w:hAnsi="Arial" w:cs="Arial"/>
                <w:sz w:val="18"/>
                <w:szCs w:val="18"/>
              </w:rPr>
              <w:t>Sulfit sòdic (Na</w:t>
            </w:r>
            <w:r w:rsidRPr="009339F4">
              <w:rPr>
                <w:rFonts w:ascii="Arial" w:hAnsi="Arial" w:cs="Arial"/>
                <w:sz w:val="18"/>
                <w:szCs w:val="18"/>
                <w:vertAlign w:val="subscript"/>
              </w:rPr>
              <w:t>2</w:t>
            </w:r>
            <w:r w:rsidRPr="009339F4">
              <w:rPr>
                <w:rFonts w:ascii="Arial" w:hAnsi="Arial" w:cs="Arial"/>
                <w:sz w:val="18"/>
                <w:szCs w:val="18"/>
              </w:rPr>
              <w:t>SO</w:t>
            </w:r>
            <w:r w:rsidRPr="009339F4">
              <w:rPr>
                <w:rFonts w:ascii="Arial" w:hAnsi="Arial" w:cs="Arial"/>
                <w:sz w:val="18"/>
                <w:szCs w:val="18"/>
                <w:vertAlign w:val="subscript"/>
              </w:rPr>
              <w:t>3</w:t>
            </w:r>
            <w:r w:rsidRPr="009339F4">
              <w:rPr>
                <w:rFonts w:ascii="Arial" w:hAnsi="Arial" w:cs="Arial"/>
                <w:sz w:val="18"/>
                <w:szCs w:val="18"/>
              </w:rPr>
              <w:t>)</w:t>
            </w:r>
          </w:p>
        </w:tc>
        <w:tc>
          <w:tcPr>
            <w:tcW w:w="3402" w:type="dxa"/>
            <w:vAlign w:val="center"/>
          </w:tcPr>
          <w:p w14:paraId="71F13E72" w14:textId="77777777" w:rsidR="00122830" w:rsidRPr="009339F4" w:rsidRDefault="00122830" w:rsidP="00EE2CF7">
            <w:pPr>
              <w:widowControl/>
              <w:suppressAutoHyphens/>
              <w:jc w:val="center"/>
              <w:rPr>
                <w:rFonts w:ascii="Arial" w:hAnsi="Arial" w:cs="Arial"/>
                <w:sz w:val="18"/>
                <w:szCs w:val="18"/>
              </w:rPr>
            </w:pPr>
            <w:smartTag w:uri="urn:schemas-microsoft-com:office:smarttags" w:element="metricconverter">
              <w:smartTagPr>
                <w:attr w:name="ProductID" w:val="2,3 g"/>
              </w:smartTagPr>
              <w:r w:rsidRPr="009339F4">
                <w:rPr>
                  <w:rFonts w:ascii="Arial" w:hAnsi="Arial" w:cs="Arial"/>
                  <w:sz w:val="18"/>
                  <w:szCs w:val="18"/>
                </w:rPr>
                <w:t>2,3 g</w:t>
              </w:r>
            </w:smartTag>
          </w:p>
        </w:tc>
      </w:tr>
    </w:tbl>
    <w:p w14:paraId="3E7F983C" w14:textId="77777777" w:rsidR="00122830" w:rsidRPr="009339F4" w:rsidRDefault="00122830" w:rsidP="00EE2CF7">
      <w:pPr>
        <w:widowControl/>
        <w:suppressAutoHyphens/>
        <w:ind w:left="567"/>
        <w:jc w:val="both"/>
        <w:rPr>
          <w:rFonts w:ascii="Arial" w:hAnsi="Arial" w:cs="Arial"/>
        </w:rPr>
      </w:pPr>
    </w:p>
    <w:p w14:paraId="3FFFFE54" w14:textId="77777777"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Omplir al màxim el dipòsit Vt.</w:t>
      </w:r>
    </w:p>
    <w:p w14:paraId="5ACCAFC2" w14:textId="77777777"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Determinar el clor residual lliure (c) i addicionar Vh</w:t>
      </w:r>
      <w:r w:rsidRPr="009339F4">
        <w:rPr>
          <w:rFonts w:ascii="Arial" w:hAnsi="Arial" w:cs="Arial"/>
          <w:vertAlign w:val="subscript"/>
        </w:rPr>
        <w:t>2</w:t>
      </w:r>
      <w:r w:rsidRPr="009339F4">
        <w:rPr>
          <w:rFonts w:ascii="Arial" w:hAnsi="Arial" w:cs="Arial"/>
        </w:rPr>
        <w:t xml:space="preserve"> litres d’hipoclorit sòdic de 150 g/L fins una concentració de 3 mg/L utilitzant l’expressió següent i deixar durant 24 hores.</w:t>
      </w:r>
    </w:p>
    <w:p w14:paraId="797F9E1C" w14:textId="77777777" w:rsidR="00122830" w:rsidRPr="009339F4" w:rsidRDefault="00122830" w:rsidP="00EE2CF7">
      <w:pPr>
        <w:widowControl/>
        <w:suppressAutoHyphens/>
        <w:spacing w:after="80"/>
        <w:ind w:left="4111"/>
        <w:rPr>
          <w:rFonts w:ascii="Arial" w:hAnsi="Arial" w:cs="Arial"/>
        </w:rPr>
      </w:pPr>
      <w:r w:rsidRPr="009339F4">
        <w:rPr>
          <w:rFonts w:ascii="Arial" w:hAnsi="Arial" w:cs="Arial"/>
        </w:rPr>
        <w:t>Vh</w:t>
      </w:r>
      <w:r w:rsidRPr="009339F4">
        <w:rPr>
          <w:rFonts w:ascii="Arial" w:hAnsi="Arial" w:cs="Arial"/>
          <w:vertAlign w:val="subscript"/>
        </w:rPr>
        <w:t>2</w:t>
      </w:r>
      <w:r w:rsidRPr="009339F4">
        <w:rPr>
          <w:rFonts w:ascii="Arial" w:hAnsi="Arial" w:cs="Arial"/>
        </w:rPr>
        <w:t xml:space="preserve"> = </w:t>
      </w:r>
      <w:r w:rsidRPr="009339F4">
        <w:rPr>
          <w:rFonts w:ascii="Arial" w:hAnsi="Arial" w:cs="Arial"/>
          <w:position w:val="-10"/>
        </w:rPr>
        <w:object w:dxaOrig="1380" w:dyaOrig="300" w14:anchorId="55B2F617">
          <v:shape id="_x0000_i1050" type="#_x0000_t75" style="width:1in;height:14.25pt" o:ole="">
            <v:imagedata r:id="rId56" o:title=""/>
          </v:shape>
          <o:OLEObject Type="Embed" ProgID="Equation.3" ShapeID="_x0000_i1050" DrawAspect="Content" ObjectID="_1758364744" r:id="rId57"/>
        </w:object>
      </w:r>
    </w:p>
    <w:p w14:paraId="2FE182F2" w14:textId="77777777" w:rsidR="00122830" w:rsidRPr="009339F4" w:rsidRDefault="00122830" w:rsidP="00EE2CF7">
      <w:pPr>
        <w:widowControl/>
        <w:suppressAutoHyphens/>
        <w:ind w:left="952"/>
        <w:jc w:val="both"/>
        <w:rPr>
          <w:rFonts w:ascii="Arial" w:hAnsi="Arial" w:cs="Arial"/>
        </w:rPr>
      </w:pPr>
      <w:r w:rsidRPr="009339F4">
        <w:rPr>
          <w:rFonts w:ascii="Arial" w:hAnsi="Arial" w:cs="Arial"/>
        </w:rPr>
        <w:t>essent:</w:t>
      </w:r>
      <w:r w:rsidRPr="009339F4">
        <w:rPr>
          <w:rFonts w:ascii="Arial" w:hAnsi="Arial" w:cs="Arial"/>
        </w:rPr>
        <w:tab/>
        <w:t>Vh</w:t>
      </w:r>
      <w:r w:rsidRPr="009339F4">
        <w:rPr>
          <w:rFonts w:ascii="Arial" w:hAnsi="Arial" w:cs="Arial"/>
          <w:vertAlign w:val="subscript"/>
        </w:rPr>
        <w:t>2</w:t>
      </w:r>
      <w:r w:rsidRPr="009339F4">
        <w:rPr>
          <w:rFonts w:ascii="Arial" w:hAnsi="Arial" w:cs="Arial"/>
        </w:rPr>
        <w:t>: litres d’hipoclorit sòdic fins 3 mg/L de clor</w:t>
      </w:r>
    </w:p>
    <w:p w14:paraId="7969519B" w14:textId="77777777" w:rsidR="00122830" w:rsidRPr="009339F4" w:rsidRDefault="00122830" w:rsidP="00EE2CF7">
      <w:pPr>
        <w:widowControl/>
        <w:suppressAutoHyphens/>
        <w:ind w:left="2127"/>
        <w:jc w:val="both"/>
        <w:rPr>
          <w:rFonts w:ascii="Arial" w:hAnsi="Arial" w:cs="Arial"/>
        </w:rPr>
      </w:pPr>
      <w:r w:rsidRPr="009339F4">
        <w:rPr>
          <w:rFonts w:ascii="Arial" w:hAnsi="Arial" w:cs="Arial"/>
        </w:rPr>
        <w:t>c: concentració de clor residual</w:t>
      </w:r>
    </w:p>
    <w:p w14:paraId="586CA364" w14:textId="77777777" w:rsidR="00122830" w:rsidRPr="009339F4" w:rsidRDefault="00122830" w:rsidP="00EE2CF7">
      <w:pPr>
        <w:widowControl/>
        <w:suppressAutoHyphens/>
        <w:spacing w:after="80"/>
        <w:ind w:left="2126"/>
        <w:jc w:val="both"/>
        <w:rPr>
          <w:rFonts w:ascii="Arial" w:hAnsi="Arial" w:cs="Arial"/>
        </w:rPr>
      </w:pPr>
      <w:r w:rsidRPr="009339F4">
        <w:rPr>
          <w:rFonts w:ascii="Arial" w:hAnsi="Arial" w:cs="Arial"/>
        </w:rPr>
        <w:t>Vt: Volum total d’aigua al dipòsit</w:t>
      </w:r>
    </w:p>
    <w:p w14:paraId="5AC50560" w14:textId="77777777" w:rsidR="00122830" w:rsidRPr="009339F4" w:rsidRDefault="00122830" w:rsidP="00EE2CF7">
      <w:pPr>
        <w:widowControl/>
        <w:suppressAutoHyphens/>
        <w:spacing w:after="80"/>
        <w:ind w:left="953"/>
        <w:jc w:val="both"/>
        <w:rPr>
          <w:rFonts w:ascii="Arial" w:hAnsi="Arial" w:cs="Arial"/>
        </w:rPr>
      </w:pPr>
      <w:r w:rsidRPr="009339F4">
        <w:rPr>
          <w:rFonts w:ascii="Arial" w:hAnsi="Arial" w:cs="Arial"/>
        </w:rPr>
        <w:t>si es possible i si el resultat fos inferior a 1 mg/L, determinar en el temps l’evolució de clor lliure residual i addicionar hipoclorit sòdic sense sobrepassar la concentració final de 3 mg/L de clor.</w:t>
      </w:r>
    </w:p>
    <w:p w14:paraId="536C09BE" w14:textId="77777777"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Al cap de 24 hores, determinar el clor residual i la terbolesa.</w:t>
      </w:r>
    </w:p>
    <w:p w14:paraId="72BE9E01" w14:textId="77777777"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Si el clor és inferior a 0,2 mg/L, repetir l’operació des del pas 7, la terbolesa ha d’ésser inferior a 4 UNF</w:t>
      </w:r>
      <w:r w:rsidRPr="009339F4">
        <w:rPr>
          <w:rFonts w:ascii="Arial" w:hAnsi="Arial" w:cs="Arial"/>
          <w:vertAlign w:val="superscript"/>
        </w:rPr>
        <w:t>(a)</w:t>
      </w:r>
      <w:r w:rsidRPr="009339F4">
        <w:rPr>
          <w:rFonts w:ascii="Arial" w:hAnsi="Arial" w:cs="Arial"/>
        </w:rPr>
        <w:t>.</w:t>
      </w:r>
    </w:p>
    <w:p w14:paraId="15C0805B" w14:textId="4EC79430" w:rsidR="00122830" w:rsidRPr="009339F4" w:rsidRDefault="00122830" w:rsidP="00126520">
      <w:pPr>
        <w:widowControl/>
        <w:numPr>
          <w:ilvl w:val="0"/>
          <w:numId w:val="48"/>
        </w:numPr>
        <w:suppressAutoHyphens/>
        <w:spacing w:after="80"/>
        <w:ind w:left="924" w:hanging="357"/>
        <w:jc w:val="both"/>
        <w:rPr>
          <w:rFonts w:ascii="Arial" w:hAnsi="Arial" w:cs="Arial"/>
        </w:rPr>
      </w:pPr>
      <w:r w:rsidRPr="009339F4">
        <w:rPr>
          <w:rFonts w:ascii="Arial" w:hAnsi="Arial" w:cs="Arial"/>
        </w:rPr>
        <w:t xml:space="preserve">Realitzar l’informe d’assaig. Com a mínim i desprès del temps de contacte, es realitzarà un anàlisi de control ACN. Els resultats han de complir els valors paramètrics del RD </w:t>
      </w:r>
      <w:r w:rsidR="00D34C54">
        <w:rPr>
          <w:rFonts w:ascii="Arial" w:hAnsi="Arial" w:cs="Arial"/>
        </w:rPr>
        <w:t>3/2023</w:t>
      </w:r>
      <w:r w:rsidRPr="009339F4">
        <w:rPr>
          <w:rFonts w:ascii="Arial" w:hAnsi="Arial" w:cs="Arial"/>
        </w:rPr>
        <w:t xml:space="preserve"> i del pla de Vigilància i Control Sanitaris de les Aigües de consum humà de Catalunya, llevat de la terbolesa que haurà d’ésser inferior o igual a 4 UNF</w:t>
      </w:r>
      <w:r w:rsidRPr="009339F4">
        <w:rPr>
          <w:rFonts w:ascii="Arial" w:hAnsi="Arial" w:cs="Arial"/>
          <w:vertAlign w:val="superscript"/>
        </w:rPr>
        <w:t>(a)</w:t>
      </w:r>
      <w:r w:rsidRPr="009339F4">
        <w:rPr>
          <w:rFonts w:ascii="Arial" w:hAnsi="Arial" w:cs="Arial"/>
        </w:rPr>
        <w:t xml:space="preserve"> i del clor lliure residual que haurà d’ésser superior o igual a 0,5 mg Cl</w:t>
      </w:r>
      <w:r w:rsidRPr="009339F4">
        <w:rPr>
          <w:rFonts w:ascii="Arial" w:hAnsi="Arial" w:cs="Arial"/>
          <w:vertAlign w:val="subscript"/>
        </w:rPr>
        <w:t>2</w:t>
      </w:r>
      <w:r w:rsidRPr="009339F4">
        <w:rPr>
          <w:rFonts w:ascii="Arial" w:hAnsi="Arial" w:cs="Arial"/>
        </w:rPr>
        <w:t>/L.</w:t>
      </w:r>
    </w:p>
    <w:p w14:paraId="1508DD6E" w14:textId="77777777" w:rsidR="00122830" w:rsidRPr="009339F4" w:rsidRDefault="00122830" w:rsidP="00EE2CF7">
      <w:pPr>
        <w:widowControl/>
        <w:suppressAutoHyphens/>
        <w:ind w:left="567"/>
        <w:jc w:val="both"/>
        <w:rPr>
          <w:rFonts w:ascii="Arial" w:hAnsi="Arial" w:cs="Arial"/>
        </w:rPr>
      </w:pPr>
    </w:p>
    <w:p w14:paraId="10238B8C" w14:textId="77777777" w:rsidR="00122830" w:rsidRPr="009339F4" w:rsidRDefault="00122830" w:rsidP="00EE2CF7">
      <w:pPr>
        <w:pStyle w:val="Encabezado"/>
        <w:widowControl/>
        <w:tabs>
          <w:tab w:val="clear" w:pos="4252"/>
          <w:tab w:val="clear" w:pos="8504"/>
          <w:tab w:val="left" w:pos="1666"/>
        </w:tabs>
        <w:spacing w:after="120"/>
        <w:ind w:left="1309" w:hanging="742"/>
        <w:jc w:val="both"/>
        <w:rPr>
          <w:rFonts w:ascii="Arial" w:hAnsi="Arial" w:cs="Arial"/>
          <w:i/>
        </w:rPr>
      </w:pPr>
      <w:r w:rsidRPr="009339F4">
        <w:rPr>
          <w:rFonts w:ascii="Arial" w:hAnsi="Arial" w:cs="Arial"/>
          <w:b/>
          <w:i/>
        </w:rPr>
        <w:t>Notes:</w:t>
      </w:r>
      <w:r w:rsidRPr="009339F4">
        <w:rPr>
          <w:rFonts w:ascii="Arial" w:hAnsi="Arial" w:cs="Arial"/>
          <w:b/>
          <w:i/>
        </w:rPr>
        <w:tab/>
        <w:t>a)</w:t>
      </w:r>
      <w:r w:rsidRPr="009339F4">
        <w:rPr>
          <w:rFonts w:ascii="Arial" w:hAnsi="Arial" w:cs="Arial"/>
          <w:b/>
          <w:i/>
        </w:rPr>
        <w:tab/>
      </w:r>
      <w:r w:rsidRPr="009339F4">
        <w:rPr>
          <w:rFonts w:ascii="Arial" w:hAnsi="Arial" w:cs="Arial"/>
          <w:i/>
        </w:rPr>
        <w:t xml:space="preserve">No obstant es recomana un valor inferior a </w:t>
      </w:r>
      <w:r w:rsidRPr="009339F4">
        <w:rPr>
          <w:rFonts w:ascii="Arial" w:hAnsi="Arial" w:cs="Arial"/>
          <w:b/>
          <w:i/>
        </w:rPr>
        <w:t>2</w:t>
      </w:r>
      <w:r w:rsidRPr="009339F4">
        <w:rPr>
          <w:rFonts w:ascii="Arial" w:hAnsi="Arial" w:cs="Arial"/>
          <w:i/>
        </w:rPr>
        <w:t xml:space="preserve"> </w:t>
      </w:r>
      <w:r w:rsidRPr="009339F4">
        <w:rPr>
          <w:rFonts w:ascii="Arial" w:hAnsi="Arial" w:cs="Arial"/>
          <w:b/>
          <w:i/>
        </w:rPr>
        <w:t>UNF</w:t>
      </w:r>
      <w:r w:rsidRPr="009339F4">
        <w:rPr>
          <w:rFonts w:ascii="Arial" w:hAnsi="Arial" w:cs="Arial"/>
          <w:i/>
        </w:rPr>
        <w:t>.</w:t>
      </w:r>
    </w:p>
    <w:p w14:paraId="3EAD3162" w14:textId="77777777" w:rsidR="00122830" w:rsidRPr="009339F4" w:rsidRDefault="00122830" w:rsidP="00EE2CF7">
      <w:pPr>
        <w:pStyle w:val="Encabezado"/>
        <w:widowControl/>
        <w:tabs>
          <w:tab w:val="clear" w:pos="4252"/>
          <w:tab w:val="clear" w:pos="8504"/>
          <w:tab w:val="left" w:pos="1666"/>
        </w:tabs>
        <w:spacing w:after="120"/>
        <w:ind w:left="1309" w:hanging="742"/>
        <w:jc w:val="both"/>
        <w:rPr>
          <w:rFonts w:ascii="Arial" w:hAnsi="Arial" w:cs="Arial"/>
          <w:i/>
        </w:rPr>
      </w:pPr>
      <w:r w:rsidRPr="009339F4">
        <w:rPr>
          <w:rFonts w:ascii="Arial" w:hAnsi="Arial" w:cs="Arial"/>
          <w:b/>
        </w:rPr>
        <w:tab/>
      </w:r>
      <w:r w:rsidRPr="009339F4">
        <w:rPr>
          <w:rFonts w:ascii="Arial" w:hAnsi="Arial" w:cs="Arial"/>
          <w:b/>
          <w:i/>
        </w:rPr>
        <w:t>b)</w:t>
      </w:r>
      <w:r w:rsidRPr="009339F4">
        <w:rPr>
          <w:rFonts w:ascii="Arial" w:hAnsi="Arial" w:cs="Arial"/>
          <w:b/>
          <w:i/>
        </w:rPr>
        <w:tab/>
      </w:r>
      <w:r w:rsidRPr="009339F4">
        <w:rPr>
          <w:rFonts w:ascii="Arial" w:hAnsi="Arial" w:cs="Arial"/>
          <w:i/>
        </w:rPr>
        <w:t>Amb la finalitat d’estalviar aigua, en lloc de realitzar un buidat de l’aigua hiperclorada i neutralitzada del dipòsit, és permissible deixar un temps suficient fins que la concentració de desinfectant arribi als valors habituals del dipòsit. Aquesta operació pot durar uns quants dies.</w:t>
      </w:r>
    </w:p>
    <w:p w14:paraId="154C46EF" w14:textId="77777777" w:rsidR="004D586F" w:rsidRPr="00D50F3D" w:rsidRDefault="004D586F" w:rsidP="00705048">
      <w:pPr>
        <w:keepNext/>
        <w:widowControl/>
        <w:numPr>
          <w:ilvl w:val="0"/>
          <w:numId w:val="13"/>
        </w:numPr>
        <w:spacing w:line="480" w:lineRule="auto"/>
        <w:jc w:val="both"/>
        <w:outlineLvl w:val="0"/>
        <w:rPr>
          <w:rFonts w:ascii="Arial" w:hAnsi="Arial" w:cs="Arial"/>
          <w:b/>
          <w:sz w:val="22"/>
          <w:szCs w:val="22"/>
          <w:u w:val="double"/>
        </w:rPr>
      </w:pPr>
      <w:r w:rsidRPr="009339F4">
        <w:rPr>
          <w:rFonts w:ascii="Arial" w:hAnsi="Arial" w:cs="Arial"/>
        </w:rPr>
        <w:br w:type="page"/>
      </w:r>
      <w:bookmarkStart w:id="263" w:name="_Toc114459167"/>
      <w:bookmarkStart w:id="264" w:name="_Toc128043881"/>
      <w:r w:rsidRPr="00D50F3D">
        <w:rPr>
          <w:rFonts w:ascii="Arial" w:hAnsi="Arial" w:cs="Arial"/>
          <w:b/>
          <w:sz w:val="22"/>
          <w:szCs w:val="22"/>
          <w:u w:val="double"/>
        </w:rPr>
        <w:t>AMIDAMENT I ABONAMENT DE LES OBRES</w:t>
      </w:r>
      <w:bookmarkEnd w:id="263"/>
      <w:bookmarkEnd w:id="264"/>
    </w:p>
    <w:p w14:paraId="2A49F97F"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65" w:name="_Toc114459168"/>
      <w:bookmarkStart w:id="266" w:name="_Toc128043882"/>
      <w:r w:rsidRPr="009339F4">
        <w:rPr>
          <w:rFonts w:ascii="Arial" w:hAnsi="Arial" w:cs="Arial"/>
          <w:b/>
          <w:bCs/>
          <w:u w:val="single"/>
        </w:rPr>
        <w:t>CONDICIONS GENERALS</w:t>
      </w:r>
      <w:bookmarkEnd w:id="265"/>
      <w:bookmarkEnd w:id="266"/>
    </w:p>
    <w:p w14:paraId="72F5393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Totes les unitats d’obra s’abonaran d’acord als preus establerts al Quadre de Preus núm. 1, l’aplicació del qual, d’acord amb el present Plec, compren la totalitat dels imports abonables al Contractista.</w:t>
      </w:r>
    </w:p>
    <w:p w14:paraId="44A159D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preus s’abonaran per les unitats acabades i executades d’acord amb les condicions que s’estableixen en aquest Plec i comprenen el subministrament, transport, manipulació i ús dels materials o grups; la mà d’obra i utilització  de la maquinària i mitjans auxiliars necessaris per a la seva execució, muntatge i proves, així com aquelles necessitats circumstancials es presentin per a la realització i acabament de les unitats d’obra.</w:t>
      </w:r>
    </w:p>
    <w:p w14:paraId="7D0032A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Cada classe d’obra s’amidarà exclusivament en el tipus d’unitat lineal, de superfície, de volum o de pes que en cada cas s’especifiqui en el Quadre de Preus núm. 1. </w:t>
      </w:r>
    </w:p>
    <w:p w14:paraId="0BA3BDDC" w14:textId="171E8F7B"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Per a aquells materials, l’amidament dels quals s’hagi de realitzar per pes, el Contractista haurà de situar, en els punts que assenyali </w:t>
      </w:r>
      <w:r w:rsidR="002105D3">
        <w:rPr>
          <w:rFonts w:ascii="Arial" w:hAnsi="Arial" w:cs="Arial"/>
        </w:rPr>
        <w:t>la Direcció d’</w:t>
      </w:r>
      <w:r w:rsidRPr="009339F4">
        <w:rPr>
          <w:rFonts w:ascii="Arial" w:hAnsi="Arial" w:cs="Arial"/>
        </w:rPr>
        <w:t xml:space="preserve">obres, les bàscules o instal·lacions necessàries degudament contrastades. La seva utilització haurà d’anar precedida de l’aprovació de la mateixa. </w:t>
      </w:r>
    </w:p>
    <w:p w14:paraId="23B75333"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Tots els amidaments bàsics per als amidaments de les obres, inclosos els treballs topogràfics que es realitzin amb aquest fi, hauran d’ésser confirmats per representants autoritzats del Contractista i de l’Administració i aprovats per aquesta. </w:t>
      </w:r>
    </w:p>
    <w:p w14:paraId="4AFFA0CC" w14:textId="77777777" w:rsidR="004D586F" w:rsidRPr="009339F4" w:rsidRDefault="004D586F" w:rsidP="00EE2CF7">
      <w:pPr>
        <w:widowControl/>
        <w:jc w:val="both"/>
        <w:rPr>
          <w:rFonts w:ascii="Arial" w:hAnsi="Arial" w:cs="Arial"/>
        </w:rPr>
      </w:pPr>
    </w:p>
    <w:p w14:paraId="4BC880B5" w14:textId="77777777" w:rsidR="004D586F" w:rsidRPr="009339F4" w:rsidRDefault="004D586F" w:rsidP="00EE2CF7">
      <w:pPr>
        <w:widowControl/>
        <w:jc w:val="both"/>
        <w:rPr>
          <w:rFonts w:ascii="Arial" w:hAnsi="Arial" w:cs="Arial"/>
        </w:rPr>
      </w:pPr>
    </w:p>
    <w:p w14:paraId="65FE8E59"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67" w:name="_Toc114459169"/>
      <w:bookmarkStart w:id="268" w:name="_Toc128043883"/>
      <w:r w:rsidRPr="009339F4">
        <w:rPr>
          <w:rFonts w:ascii="Arial" w:hAnsi="Arial" w:cs="Arial"/>
          <w:b/>
          <w:bCs/>
          <w:u w:val="single"/>
        </w:rPr>
        <w:t>NETEJA I ESBROSSADA  DEL TE</w:t>
      </w:r>
      <w:bookmarkEnd w:id="267"/>
      <w:r w:rsidRPr="009339F4">
        <w:rPr>
          <w:rFonts w:ascii="Arial" w:hAnsi="Arial" w:cs="Arial"/>
          <w:b/>
          <w:bCs/>
          <w:u w:val="single"/>
        </w:rPr>
        <w:t>RRENY</w:t>
      </w:r>
      <w:bookmarkEnd w:id="268"/>
    </w:p>
    <w:p w14:paraId="71A7CA11"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Consisteix </w:t>
      </w:r>
      <w:r w:rsidR="00265045" w:rsidRPr="009339F4">
        <w:rPr>
          <w:rFonts w:ascii="Arial" w:hAnsi="Arial" w:cs="Arial"/>
        </w:rPr>
        <w:t>a</w:t>
      </w:r>
      <w:r w:rsidRPr="009339F4">
        <w:rPr>
          <w:rFonts w:ascii="Arial" w:hAnsi="Arial" w:cs="Arial"/>
        </w:rPr>
        <w:t xml:space="preserve"> extreure i retirar de les zones afectades per les obres els arbres, tocons, plantes, brossa, malesa, fustes caigudes, runes o qualsevol altre material indesitjable. Aquesta unitat s’abonarà per aplicació del preu corresponent als metres quadrats (m²) de terreny esbrossat i inclou aquelles operacions de detall manuals per a la seva total realització, així com la càrrega i el transport dels productes per abocament. </w:t>
      </w:r>
    </w:p>
    <w:p w14:paraId="4CFFD0EE" w14:textId="77777777" w:rsidR="004D586F" w:rsidRPr="009339F4" w:rsidRDefault="004D586F" w:rsidP="00EE2CF7">
      <w:pPr>
        <w:widowControl/>
        <w:jc w:val="both"/>
        <w:rPr>
          <w:rFonts w:ascii="Arial" w:hAnsi="Arial" w:cs="Arial"/>
        </w:rPr>
      </w:pPr>
    </w:p>
    <w:p w14:paraId="0CFF23E3" w14:textId="77777777" w:rsidR="004D586F" w:rsidRPr="009339F4" w:rsidRDefault="004D586F" w:rsidP="00EE2CF7">
      <w:pPr>
        <w:widowControl/>
        <w:jc w:val="both"/>
        <w:rPr>
          <w:rFonts w:ascii="Arial" w:hAnsi="Arial" w:cs="Arial"/>
        </w:rPr>
      </w:pPr>
    </w:p>
    <w:p w14:paraId="331084BF"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69" w:name="_Toc114459170"/>
      <w:bookmarkStart w:id="270" w:name="_Toc128043884"/>
      <w:r w:rsidRPr="009339F4">
        <w:rPr>
          <w:rFonts w:ascii="Arial" w:hAnsi="Arial" w:cs="Arial"/>
          <w:b/>
          <w:bCs/>
          <w:u w:val="single"/>
        </w:rPr>
        <w:t>EXCAVACIÓ DE TERRA VEGETAL</w:t>
      </w:r>
      <w:bookmarkEnd w:id="269"/>
      <w:bookmarkEnd w:id="270"/>
    </w:p>
    <w:p w14:paraId="1BC15F97"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Consisteix en l’excavació de la capa o faldar de terreny vegetal o de cultiu situada en zones afectades per les obres. La seva execució inclou les operacions següents:</w:t>
      </w:r>
    </w:p>
    <w:p w14:paraId="647CF347"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Excavació</w:t>
      </w:r>
    </w:p>
    <w:p w14:paraId="288DD950"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 xml:space="preserve">Càrrega i transport a lloc d’aplec </w:t>
      </w:r>
    </w:p>
    <w:p w14:paraId="64D6A8D4" w14:textId="35366D7D" w:rsidR="004D586F" w:rsidRPr="009339F4" w:rsidRDefault="004D586F" w:rsidP="00EE2CF7">
      <w:pPr>
        <w:widowControl/>
        <w:numPr>
          <w:ilvl w:val="0"/>
          <w:numId w:val="20"/>
        </w:numPr>
        <w:jc w:val="both"/>
        <w:rPr>
          <w:rFonts w:ascii="Arial" w:hAnsi="Arial" w:cs="Arial"/>
        </w:rPr>
      </w:pPr>
      <w:r w:rsidRPr="009339F4">
        <w:rPr>
          <w:rFonts w:ascii="Arial" w:hAnsi="Arial" w:cs="Arial"/>
        </w:rPr>
        <w:t>Descàrrega i aplec en lloc autoritzat pe</w:t>
      </w:r>
      <w:r w:rsidR="00454F4C">
        <w:rPr>
          <w:rFonts w:ascii="Arial" w:hAnsi="Arial" w:cs="Arial"/>
        </w:rPr>
        <w:t xml:space="preserve">r </w:t>
      </w:r>
      <w:r w:rsidRPr="009339F4">
        <w:rPr>
          <w:rFonts w:ascii="Arial" w:hAnsi="Arial" w:cs="Arial"/>
        </w:rPr>
        <w:t>l</w:t>
      </w:r>
      <w:r w:rsidR="00454F4C">
        <w:rPr>
          <w:rFonts w:ascii="Arial" w:hAnsi="Arial" w:cs="Arial"/>
        </w:rPr>
        <w:t>a Direcció d’obra</w:t>
      </w:r>
    </w:p>
    <w:p w14:paraId="1A17B3E5"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Càrrega i transport a la zona de les obres</w:t>
      </w:r>
    </w:p>
    <w:p w14:paraId="1A5D1ABB"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Col·locació de la terra vegetal en la seva posició original</w:t>
      </w:r>
    </w:p>
    <w:p w14:paraId="00D736CD" w14:textId="77777777" w:rsidR="004D586F" w:rsidRPr="009339F4" w:rsidRDefault="004D586F" w:rsidP="00EE2CF7">
      <w:pPr>
        <w:widowControl/>
        <w:ind w:left="567"/>
        <w:jc w:val="both"/>
        <w:rPr>
          <w:rFonts w:ascii="Arial" w:hAnsi="Arial" w:cs="Arial"/>
        </w:rPr>
      </w:pPr>
    </w:p>
    <w:p w14:paraId="5B5E1928" w14:textId="24869239" w:rsidR="004D586F" w:rsidRPr="009339F4" w:rsidRDefault="004D586F" w:rsidP="00EE2CF7">
      <w:pPr>
        <w:widowControl/>
        <w:ind w:left="567"/>
        <w:jc w:val="both"/>
        <w:rPr>
          <w:rFonts w:ascii="Arial" w:hAnsi="Arial" w:cs="Arial"/>
        </w:rPr>
      </w:pPr>
      <w:r w:rsidRPr="009339F4">
        <w:rPr>
          <w:rFonts w:ascii="Arial" w:hAnsi="Arial" w:cs="Arial"/>
        </w:rPr>
        <w:t>Aquesta unitat s’abonarà per aplicació del preu corresponent als metres cúbics (m³) de terra vegetal remoguts. El volum a abonar serà el resultant d’aplicar a la superfície de les diferents  zones afectades per les obres una profunditat mitja de quaranta centímetres (</w:t>
      </w:r>
      <w:smartTag w:uri="urn:schemas-microsoft-com:office:smarttags" w:element="metricconverter">
        <w:smartTagPr>
          <w:attr w:name="ProductID" w:val="40 cm"/>
        </w:smartTagPr>
        <w:r w:rsidRPr="009339F4">
          <w:rPr>
            <w:rFonts w:ascii="Arial" w:hAnsi="Arial" w:cs="Arial"/>
          </w:rPr>
          <w:t>40 cm</w:t>
        </w:r>
      </w:smartTag>
      <w:r w:rsidRPr="009339F4">
        <w:rPr>
          <w:rFonts w:ascii="Arial" w:hAnsi="Arial" w:cs="Arial"/>
        </w:rPr>
        <w:t>). L’amplada a considerar serà igual a la de la rasa excavada en la superfície del terreny. No s’aplicarà a l’amida</w:t>
      </w:r>
      <w:r w:rsidR="003F65CD" w:rsidRPr="009339F4">
        <w:rPr>
          <w:rFonts w:ascii="Arial" w:hAnsi="Arial" w:cs="Arial"/>
        </w:rPr>
        <w:t xml:space="preserve">ment </w:t>
      </w:r>
      <w:r w:rsidRPr="009339F4">
        <w:rPr>
          <w:rFonts w:ascii="Arial" w:hAnsi="Arial" w:cs="Arial"/>
        </w:rPr>
        <w:t xml:space="preserve">cap coeficient d’esponjament. Les zones on sigui d’aplicació aquest preu les fixarà </w:t>
      </w:r>
      <w:r w:rsidR="00454F4C">
        <w:rPr>
          <w:rFonts w:ascii="Arial" w:hAnsi="Arial" w:cs="Arial"/>
        </w:rPr>
        <w:t>la Direcció d’obra</w:t>
      </w:r>
      <w:r w:rsidRPr="009339F4">
        <w:rPr>
          <w:rFonts w:ascii="Arial" w:hAnsi="Arial" w:cs="Arial"/>
        </w:rPr>
        <w:t>.</w:t>
      </w:r>
    </w:p>
    <w:p w14:paraId="43F806B3" w14:textId="77777777" w:rsidR="004D586F" w:rsidRPr="009339F4" w:rsidRDefault="004D586F" w:rsidP="00EE2CF7">
      <w:pPr>
        <w:widowControl/>
        <w:jc w:val="both"/>
        <w:rPr>
          <w:rFonts w:ascii="Arial" w:hAnsi="Arial" w:cs="Arial"/>
        </w:rPr>
      </w:pPr>
    </w:p>
    <w:p w14:paraId="1D25C6F0" w14:textId="77777777" w:rsidR="004D586F" w:rsidRPr="009339F4" w:rsidRDefault="004D586F" w:rsidP="00EE2CF7">
      <w:pPr>
        <w:widowControl/>
        <w:jc w:val="both"/>
        <w:rPr>
          <w:rFonts w:ascii="Arial" w:hAnsi="Arial" w:cs="Arial"/>
        </w:rPr>
      </w:pPr>
    </w:p>
    <w:p w14:paraId="4D4DAAB8"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71" w:name="_Toc114459171"/>
      <w:bookmarkStart w:id="272" w:name="_Toc128043885"/>
      <w:r w:rsidRPr="009339F4">
        <w:rPr>
          <w:rFonts w:ascii="Arial" w:hAnsi="Arial" w:cs="Arial"/>
          <w:b/>
          <w:bCs/>
          <w:u w:val="single"/>
        </w:rPr>
        <w:t>EXCAVACIONS A CEL OBERT</w:t>
      </w:r>
      <w:bookmarkEnd w:id="271"/>
      <w:bookmarkEnd w:id="272"/>
    </w:p>
    <w:p w14:paraId="379B4443"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Comprèn el conjunt d’operacions necessàries per excavar i anivellar les zones d’emplaçament d’obres de fàbrica i assentament de camins fins a la cota d’explanació general, així com l’excavació prèvia amb desmunt de talussos fins a la plataforma de treball definida als plànols del Projecte.</w:t>
      </w:r>
    </w:p>
    <w:p w14:paraId="5A969C0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Aquestes operacions inclouen la càrrega i l’aplec dels productes aprofitables a la zona de les obres, així com la càrrega i el transport dels productes restants a abocador. Queden igualment incloses en els preus les possibles estreba</w:t>
      </w:r>
      <w:r w:rsidR="003F65CD" w:rsidRPr="009339F4">
        <w:rPr>
          <w:rFonts w:ascii="Arial" w:hAnsi="Arial" w:cs="Arial"/>
        </w:rPr>
        <w:t>ments</w:t>
      </w:r>
      <w:r w:rsidRPr="009339F4">
        <w:rPr>
          <w:rFonts w:ascii="Arial" w:hAnsi="Arial" w:cs="Arial"/>
        </w:rPr>
        <w:t xml:space="preserve"> i les operacions de repàs de talussos i soleres de l’excavació. En quant al material a excavar les excavacions </w:t>
      </w:r>
      <w:r w:rsidR="00753EB1" w:rsidRPr="009339F4">
        <w:rPr>
          <w:rFonts w:ascii="Arial" w:hAnsi="Arial" w:cs="Arial"/>
        </w:rPr>
        <w:t>a cel obert es classifiquen en:</w:t>
      </w:r>
    </w:p>
    <w:p w14:paraId="5EEB87C9"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 xml:space="preserve">Excavació en terreny solt </w:t>
      </w:r>
    </w:p>
    <w:p w14:paraId="0CC5176B"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Excavació en terreny de trànsit o en roca</w:t>
      </w:r>
    </w:p>
    <w:p w14:paraId="00201ED8" w14:textId="77777777" w:rsidR="004D586F" w:rsidRPr="009339F4" w:rsidRDefault="004D586F" w:rsidP="00EE2CF7">
      <w:pPr>
        <w:widowControl/>
        <w:ind w:left="567"/>
        <w:jc w:val="both"/>
        <w:rPr>
          <w:rFonts w:ascii="Arial" w:hAnsi="Arial" w:cs="Arial"/>
        </w:rPr>
      </w:pPr>
    </w:p>
    <w:p w14:paraId="6B4BF61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En els preus d’excavacions en roca està inclòs el control de les voladures, així com les mesures de protecció necessàries.</w:t>
      </w:r>
    </w:p>
    <w:p w14:paraId="5C2BF3D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S’entén per terreny solt els materials fàcilment excavables per qualsevol procediment, amb mitjans mecànics convencionals de potència mitja.</w:t>
      </w:r>
    </w:p>
    <w:p w14:paraId="1D359B14" w14:textId="59A45BD0" w:rsidR="004D586F" w:rsidRPr="009339F4" w:rsidRDefault="004D586F" w:rsidP="00EE2CF7">
      <w:pPr>
        <w:widowControl/>
        <w:spacing w:after="120"/>
        <w:ind w:left="567"/>
        <w:jc w:val="both"/>
        <w:rPr>
          <w:rFonts w:ascii="Arial" w:hAnsi="Arial" w:cs="Arial"/>
        </w:rPr>
      </w:pPr>
      <w:r w:rsidRPr="009339F4">
        <w:rPr>
          <w:rFonts w:ascii="Arial" w:hAnsi="Arial" w:cs="Arial"/>
        </w:rPr>
        <w:t>Els terrenys més durs s’inclouen dins d’un preu únic, que inclou tant els terrenys de trànsit com les roques. En ells serà precisa la utilització de mitjans potents d’escarifica</w:t>
      </w:r>
      <w:r w:rsidR="00790B67" w:rsidRPr="009339F4">
        <w:rPr>
          <w:rFonts w:ascii="Arial" w:hAnsi="Arial" w:cs="Arial"/>
        </w:rPr>
        <w:t>tge</w:t>
      </w:r>
      <w:r w:rsidRPr="009339F4">
        <w:rPr>
          <w:rFonts w:ascii="Arial" w:hAnsi="Arial" w:cs="Arial"/>
        </w:rPr>
        <w:t xml:space="preserve">, tipus D-8, o retroexcavadores de gran potència, i fins i tot explosius o  martell picador o qualsevol combinació d’aquests sistemes. </w:t>
      </w:r>
    </w:p>
    <w:p w14:paraId="2C8B154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excavacions a cel obert s’abonaran aplicant el preu corresponent als metres cúbics (m³) d’excavació. Aquest volum serà el que s’obtingui de l’amida</w:t>
      </w:r>
      <w:r w:rsidR="003F65CD" w:rsidRPr="009339F4">
        <w:rPr>
          <w:rFonts w:ascii="Arial" w:hAnsi="Arial" w:cs="Arial"/>
        </w:rPr>
        <w:t>ment</w:t>
      </w:r>
      <w:r w:rsidRPr="009339F4">
        <w:rPr>
          <w:rFonts w:ascii="Arial" w:hAnsi="Arial" w:cs="Arial"/>
        </w:rPr>
        <w:t xml:space="preserve"> sobre perfil. No serà objecte d’abonament cap excés amb relació a les seccions teòriques definides en el Projecte. Aquestes seccions són les corresponents a una sobreamplada en el fons de l’excavació de mig metre i als talussos indicats al Projecte per a les diferents zones. </w:t>
      </w:r>
    </w:p>
    <w:p w14:paraId="6EBCE5F0" w14:textId="77777777" w:rsidR="00231E54" w:rsidRPr="009339F4" w:rsidRDefault="00231E54" w:rsidP="00EE2CF7">
      <w:pPr>
        <w:widowControl/>
        <w:spacing w:after="120"/>
        <w:ind w:left="567"/>
        <w:jc w:val="both"/>
        <w:rPr>
          <w:rFonts w:ascii="Arial" w:hAnsi="Arial" w:cs="Arial"/>
        </w:rPr>
      </w:pPr>
      <w:r w:rsidRPr="009339F4">
        <w:rPr>
          <w:rFonts w:ascii="Arial" w:hAnsi="Arial" w:cs="Arial"/>
        </w:rPr>
        <w:t>En cas d’excavacions per a dipòsits la repassada de l’excavació, tal i com es defineix al Capítol 3, es troba repercutida en el preu, llevat d’indicació diferent en el quadre de preus del Projecte.</w:t>
      </w:r>
    </w:p>
    <w:p w14:paraId="5FCE2684" w14:textId="77777777" w:rsidR="004D586F" w:rsidRPr="009339F4" w:rsidRDefault="004D586F" w:rsidP="00EE2CF7">
      <w:pPr>
        <w:widowControl/>
        <w:ind w:left="567"/>
        <w:jc w:val="both"/>
        <w:rPr>
          <w:rFonts w:ascii="Arial" w:hAnsi="Arial" w:cs="Arial"/>
        </w:rPr>
      </w:pPr>
      <w:r w:rsidRPr="009339F4">
        <w:rPr>
          <w:rFonts w:ascii="Arial" w:hAnsi="Arial" w:cs="Arial"/>
        </w:rPr>
        <w:t>A les excavacions realitzades per sota del nivell freàtic se les aplicarà el sobrepreu definit en el Quadre de Preus. Aquest sobrepreu inclou el cost de la major dificultat, derivada de la presència de l’aigua, així com el de les operacions d’esgotament.</w:t>
      </w:r>
    </w:p>
    <w:p w14:paraId="02A87963" w14:textId="77777777" w:rsidR="004D586F" w:rsidRPr="009339F4" w:rsidRDefault="004D586F" w:rsidP="00EE2CF7">
      <w:pPr>
        <w:widowControl/>
        <w:jc w:val="both"/>
        <w:rPr>
          <w:rFonts w:ascii="Arial" w:hAnsi="Arial" w:cs="Arial"/>
        </w:rPr>
      </w:pPr>
    </w:p>
    <w:p w14:paraId="14457FDE" w14:textId="77777777" w:rsidR="004D586F" w:rsidRPr="009339F4" w:rsidRDefault="004D586F" w:rsidP="00EE2CF7">
      <w:pPr>
        <w:widowControl/>
        <w:jc w:val="both"/>
        <w:rPr>
          <w:rFonts w:ascii="Arial" w:hAnsi="Arial" w:cs="Arial"/>
        </w:rPr>
      </w:pPr>
    </w:p>
    <w:p w14:paraId="49472444"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73" w:name="_Toc114459172"/>
      <w:bookmarkStart w:id="274" w:name="_Toc128043886"/>
      <w:r w:rsidRPr="009339F4">
        <w:rPr>
          <w:rFonts w:ascii="Arial" w:hAnsi="Arial" w:cs="Arial"/>
          <w:b/>
          <w:bCs/>
          <w:u w:val="single"/>
        </w:rPr>
        <w:t>EXCAVACIONS EN RASES I POU</w:t>
      </w:r>
      <w:bookmarkEnd w:id="273"/>
      <w:r w:rsidRPr="009339F4">
        <w:rPr>
          <w:rFonts w:ascii="Arial" w:hAnsi="Arial" w:cs="Arial"/>
          <w:b/>
          <w:bCs/>
          <w:u w:val="single"/>
        </w:rPr>
        <w:t>S</w:t>
      </w:r>
      <w:bookmarkEnd w:id="274"/>
      <w:r w:rsidRPr="009339F4">
        <w:rPr>
          <w:rFonts w:ascii="Arial" w:hAnsi="Arial" w:cs="Arial"/>
          <w:b/>
          <w:bCs/>
          <w:u w:val="single"/>
        </w:rPr>
        <w:t xml:space="preserve"> </w:t>
      </w:r>
    </w:p>
    <w:p w14:paraId="49473386"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Consisteix en el conjunt d’operacions necessàries per obrir rases per a instal·lacions de canonades i/o canalitzacions i pous per a emplaçament d’obres de fàbrica. </w:t>
      </w:r>
    </w:p>
    <w:p w14:paraId="4B9067F5"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Aquestes operacions inclouen les operacions següents:</w:t>
      </w:r>
    </w:p>
    <w:p w14:paraId="7DF0F865"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Remoció, extracció i dipòsit dels productes resultants de l’excavació en les proximitats de la zona</w:t>
      </w:r>
    </w:p>
    <w:p w14:paraId="20762518"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Possibles estreba</w:t>
      </w:r>
      <w:r w:rsidR="003F65CD" w:rsidRPr="009339F4">
        <w:rPr>
          <w:rFonts w:ascii="Arial" w:hAnsi="Arial" w:cs="Arial"/>
        </w:rPr>
        <w:t>ments</w:t>
      </w:r>
    </w:p>
    <w:p w14:paraId="6F79BA7F"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Refinament de talussos i solera de les excavacions</w:t>
      </w:r>
    </w:p>
    <w:p w14:paraId="2BF47D7E"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Sistemes necessaris per a les excavacions: pretall, voladures, etc.</w:t>
      </w:r>
    </w:p>
    <w:p w14:paraId="5D7F1F37"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Esgotaments</w:t>
      </w:r>
    </w:p>
    <w:p w14:paraId="70DD7604" w14:textId="77777777" w:rsidR="004D586F" w:rsidRPr="009339F4" w:rsidRDefault="004D586F" w:rsidP="00EE2CF7">
      <w:pPr>
        <w:widowControl/>
        <w:ind w:left="567"/>
        <w:jc w:val="both"/>
        <w:rPr>
          <w:rFonts w:ascii="Arial" w:hAnsi="Arial" w:cs="Arial"/>
        </w:rPr>
      </w:pPr>
    </w:p>
    <w:p w14:paraId="7B056D03" w14:textId="77777777" w:rsidR="004D586F" w:rsidRPr="009339F4" w:rsidRDefault="004D586F" w:rsidP="00EE2CF7">
      <w:pPr>
        <w:widowControl/>
        <w:spacing w:line="360" w:lineRule="auto"/>
        <w:ind w:left="567"/>
        <w:jc w:val="both"/>
        <w:rPr>
          <w:rFonts w:ascii="Arial" w:hAnsi="Arial" w:cs="Arial"/>
        </w:rPr>
      </w:pPr>
      <w:r w:rsidRPr="009339F4">
        <w:rPr>
          <w:rFonts w:ascii="Arial" w:hAnsi="Arial" w:cs="Arial"/>
        </w:rPr>
        <w:t xml:space="preserve">Referent al material a excavar, les excavacions en rasa es classifiquen en: </w:t>
      </w:r>
    </w:p>
    <w:p w14:paraId="1A340C25"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 xml:space="preserve">Excavació en terreny solt </w:t>
      </w:r>
    </w:p>
    <w:p w14:paraId="59C2AB40" w14:textId="77777777" w:rsidR="004D586F" w:rsidRPr="009339F4" w:rsidRDefault="004D586F" w:rsidP="00EE2CF7">
      <w:pPr>
        <w:widowControl/>
        <w:numPr>
          <w:ilvl w:val="0"/>
          <w:numId w:val="20"/>
        </w:numPr>
        <w:jc w:val="both"/>
        <w:rPr>
          <w:rFonts w:ascii="Arial" w:hAnsi="Arial" w:cs="Arial"/>
        </w:rPr>
      </w:pPr>
      <w:r w:rsidRPr="009339F4">
        <w:rPr>
          <w:rFonts w:ascii="Arial" w:hAnsi="Arial" w:cs="Arial"/>
        </w:rPr>
        <w:t>Excavació en terreny de trànsit o en roca</w:t>
      </w:r>
    </w:p>
    <w:p w14:paraId="1C309EDA" w14:textId="77777777" w:rsidR="004D586F" w:rsidRPr="009339F4" w:rsidRDefault="004D586F" w:rsidP="00EE2CF7">
      <w:pPr>
        <w:widowControl/>
        <w:ind w:left="567"/>
        <w:jc w:val="both"/>
        <w:rPr>
          <w:rFonts w:ascii="Arial" w:hAnsi="Arial" w:cs="Arial"/>
        </w:rPr>
      </w:pPr>
    </w:p>
    <w:p w14:paraId="104ADA8E"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S’entén per terreny solt els materials fàcilment excavables per qualsevol procediment amb mitjans mecànics convencionals de potència mitja. </w:t>
      </w:r>
    </w:p>
    <w:p w14:paraId="22AF266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terrenys més durs s’inclouen dins d’un preu únic, que inclou tant els terre</w:t>
      </w:r>
      <w:r w:rsidR="00B61248" w:rsidRPr="009339F4">
        <w:rPr>
          <w:rFonts w:ascii="Arial" w:hAnsi="Arial" w:cs="Arial"/>
        </w:rPr>
        <w:t xml:space="preserve">nys de trànsit com les roques. </w:t>
      </w:r>
      <w:r w:rsidRPr="009339F4">
        <w:rPr>
          <w:rFonts w:ascii="Arial" w:hAnsi="Arial" w:cs="Arial"/>
        </w:rPr>
        <w:t>En ells serà precisa la utilització de mitjans potents d’escarifica</w:t>
      </w:r>
      <w:r w:rsidR="00790B67" w:rsidRPr="009339F4">
        <w:rPr>
          <w:rFonts w:ascii="Arial" w:hAnsi="Arial" w:cs="Arial"/>
        </w:rPr>
        <w:t>tge</w:t>
      </w:r>
      <w:r w:rsidRPr="009339F4">
        <w:rPr>
          <w:rFonts w:ascii="Arial" w:hAnsi="Arial" w:cs="Arial"/>
        </w:rPr>
        <w:t>, tipus D-8 o retroexcavadores de gran potència, i fins i tot explosius o martell picador o qualsevol combinació d’aquests sistemes.</w:t>
      </w:r>
    </w:p>
    <w:p w14:paraId="3460BBFF" w14:textId="4B5B0087" w:rsidR="004D586F" w:rsidRPr="009339F4" w:rsidRDefault="004D586F" w:rsidP="00EE2CF7">
      <w:pPr>
        <w:widowControl/>
        <w:spacing w:after="120"/>
        <w:ind w:left="567"/>
        <w:jc w:val="both"/>
        <w:rPr>
          <w:rFonts w:ascii="Arial" w:hAnsi="Arial" w:cs="Arial"/>
        </w:rPr>
      </w:pPr>
      <w:r w:rsidRPr="009339F4">
        <w:rPr>
          <w:rFonts w:ascii="Arial" w:hAnsi="Arial" w:cs="Arial"/>
        </w:rPr>
        <w:t>Les excavacions en rasa s’abonaran aplicant el preu corresponent als metres cúbics (m</w:t>
      </w:r>
      <w:r w:rsidR="00864147" w:rsidRPr="009339F4">
        <w:rPr>
          <w:rFonts w:ascii="Arial" w:hAnsi="Arial" w:cs="Arial"/>
        </w:rPr>
        <w:t>³</w:t>
      </w:r>
      <w:r w:rsidRPr="009339F4">
        <w:rPr>
          <w:rFonts w:ascii="Arial" w:hAnsi="Arial" w:cs="Arial"/>
        </w:rPr>
        <w:t>) d’excavació. Aquest volum serà el que s’obtingui de l’amida</w:t>
      </w:r>
      <w:r w:rsidR="003F65CD" w:rsidRPr="009339F4">
        <w:rPr>
          <w:rFonts w:ascii="Arial" w:hAnsi="Arial" w:cs="Arial"/>
        </w:rPr>
        <w:t>ment</w:t>
      </w:r>
      <w:r w:rsidRPr="009339F4">
        <w:rPr>
          <w:rFonts w:ascii="Arial" w:hAnsi="Arial" w:cs="Arial"/>
        </w:rPr>
        <w:t xml:space="preserve"> sobre perfil. No serà objecte d’abonament cap excés amb relació a la secció teòrica de rasa definida al Projecte per als diferents trams, excepte en aquells en els quals la </w:t>
      </w:r>
      <w:r w:rsidR="0099268E">
        <w:rPr>
          <w:rFonts w:ascii="Arial" w:hAnsi="Arial" w:cs="Arial"/>
        </w:rPr>
        <w:t>Direcció d’obra</w:t>
      </w:r>
      <w:r w:rsidRPr="009339F4">
        <w:rPr>
          <w:rFonts w:ascii="Arial" w:hAnsi="Arial" w:cs="Arial"/>
        </w:rPr>
        <w:t xml:space="preserve"> determini la conveniència de modificar l’esmentada secció, ja sigui per motius de seguretat, o per sanejar el terreny inadequat. En el cas que la maquinària utilitzada sigui rasadora a tipus fresadora, l’excavació d’abonament en roca serà la corresponent a la secció teòrica, encara que les parets presentin un talús inferior al de projecte, sempre que la </w:t>
      </w:r>
      <w:r w:rsidR="0099268E">
        <w:rPr>
          <w:rFonts w:ascii="Arial" w:hAnsi="Arial" w:cs="Arial"/>
        </w:rPr>
        <w:t>Direcció d’obra</w:t>
      </w:r>
      <w:r w:rsidRPr="009339F4">
        <w:rPr>
          <w:rFonts w:ascii="Arial" w:hAnsi="Arial" w:cs="Arial"/>
        </w:rPr>
        <w:t xml:space="preserve"> ho autoritzi i no presentin problemes de seguretat. </w:t>
      </w:r>
    </w:p>
    <w:p w14:paraId="7E18EE2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A les excavacions realitzades en presència del nivell freàtic se les aplicarà el sobrepreu en el Quadre de Preus. Aquest sobrepreu inclou el cost de la major dificultat derivada de la presència de l’aigua, així com el de les operacions d’esgotament.</w:t>
      </w:r>
    </w:p>
    <w:p w14:paraId="1D75BADE"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A les zones estrebades, bé sigui amb caixes blindades, palplanxes o pantalles de formigó, en les quals existeixin apuntalaments, s’abonarà el sobrepreu que figura en el Quadre de Preus.</w:t>
      </w:r>
    </w:p>
    <w:p w14:paraId="488EA8FF"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En els preus d’excavacions en roca està inclòs el control de les voladures, així com les mesures de protecció necessàries. </w:t>
      </w:r>
    </w:p>
    <w:p w14:paraId="23F60A04" w14:textId="77777777" w:rsidR="004D586F" w:rsidRPr="009339F4" w:rsidRDefault="004D586F" w:rsidP="00EE2CF7">
      <w:pPr>
        <w:widowControl/>
        <w:jc w:val="both"/>
        <w:rPr>
          <w:rFonts w:ascii="Arial" w:hAnsi="Arial" w:cs="Arial"/>
        </w:rPr>
      </w:pPr>
    </w:p>
    <w:p w14:paraId="30EB0AF4" w14:textId="77777777" w:rsidR="001C11D8" w:rsidRPr="009339F4" w:rsidRDefault="001C11D8" w:rsidP="00EE2CF7">
      <w:pPr>
        <w:widowControl/>
        <w:jc w:val="both"/>
        <w:rPr>
          <w:rFonts w:ascii="Arial" w:hAnsi="Arial" w:cs="Arial"/>
        </w:rPr>
      </w:pPr>
    </w:p>
    <w:p w14:paraId="441001C4"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75" w:name="_Toc128043887"/>
      <w:r w:rsidRPr="009339F4">
        <w:rPr>
          <w:rFonts w:ascii="Arial" w:hAnsi="Arial" w:cs="Arial"/>
          <w:b/>
          <w:bCs/>
          <w:u w:val="single"/>
        </w:rPr>
        <w:t>ESTREBA</w:t>
      </w:r>
      <w:r w:rsidR="000C2D20" w:rsidRPr="009339F4">
        <w:rPr>
          <w:rFonts w:ascii="Arial" w:hAnsi="Arial" w:cs="Arial"/>
          <w:b/>
          <w:bCs/>
          <w:u w:val="single"/>
        </w:rPr>
        <w:t xml:space="preserve">MENT </w:t>
      </w:r>
      <w:r w:rsidRPr="009339F4">
        <w:rPr>
          <w:rFonts w:ascii="Arial" w:hAnsi="Arial" w:cs="Arial"/>
          <w:b/>
          <w:bCs/>
          <w:u w:val="single"/>
        </w:rPr>
        <w:t xml:space="preserve">DE LES RASES MITJANÇANT CAIXES BLINDADES DE 4,00 x </w:t>
      </w:r>
      <w:smartTag w:uri="urn:schemas-microsoft-com:office:smarttags" w:element="metricconverter">
        <w:smartTagPr>
          <w:attr w:name="ProductID" w:val="2,40 m"/>
        </w:smartTagPr>
        <w:r w:rsidRPr="009339F4">
          <w:rPr>
            <w:rFonts w:ascii="Arial" w:hAnsi="Arial" w:cs="Arial"/>
            <w:b/>
            <w:bCs/>
            <w:u w:val="single"/>
          </w:rPr>
          <w:t>2,40 m</w:t>
        </w:r>
      </w:smartTag>
      <w:bookmarkEnd w:id="275"/>
    </w:p>
    <w:p w14:paraId="35208EDA"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S’abonaran per metre lineal (ml) de rasa estrebada, estant inclòs en aquest preu el lloguer de les caixes blindades o la seva compra, així com les operacions indicades a l’apartat 3.7.5. del present Plec. A més d’aquest preu s’abonarà, d’acord amb l’apartat anterior, el sobrepreu per major dificultat d’excavació, ja que l’excavació ha de ser simultània a la col·locació de les caixes. </w:t>
      </w:r>
    </w:p>
    <w:p w14:paraId="3D150215" w14:textId="77777777" w:rsidR="004D586F" w:rsidRPr="009339F4" w:rsidRDefault="004D586F" w:rsidP="00EE2CF7">
      <w:pPr>
        <w:widowControl/>
        <w:jc w:val="both"/>
        <w:rPr>
          <w:rFonts w:ascii="Arial" w:hAnsi="Arial" w:cs="Arial"/>
        </w:rPr>
      </w:pPr>
    </w:p>
    <w:p w14:paraId="69FDC501" w14:textId="77777777" w:rsidR="001C11D8" w:rsidRPr="009339F4" w:rsidRDefault="001C11D8" w:rsidP="00EE2CF7">
      <w:pPr>
        <w:widowControl/>
        <w:jc w:val="both"/>
        <w:rPr>
          <w:rFonts w:ascii="Arial" w:hAnsi="Arial" w:cs="Arial"/>
        </w:rPr>
      </w:pPr>
    </w:p>
    <w:p w14:paraId="477BAE59"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76" w:name="_Toc128043888"/>
      <w:r w:rsidRPr="009339F4">
        <w:rPr>
          <w:rFonts w:ascii="Arial" w:hAnsi="Arial" w:cs="Arial"/>
          <w:b/>
          <w:bCs/>
          <w:u w:val="single"/>
        </w:rPr>
        <w:t>ESTREBA</w:t>
      </w:r>
      <w:r w:rsidR="000C2D20" w:rsidRPr="009339F4">
        <w:rPr>
          <w:rFonts w:ascii="Arial" w:hAnsi="Arial" w:cs="Arial"/>
          <w:b/>
          <w:bCs/>
          <w:u w:val="single"/>
        </w:rPr>
        <w:t>MENT</w:t>
      </w:r>
      <w:r w:rsidRPr="009339F4">
        <w:rPr>
          <w:rFonts w:ascii="Arial" w:hAnsi="Arial" w:cs="Arial"/>
          <w:b/>
          <w:bCs/>
          <w:u w:val="single"/>
        </w:rPr>
        <w:t xml:space="preserve"> MITJANÇANT PALPLANXES RECUPERABLES</w:t>
      </w:r>
      <w:bookmarkEnd w:id="276"/>
    </w:p>
    <w:p w14:paraId="6EDC7741"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S’abonarà per metres quadrats (m²) de palplanxa efectivament clavada, estant compreses en el preu les operacions que figuren a l’article 3.7.6. del present Plec, és a dir, la compra o lloguer de palplanxa, vibradors o maces, apuntalaments i retirada dels elements per a la nova utilització. </w:t>
      </w:r>
    </w:p>
    <w:p w14:paraId="1AD7DA2C" w14:textId="77777777" w:rsidR="004D586F" w:rsidRPr="009339F4" w:rsidRDefault="004D586F" w:rsidP="00EE2CF7">
      <w:pPr>
        <w:widowControl/>
        <w:jc w:val="both"/>
        <w:rPr>
          <w:rFonts w:ascii="Arial" w:hAnsi="Arial" w:cs="Arial"/>
        </w:rPr>
      </w:pPr>
    </w:p>
    <w:p w14:paraId="65D990A4" w14:textId="77777777" w:rsidR="004D586F" w:rsidRPr="009339F4" w:rsidRDefault="004D586F" w:rsidP="00EE2CF7">
      <w:pPr>
        <w:widowControl/>
        <w:jc w:val="both"/>
        <w:rPr>
          <w:rFonts w:ascii="Arial" w:hAnsi="Arial" w:cs="Arial"/>
        </w:rPr>
      </w:pPr>
    </w:p>
    <w:p w14:paraId="668EC86E"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77" w:name="_Toc114459173"/>
      <w:bookmarkStart w:id="278" w:name="_Toc128043889"/>
      <w:r w:rsidRPr="009339F4">
        <w:rPr>
          <w:rFonts w:ascii="Arial" w:hAnsi="Arial" w:cs="Arial"/>
          <w:b/>
          <w:bCs/>
          <w:u w:val="single"/>
        </w:rPr>
        <w:t>CÀRREGA I TRANSPORT DE PRODUCTES RESTANTS A ABOCADOR</w:t>
      </w:r>
      <w:bookmarkEnd w:id="277"/>
      <w:bookmarkEnd w:id="278"/>
    </w:p>
    <w:p w14:paraId="0EAC1089"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Els productes resultants de les excavacions en rasa que no s’utilitzin per al rebliment de la mateixa hauran de ser transportats a l’abocador. La càrrega i el transport d’aquests productes serà objecte d’abonament, mitjançant l’aplicació del preu corresponent als metres cúbics (m³) de productes restants. Aquest volum s’obtindrà com la diferència entre el volum d’excavació i el dels productes utilitzats per al rebliment de la rasa, sense considerar esponjament. </w:t>
      </w:r>
    </w:p>
    <w:p w14:paraId="7A0312CF" w14:textId="77777777" w:rsidR="004D586F" w:rsidRPr="009339F4" w:rsidRDefault="004D586F" w:rsidP="00EE2CF7">
      <w:pPr>
        <w:widowControl/>
        <w:jc w:val="both"/>
        <w:rPr>
          <w:rFonts w:ascii="Arial" w:hAnsi="Arial" w:cs="Arial"/>
        </w:rPr>
      </w:pPr>
    </w:p>
    <w:p w14:paraId="62F5947F" w14:textId="77777777" w:rsidR="004D586F" w:rsidRPr="009339F4" w:rsidRDefault="004D586F" w:rsidP="00EE2CF7">
      <w:pPr>
        <w:widowControl/>
        <w:jc w:val="both"/>
        <w:rPr>
          <w:rFonts w:ascii="Arial" w:hAnsi="Arial" w:cs="Arial"/>
        </w:rPr>
      </w:pPr>
    </w:p>
    <w:p w14:paraId="024EAB60"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79" w:name="_Toc114459174"/>
      <w:bookmarkStart w:id="280" w:name="_Toc128043890"/>
      <w:r w:rsidRPr="009339F4">
        <w:rPr>
          <w:rFonts w:ascii="Arial" w:hAnsi="Arial" w:cs="Arial"/>
          <w:b/>
          <w:bCs/>
          <w:u w:val="single"/>
        </w:rPr>
        <w:t xml:space="preserve">TERRAPLENS O </w:t>
      </w:r>
      <w:bookmarkEnd w:id="279"/>
      <w:r w:rsidRPr="009339F4">
        <w:rPr>
          <w:rFonts w:ascii="Arial" w:hAnsi="Arial" w:cs="Arial"/>
          <w:b/>
          <w:bCs/>
          <w:u w:val="single"/>
        </w:rPr>
        <w:t>PEDRAPLENS</w:t>
      </w:r>
      <w:bookmarkEnd w:id="280"/>
    </w:p>
    <w:p w14:paraId="1F11302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rebliments, tant de terraplens com de pedraplens</w:t>
      </w:r>
      <w:r w:rsidR="00231E54" w:rsidRPr="009339F4">
        <w:rPr>
          <w:rFonts w:ascii="Arial" w:hAnsi="Arial" w:cs="Arial"/>
        </w:rPr>
        <w:t>, siguin de préstecs o de productes procedents de l’excavació</w:t>
      </w:r>
      <w:r w:rsidRPr="009339F4">
        <w:rPr>
          <w:rFonts w:ascii="Arial" w:hAnsi="Arial" w:cs="Arial"/>
        </w:rPr>
        <w:t>, s’abonaran mitjançant l’aplicació del preu corresponent als metres cúbics (m³) que representi el volum dels esmentats rebliments. Aquest volum s’obtindrà per amida</w:t>
      </w:r>
      <w:r w:rsidR="00790B67" w:rsidRPr="009339F4">
        <w:rPr>
          <w:rFonts w:ascii="Arial" w:hAnsi="Arial" w:cs="Arial"/>
        </w:rPr>
        <w:t>ment</w:t>
      </w:r>
      <w:r w:rsidRPr="009339F4">
        <w:rPr>
          <w:rFonts w:ascii="Arial" w:hAnsi="Arial" w:cs="Arial"/>
        </w:rPr>
        <w:t xml:space="preserve"> sobre perfil, després de consolidats. No serà objecte d’abonament qualsevol excés amb relació a la secció teòrica definida al Projecte.</w:t>
      </w:r>
    </w:p>
    <w:p w14:paraId="7172384A" w14:textId="77777777" w:rsidR="004D586F" w:rsidRPr="009339F4" w:rsidRDefault="004D586F" w:rsidP="00EE2CF7">
      <w:pPr>
        <w:widowControl/>
        <w:ind w:left="567"/>
        <w:jc w:val="both"/>
        <w:rPr>
          <w:rFonts w:ascii="Arial" w:hAnsi="Arial" w:cs="Arial"/>
        </w:rPr>
      </w:pPr>
      <w:r w:rsidRPr="009339F4">
        <w:rPr>
          <w:rFonts w:ascii="Arial" w:hAnsi="Arial" w:cs="Arial"/>
        </w:rPr>
        <w:t>Els preus dels terraplens o pedraplens inclouen totes les operacions necessàries per a la seva execució, llevat</w:t>
      </w:r>
      <w:r w:rsidR="00231E54" w:rsidRPr="009339F4">
        <w:rPr>
          <w:rFonts w:ascii="Arial" w:hAnsi="Arial" w:cs="Arial"/>
        </w:rPr>
        <w:t xml:space="preserve"> de</w:t>
      </w:r>
      <w:r w:rsidR="00BF5170" w:rsidRPr="009339F4">
        <w:rPr>
          <w:rFonts w:ascii="Arial" w:hAnsi="Arial" w:cs="Arial"/>
        </w:rPr>
        <w:t xml:space="preserve"> </w:t>
      </w:r>
      <w:r w:rsidR="00231E54" w:rsidRPr="009339F4">
        <w:rPr>
          <w:rFonts w:ascii="Arial" w:hAnsi="Arial" w:cs="Arial"/>
        </w:rPr>
        <w:t>l</w:t>
      </w:r>
      <w:r w:rsidR="00BF5170" w:rsidRPr="009339F4">
        <w:rPr>
          <w:rFonts w:ascii="Arial" w:hAnsi="Arial" w:cs="Arial"/>
        </w:rPr>
        <w:t xml:space="preserve">’aclarida, </w:t>
      </w:r>
      <w:r w:rsidR="00BE022D" w:rsidRPr="009339F4">
        <w:rPr>
          <w:rFonts w:ascii="Arial" w:hAnsi="Arial" w:cs="Arial"/>
        </w:rPr>
        <w:t xml:space="preserve">esbrossada i sanejat del terreny. Estaran inclosos en el </w:t>
      </w:r>
      <w:r w:rsidR="00BF5170" w:rsidRPr="009339F4">
        <w:rPr>
          <w:rFonts w:ascii="Arial" w:hAnsi="Arial" w:cs="Arial"/>
        </w:rPr>
        <w:t>p</w:t>
      </w:r>
      <w:r w:rsidR="00BE022D" w:rsidRPr="009339F4">
        <w:rPr>
          <w:rFonts w:ascii="Arial" w:hAnsi="Arial" w:cs="Arial"/>
        </w:rPr>
        <w:t>reu les operacions següent</w:t>
      </w:r>
      <w:r w:rsidRPr="009339F4">
        <w:rPr>
          <w:rFonts w:ascii="Arial" w:hAnsi="Arial" w:cs="Arial"/>
        </w:rPr>
        <w:t xml:space="preserve">: </w:t>
      </w:r>
      <w:r w:rsidR="00BE022D" w:rsidRPr="009339F4">
        <w:rPr>
          <w:rFonts w:ascii="Arial" w:hAnsi="Arial" w:cs="Arial"/>
        </w:rPr>
        <w:t>cànon</w:t>
      </w:r>
      <w:r w:rsidRPr="009339F4">
        <w:rPr>
          <w:rFonts w:ascii="Arial" w:hAnsi="Arial" w:cs="Arial"/>
        </w:rPr>
        <w:t xml:space="preserve"> de pr</w:t>
      </w:r>
      <w:r w:rsidR="00BE022D" w:rsidRPr="009339F4">
        <w:rPr>
          <w:rFonts w:ascii="Arial" w:hAnsi="Arial" w:cs="Arial"/>
        </w:rPr>
        <w:t>éstecs</w:t>
      </w:r>
      <w:r w:rsidR="00BF5170" w:rsidRPr="009339F4">
        <w:rPr>
          <w:rFonts w:ascii="Arial" w:hAnsi="Arial" w:cs="Arial"/>
        </w:rPr>
        <w:t xml:space="preserve"> o selecció de materials procedents de les excavacions</w:t>
      </w:r>
      <w:r w:rsidR="00BE022D" w:rsidRPr="009339F4">
        <w:rPr>
          <w:rFonts w:ascii="Arial" w:hAnsi="Arial" w:cs="Arial"/>
        </w:rPr>
        <w:t xml:space="preserve">, </w:t>
      </w:r>
      <w:r w:rsidR="00BF5170" w:rsidRPr="009339F4">
        <w:rPr>
          <w:rFonts w:ascii="Arial" w:hAnsi="Arial" w:cs="Arial"/>
        </w:rPr>
        <w:t>l’</w:t>
      </w:r>
      <w:r w:rsidR="00BE022D" w:rsidRPr="009339F4">
        <w:rPr>
          <w:rFonts w:ascii="Arial" w:hAnsi="Arial" w:cs="Arial"/>
        </w:rPr>
        <w:t>excavació</w:t>
      </w:r>
      <w:r w:rsidR="00BF5170" w:rsidRPr="009339F4">
        <w:rPr>
          <w:rFonts w:ascii="Arial" w:hAnsi="Arial" w:cs="Arial"/>
        </w:rPr>
        <w:t>, càrrega</w:t>
      </w:r>
      <w:r w:rsidR="00BE022D" w:rsidRPr="009339F4">
        <w:rPr>
          <w:rFonts w:ascii="Arial" w:hAnsi="Arial" w:cs="Arial"/>
        </w:rPr>
        <w:t xml:space="preserve"> i transport a lloc d’ús, humidificació, compactació</w:t>
      </w:r>
      <w:r w:rsidRPr="009339F4">
        <w:rPr>
          <w:rFonts w:ascii="Arial" w:hAnsi="Arial" w:cs="Arial"/>
        </w:rPr>
        <w:t>, re</w:t>
      </w:r>
      <w:r w:rsidR="00BF5170" w:rsidRPr="009339F4">
        <w:rPr>
          <w:rFonts w:ascii="Arial" w:hAnsi="Arial" w:cs="Arial"/>
        </w:rPr>
        <w:t>passada</w:t>
      </w:r>
      <w:r w:rsidRPr="009339F4">
        <w:rPr>
          <w:rFonts w:ascii="Arial" w:hAnsi="Arial" w:cs="Arial"/>
        </w:rPr>
        <w:t xml:space="preserve"> i </w:t>
      </w:r>
      <w:r w:rsidR="00BE022D" w:rsidRPr="009339F4">
        <w:rPr>
          <w:rFonts w:ascii="Arial" w:hAnsi="Arial" w:cs="Arial"/>
        </w:rPr>
        <w:t>anivella</w:t>
      </w:r>
      <w:r w:rsidR="00BF5170" w:rsidRPr="009339F4">
        <w:rPr>
          <w:rFonts w:ascii="Arial" w:hAnsi="Arial" w:cs="Arial"/>
        </w:rPr>
        <w:t xml:space="preserve">ment </w:t>
      </w:r>
      <w:r w:rsidRPr="009339F4">
        <w:rPr>
          <w:rFonts w:ascii="Arial" w:hAnsi="Arial" w:cs="Arial"/>
        </w:rPr>
        <w:t>de la última capa.</w:t>
      </w:r>
    </w:p>
    <w:p w14:paraId="45E66F16" w14:textId="77777777" w:rsidR="004D586F" w:rsidRPr="009339F4" w:rsidRDefault="004D586F" w:rsidP="00EE2CF7">
      <w:pPr>
        <w:widowControl/>
        <w:jc w:val="both"/>
        <w:rPr>
          <w:rFonts w:ascii="Arial" w:hAnsi="Arial" w:cs="Arial"/>
        </w:rPr>
      </w:pPr>
    </w:p>
    <w:p w14:paraId="344070BD" w14:textId="77777777" w:rsidR="004D586F" w:rsidRPr="009339F4" w:rsidRDefault="004D586F" w:rsidP="00EE2CF7">
      <w:pPr>
        <w:widowControl/>
        <w:jc w:val="both"/>
        <w:rPr>
          <w:rFonts w:ascii="Arial" w:hAnsi="Arial" w:cs="Arial"/>
        </w:rPr>
      </w:pPr>
    </w:p>
    <w:p w14:paraId="2731E305"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81" w:name="_Toc114459175"/>
      <w:bookmarkStart w:id="282" w:name="_Toc128043891"/>
      <w:r w:rsidRPr="009339F4">
        <w:rPr>
          <w:rFonts w:ascii="Arial" w:hAnsi="Arial" w:cs="Arial"/>
          <w:b/>
          <w:bCs/>
          <w:u w:val="single"/>
        </w:rPr>
        <w:t>RE</w:t>
      </w:r>
      <w:r w:rsidR="0024183A" w:rsidRPr="009339F4">
        <w:rPr>
          <w:rFonts w:ascii="Arial" w:hAnsi="Arial" w:cs="Arial"/>
          <w:b/>
          <w:bCs/>
          <w:u w:val="single"/>
        </w:rPr>
        <w:t>BL</w:t>
      </w:r>
      <w:r w:rsidR="00177D37" w:rsidRPr="009339F4">
        <w:rPr>
          <w:rFonts w:ascii="Arial" w:hAnsi="Arial" w:cs="Arial"/>
          <w:b/>
          <w:bCs/>
          <w:u w:val="single"/>
        </w:rPr>
        <w:t>IMENTS</w:t>
      </w:r>
      <w:r w:rsidRPr="009339F4">
        <w:rPr>
          <w:rFonts w:ascii="Arial" w:hAnsi="Arial" w:cs="Arial"/>
          <w:b/>
          <w:bCs/>
          <w:u w:val="single"/>
        </w:rPr>
        <w:t xml:space="preserve"> DE </w:t>
      </w:r>
      <w:r w:rsidR="0024183A" w:rsidRPr="009339F4">
        <w:rPr>
          <w:rFonts w:ascii="Arial" w:hAnsi="Arial" w:cs="Arial"/>
          <w:b/>
          <w:bCs/>
          <w:u w:val="single"/>
        </w:rPr>
        <w:t>RASE</w:t>
      </w:r>
      <w:r w:rsidRPr="009339F4">
        <w:rPr>
          <w:rFonts w:ascii="Arial" w:hAnsi="Arial" w:cs="Arial"/>
          <w:b/>
          <w:bCs/>
          <w:u w:val="single"/>
        </w:rPr>
        <w:t>S</w:t>
      </w:r>
      <w:bookmarkEnd w:id="281"/>
      <w:bookmarkEnd w:id="282"/>
    </w:p>
    <w:p w14:paraId="3FDF00E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re</w:t>
      </w:r>
      <w:r w:rsidR="0024183A" w:rsidRPr="009339F4">
        <w:rPr>
          <w:rFonts w:ascii="Arial" w:hAnsi="Arial" w:cs="Arial"/>
        </w:rPr>
        <w:t>bl</w:t>
      </w:r>
      <w:r w:rsidR="00177D37" w:rsidRPr="009339F4">
        <w:rPr>
          <w:rFonts w:ascii="Arial" w:hAnsi="Arial" w:cs="Arial"/>
        </w:rPr>
        <w:t xml:space="preserve">iments </w:t>
      </w:r>
      <w:r w:rsidR="0024183A" w:rsidRPr="009339F4">
        <w:rPr>
          <w:rFonts w:ascii="Arial" w:hAnsi="Arial" w:cs="Arial"/>
        </w:rPr>
        <w:t>de les rases</w:t>
      </w:r>
      <w:r w:rsidRPr="009339F4">
        <w:rPr>
          <w:rFonts w:ascii="Arial" w:hAnsi="Arial" w:cs="Arial"/>
        </w:rPr>
        <w:t xml:space="preserve"> p</w:t>
      </w:r>
      <w:r w:rsidR="0024183A" w:rsidRPr="009339F4">
        <w:rPr>
          <w:rFonts w:ascii="Arial" w:hAnsi="Arial" w:cs="Arial"/>
        </w:rPr>
        <w:t>er a l</w:t>
      </w:r>
      <w:r w:rsidRPr="009339F4">
        <w:rPr>
          <w:rFonts w:ascii="Arial" w:hAnsi="Arial" w:cs="Arial"/>
        </w:rPr>
        <w:t xml:space="preserve">es </w:t>
      </w:r>
      <w:r w:rsidR="0024183A" w:rsidRPr="009339F4">
        <w:rPr>
          <w:rFonts w:ascii="Arial" w:hAnsi="Arial" w:cs="Arial"/>
        </w:rPr>
        <w:t>conduccions</w:t>
      </w:r>
      <w:r w:rsidRPr="009339F4">
        <w:rPr>
          <w:rFonts w:ascii="Arial" w:hAnsi="Arial" w:cs="Arial"/>
        </w:rPr>
        <w:t xml:space="preserve"> </w:t>
      </w:r>
      <w:r w:rsidR="0024183A" w:rsidRPr="009339F4">
        <w:rPr>
          <w:rFonts w:ascii="Arial" w:hAnsi="Arial" w:cs="Arial"/>
        </w:rPr>
        <w:t>es diferencien, a efectes d’abonament, per la zona on es col·locaran i per la seva procedència</w:t>
      </w:r>
      <w:r w:rsidRPr="009339F4">
        <w:rPr>
          <w:rFonts w:ascii="Arial" w:hAnsi="Arial" w:cs="Arial"/>
        </w:rPr>
        <w:t xml:space="preserve">. </w:t>
      </w:r>
      <w:r w:rsidR="0024183A" w:rsidRPr="009339F4">
        <w:rPr>
          <w:rFonts w:ascii="Arial" w:hAnsi="Arial" w:cs="Arial"/>
        </w:rPr>
        <w:t xml:space="preserve">Es </w:t>
      </w:r>
      <w:r w:rsidRPr="009339F4">
        <w:rPr>
          <w:rFonts w:ascii="Arial" w:hAnsi="Arial" w:cs="Arial"/>
        </w:rPr>
        <w:t>disting</w:t>
      </w:r>
      <w:r w:rsidR="0024183A" w:rsidRPr="009339F4">
        <w:rPr>
          <w:rFonts w:ascii="Arial" w:hAnsi="Arial" w:cs="Arial"/>
        </w:rPr>
        <w:t>eixen tr</w:t>
      </w:r>
      <w:r w:rsidRPr="009339F4">
        <w:rPr>
          <w:rFonts w:ascii="Arial" w:hAnsi="Arial" w:cs="Arial"/>
        </w:rPr>
        <w:t xml:space="preserve">es </w:t>
      </w:r>
      <w:r w:rsidR="0024183A" w:rsidRPr="009339F4">
        <w:rPr>
          <w:rFonts w:ascii="Arial" w:hAnsi="Arial" w:cs="Arial"/>
        </w:rPr>
        <w:t>zones</w:t>
      </w:r>
      <w:r w:rsidRPr="009339F4">
        <w:rPr>
          <w:rFonts w:ascii="Arial" w:hAnsi="Arial" w:cs="Arial"/>
        </w:rPr>
        <w:t xml:space="preserve"> d</w:t>
      </w:r>
      <w:r w:rsidR="0024183A" w:rsidRPr="009339F4">
        <w:rPr>
          <w:rFonts w:ascii="Arial" w:hAnsi="Arial" w:cs="Arial"/>
        </w:rPr>
        <w:t xml:space="preserve">ins de la rasa: jaç de suport, zona de tub i zona de rasa. La definició d’aquestes zones s’indica al Plec </w:t>
      </w:r>
      <w:r w:rsidRPr="009339F4">
        <w:rPr>
          <w:rFonts w:ascii="Arial" w:hAnsi="Arial" w:cs="Arial"/>
        </w:rPr>
        <w:t xml:space="preserve">de </w:t>
      </w:r>
      <w:r w:rsidR="0024183A" w:rsidRPr="009339F4">
        <w:rPr>
          <w:rFonts w:ascii="Arial" w:hAnsi="Arial" w:cs="Arial"/>
        </w:rPr>
        <w:t>Prescripcions</w:t>
      </w:r>
      <w:r w:rsidRPr="009339F4">
        <w:rPr>
          <w:rFonts w:ascii="Arial" w:hAnsi="Arial" w:cs="Arial"/>
        </w:rPr>
        <w:t xml:space="preserve"> </w:t>
      </w:r>
      <w:r w:rsidR="0024183A" w:rsidRPr="009339F4">
        <w:rPr>
          <w:rFonts w:ascii="Arial" w:hAnsi="Arial" w:cs="Arial"/>
        </w:rPr>
        <w:t>Tècniques General</w:t>
      </w:r>
      <w:r w:rsidRPr="009339F4">
        <w:rPr>
          <w:rFonts w:ascii="Arial" w:hAnsi="Arial" w:cs="Arial"/>
        </w:rPr>
        <w:t>s p</w:t>
      </w:r>
      <w:r w:rsidR="0024183A" w:rsidRPr="009339F4">
        <w:rPr>
          <w:rFonts w:ascii="Arial" w:hAnsi="Arial" w:cs="Arial"/>
        </w:rPr>
        <w:t xml:space="preserve">er </w:t>
      </w:r>
      <w:r w:rsidRPr="009339F4">
        <w:rPr>
          <w:rFonts w:ascii="Arial" w:hAnsi="Arial" w:cs="Arial"/>
        </w:rPr>
        <w:t xml:space="preserve">a Obres de </w:t>
      </w:r>
      <w:r w:rsidR="0024183A" w:rsidRPr="009339F4">
        <w:rPr>
          <w:rFonts w:ascii="Arial" w:hAnsi="Arial" w:cs="Arial"/>
        </w:rPr>
        <w:t>Canonades</w:t>
      </w:r>
      <w:r w:rsidRPr="009339F4">
        <w:rPr>
          <w:rFonts w:ascii="Arial" w:hAnsi="Arial" w:cs="Arial"/>
        </w:rPr>
        <w:t>.</w:t>
      </w:r>
    </w:p>
    <w:p w14:paraId="693329DC"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productes </w:t>
      </w:r>
      <w:r w:rsidR="0024183A" w:rsidRPr="009339F4">
        <w:rPr>
          <w:rFonts w:ascii="Arial" w:hAnsi="Arial" w:cs="Arial"/>
        </w:rPr>
        <w:t>utilitzats per al rebliment de les rases</w:t>
      </w:r>
      <w:r w:rsidRPr="009339F4">
        <w:rPr>
          <w:rFonts w:ascii="Arial" w:hAnsi="Arial" w:cs="Arial"/>
        </w:rPr>
        <w:t xml:space="preserve"> </w:t>
      </w:r>
      <w:r w:rsidR="0024183A" w:rsidRPr="009339F4">
        <w:rPr>
          <w:rFonts w:ascii="Arial" w:hAnsi="Arial" w:cs="Arial"/>
        </w:rPr>
        <w:t>podran</w:t>
      </w:r>
      <w:r w:rsidRPr="009339F4">
        <w:rPr>
          <w:rFonts w:ascii="Arial" w:hAnsi="Arial" w:cs="Arial"/>
        </w:rPr>
        <w:t xml:space="preserve"> ser selecciona</w:t>
      </w:r>
      <w:r w:rsidR="0024183A" w:rsidRPr="009339F4">
        <w:rPr>
          <w:rFonts w:ascii="Arial" w:hAnsi="Arial" w:cs="Arial"/>
        </w:rPr>
        <w:t>ts de la pròpia excavació o procedents de préstecs, en funció del tipus de terreny i de le</w:t>
      </w:r>
      <w:r w:rsidRPr="009339F4">
        <w:rPr>
          <w:rFonts w:ascii="Arial" w:hAnsi="Arial" w:cs="Arial"/>
        </w:rPr>
        <w:t xml:space="preserve">s </w:t>
      </w:r>
      <w:r w:rsidR="0024183A" w:rsidRPr="009339F4">
        <w:rPr>
          <w:rFonts w:ascii="Arial" w:hAnsi="Arial" w:cs="Arial"/>
        </w:rPr>
        <w:t>característiques</w:t>
      </w:r>
      <w:r w:rsidRPr="009339F4">
        <w:rPr>
          <w:rFonts w:ascii="Arial" w:hAnsi="Arial" w:cs="Arial"/>
        </w:rPr>
        <w:t xml:space="preserve"> </w:t>
      </w:r>
      <w:r w:rsidR="0024183A" w:rsidRPr="009339F4">
        <w:rPr>
          <w:rFonts w:ascii="Arial" w:hAnsi="Arial" w:cs="Arial"/>
        </w:rPr>
        <w:t>exigides</w:t>
      </w:r>
      <w:r w:rsidRPr="009339F4">
        <w:rPr>
          <w:rFonts w:ascii="Arial" w:hAnsi="Arial" w:cs="Arial"/>
        </w:rPr>
        <w:t xml:space="preserve"> p</w:t>
      </w:r>
      <w:r w:rsidR="0024183A" w:rsidRPr="009339F4">
        <w:rPr>
          <w:rFonts w:ascii="Arial" w:hAnsi="Arial" w:cs="Arial"/>
        </w:rPr>
        <w:t>er al rebliment de les diferents zones al Plec de Prescripcions</w:t>
      </w:r>
      <w:r w:rsidRPr="009339F4">
        <w:rPr>
          <w:rFonts w:ascii="Arial" w:hAnsi="Arial" w:cs="Arial"/>
        </w:rPr>
        <w:t xml:space="preserve"> </w:t>
      </w:r>
      <w:r w:rsidR="0024183A" w:rsidRPr="009339F4">
        <w:rPr>
          <w:rFonts w:ascii="Arial" w:hAnsi="Arial" w:cs="Arial"/>
        </w:rPr>
        <w:t>Tècniques General</w:t>
      </w:r>
      <w:r w:rsidRPr="009339F4">
        <w:rPr>
          <w:rFonts w:ascii="Arial" w:hAnsi="Arial" w:cs="Arial"/>
        </w:rPr>
        <w:t>s p</w:t>
      </w:r>
      <w:r w:rsidR="0024183A" w:rsidRPr="009339F4">
        <w:rPr>
          <w:rFonts w:ascii="Arial" w:hAnsi="Arial" w:cs="Arial"/>
        </w:rPr>
        <w:t>er a</w:t>
      </w:r>
      <w:r w:rsidRPr="009339F4">
        <w:rPr>
          <w:rFonts w:ascii="Arial" w:hAnsi="Arial" w:cs="Arial"/>
        </w:rPr>
        <w:t xml:space="preserve"> Obres de </w:t>
      </w:r>
      <w:r w:rsidR="0024183A" w:rsidRPr="009339F4">
        <w:rPr>
          <w:rFonts w:ascii="Arial" w:hAnsi="Arial" w:cs="Arial"/>
        </w:rPr>
        <w:t>Canonades</w:t>
      </w:r>
      <w:r w:rsidRPr="009339F4">
        <w:rPr>
          <w:rFonts w:ascii="Arial" w:hAnsi="Arial" w:cs="Arial"/>
        </w:rPr>
        <w:t>.</w:t>
      </w:r>
    </w:p>
    <w:p w14:paraId="6AD9CBBD" w14:textId="3AF0F901" w:rsidR="004D586F" w:rsidRPr="009339F4" w:rsidRDefault="0024183A" w:rsidP="00EE2CF7">
      <w:pPr>
        <w:widowControl/>
        <w:spacing w:after="120"/>
        <w:ind w:left="567"/>
        <w:jc w:val="both"/>
        <w:rPr>
          <w:rFonts w:ascii="Arial" w:hAnsi="Arial" w:cs="Arial"/>
        </w:rPr>
      </w:pPr>
      <w:r w:rsidRPr="009339F4">
        <w:rPr>
          <w:rFonts w:ascii="Arial" w:hAnsi="Arial" w:cs="Arial"/>
        </w:rPr>
        <w:t>Aquests rebl</w:t>
      </w:r>
      <w:r w:rsidR="00177D37" w:rsidRPr="009339F4">
        <w:rPr>
          <w:rFonts w:ascii="Arial" w:hAnsi="Arial" w:cs="Arial"/>
        </w:rPr>
        <w:t>iments</w:t>
      </w:r>
      <w:r w:rsidRPr="009339F4">
        <w:rPr>
          <w:rFonts w:ascii="Arial" w:hAnsi="Arial" w:cs="Arial"/>
        </w:rPr>
        <w:t xml:space="preserve"> s’abonaran aplicant el preu corresponent als metres cúbics </w:t>
      </w:r>
      <w:r w:rsidR="004D586F" w:rsidRPr="009339F4">
        <w:rPr>
          <w:rFonts w:ascii="Arial" w:hAnsi="Arial" w:cs="Arial"/>
        </w:rPr>
        <w:t xml:space="preserve">(m³) de </w:t>
      </w:r>
      <w:r w:rsidRPr="009339F4">
        <w:rPr>
          <w:rFonts w:ascii="Arial" w:hAnsi="Arial" w:cs="Arial"/>
        </w:rPr>
        <w:t>reblert. Aquest volum serà el que s’obtingui mitjançant</w:t>
      </w:r>
      <w:r w:rsidR="004D586F" w:rsidRPr="009339F4">
        <w:rPr>
          <w:rFonts w:ascii="Arial" w:hAnsi="Arial" w:cs="Arial"/>
        </w:rPr>
        <w:t xml:space="preserve"> </w:t>
      </w:r>
      <w:r w:rsidRPr="009339F4">
        <w:rPr>
          <w:rFonts w:ascii="Arial" w:hAnsi="Arial" w:cs="Arial"/>
        </w:rPr>
        <w:t>amida</w:t>
      </w:r>
      <w:r w:rsidR="00177D37" w:rsidRPr="009339F4">
        <w:rPr>
          <w:rFonts w:ascii="Arial" w:hAnsi="Arial" w:cs="Arial"/>
        </w:rPr>
        <w:t>ment</w:t>
      </w:r>
      <w:r w:rsidRPr="009339F4">
        <w:rPr>
          <w:rFonts w:ascii="Arial" w:hAnsi="Arial" w:cs="Arial"/>
        </w:rPr>
        <w:t xml:space="preserve"> </w:t>
      </w:r>
      <w:r w:rsidR="004D586F" w:rsidRPr="009339F4">
        <w:rPr>
          <w:rFonts w:ascii="Arial" w:hAnsi="Arial" w:cs="Arial"/>
        </w:rPr>
        <w:t xml:space="preserve">sobre perfil. No </w:t>
      </w:r>
      <w:r w:rsidRPr="009339F4">
        <w:rPr>
          <w:rFonts w:ascii="Arial" w:hAnsi="Arial" w:cs="Arial"/>
        </w:rPr>
        <w:t>serà</w:t>
      </w:r>
      <w:r w:rsidR="004D586F" w:rsidRPr="009339F4">
        <w:rPr>
          <w:rFonts w:ascii="Arial" w:hAnsi="Arial" w:cs="Arial"/>
        </w:rPr>
        <w:t xml:space="preserve"> </w:t>
      </w:r>
      <w:r w:rsidRPr="009339F4">
        <w:rPr>
          <w:rFonts w:ascii="Arial" w:hAnsi="Arial" w:cs="Arial"/>
        </w:rPr>
        <w:t xml:space="preserve">objecte d’abonament cap excés amb relació a la secció teòrica definida al Projecte, excepte en aquells trams en els quals la </w:t>
      </w:r>
      <w:r w:rsidR="0099268E">
        <w:rPr>
          <w:rFonts w:ascii="Arial" w:hAnsi="Arial" w:cs="Arial"/>
        </w:rPr>
        <w:t>Direcció d’obra</w:t>
      </w:r>
      <w:r w:rsidRPr="009339F4">
        <w:rPr>
          <w:rFonts w:ascii="Arial" w:hAnsi="Arial" w:cs="Arial"/>
        </w:rPr>
        <w:t xml:space="preserve"> determini la conveniència de modificar aquesta secció. </w:t>
      </w:r>
    </w:p>
    <w:p w14:paraId="406A044D" w14:textId="77777777" w:rsidR="004D586F" w:rsidRPr="009339F4" w:rsidRDefault="004D586F" w:rsidP="00EE2CF7">
      <w:pPr>
        <w:widowControl/>
        <w:ind w:left="567"/>
        <w:jc w:val="both"/>
        <w:rPr>
          <w:rFonts w:ascii="Arial" w:hAnsi="Arial" w:cs="Arial"/>
        </w:rPr>
      </w:pPr>
      <w:r w:rsidRPr="009339F4">
        <w:rPr>
          <w:rFonts w:ascii="Arial" w:hAnsi="Arial" w:cs="Arial"/>
        </w:rPr>
        <w:t>Els preus dels rebl</w:t>
      </w:r>
      <w:r w:rsidR="00177D37" w:rsidRPr="009339F4">
        <w:rPr>
          <w:rFonts w:ascii="Arial" w:hAnsi="Arial" w:cs="Arial"/>
        </w:rPr>
        <w:t>iments</w:t>
      </w:r>
      <w:r w:rsidRPr="009339F4">
        <w:rPr>
          <w:rFonts w:ascii="Arial" w:hAnsi="Arial" w:cs="Arial"/>
        </w:rPr>
        <w:t xml:space="preserve"> inclouen totes les operacions necessàries: càrrega i transport de préstecs</w:t>
      </w:r>
      <w:r w:rsidR="0005582B" w:rsidRPr="009339F4">
        <w:rPr>
          <w:rFonts w:ascii="Arial" w:hAnsi="Arial" w:cs="Arial"/>
        </w:rPr>
        <w:t xml:space="preserve"> o aplec intermedi</w:t>
      </w:r>
      <w:r w:rsidRPr="009339F4">
        <w:rPr>
          <w:rFonts w:ascii="Arial" w:hAnsi="Arial" w:cs="Arial"/>
        </w:rPr>
        <w:t xml:space="preserve">, selecció de materials de l’excavació, col·locació, compactació, refinament i anivellació del jaç d’assentament. </w:t>
      </w:r>
    </w:p>
    <w:p w14:paraId="3E33D484" w14:textId="77777777" w:rsidR="004D586F" w:rsidRPr="009339F4" w:rsidRDefault="004D586F" w:rsidP="00EE2CF7">
      <w:pPr>
        <w:widowControl/>
        <w:jc w:val="both"/>
        <w:rPr>
          <w:rFonts w:ascii="Arial" w:hAnsi="Arial" w:cs="Arial"/>
        </w:rPr>
      </w:pPr>
    </w:p>
    <w:p w14:paraId="656C9DEC" w14:textId="77777777" w:rsidR="004D586F" w:rsidRPr="009339F4" w:rsidRDefault="004D586F" w:rsidP="00EE2CF7">
      <w:pPr>
        <w:widowControl/>
        <w:jc w:val="both"/>
        <w:rPr>
          <w:rFonts w:ascii="Arial" w:hAnsi="Arial" w:cs="Arial"/>
        </w:rPr>
      </w:pPr>
    </w:p>
    <w:p w14:paraId="12F35C00"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83" w:name="_Toc114459176"/>
      <w:bookmarkStart w:id="284" w:name="_Toc128043892"/>
      <w:r w:rsidRPr="009339F4">
        <w:rPr>
          <w:rFonts w:ascii="Arial" w:hAnsi="Arial" w:cs="Arial"/>
          <w:b/>
          <w:bCs/>
          <w:u w:val="single"/>
        </w:rPr>
        <w:t>RE</w:t>
      </w:r>
      <w:r w:rsidR="00177D37" w:rsidRPr="009339F4">
        <w:rPr>
          <w:rFonts w:ascii="Arial" w:hAnsi="Arial" w:cs="Arial"/>
          <w:b/>
          <w:bCs/>
          <w:u w:val="single"/>
        </w:rPr>
        <w:t>PASSADA</w:t>
      </w:r>
      <w:r w:rsidRPr="009339F4">
        <w:rPr>
          <w:rFonts w:ascii="Arial" w:hAnsi="Arial" w:cs="Arial"/>
          <w:b/>
          <w:bCs/>
          <w:u w:val="single"/>
        </w:rPr>
        <w:t xml:space="preserve"> DE TALUSSO</w:t>
      </w:r>
      <w:bookmarkEnd w:id="283"/>
      <w:r w:rsidRPr="009339F4">
        <w:rPr>
          <w:rFonts w:ascii="Arial" w:hAnsi="Arial" w:cs="Arial"/>
          <w:b/>
          <w:bCs/>
          <w:u w:val="single"/>
        </w:rPr>
        <w:t>S</w:t>
      </w:r>
      <w:bookmarkEnd w:id="284"/>
    </w:p>
    <w:p w14:paraId="1D1D29BE"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Únicament </w:t>
      </w:r>
      <w:r w:rsidR="00546B00" w:rsidRPr="009339F4">
        <w:rPr>
          <w:rFonts w:ascii="Arial" w:hAnsi="Arial" w:cs="Arial"/>
        </w:rPr>
        <w:t>serà</w:t>
      </w:r>
      <w:r w:rsidRPr="009339F4">
        <w:rPr>
          <w:rFonts w:ascii="Arial" w:hAnsi="Arial" w:cs="Arial"/>
        </w:rPr>
        <w:t xml:space="preserve"> </w:t>
      </w:r>
      <w:r w:rsidR="00546B00" w:rsidRPr="009339F4">
        <w:rPr>
          <w:rFonts w:ascii="Arial" w:hAnsi="Arial" w:cs="Arial"/>
        </w:rPr>
        <w:t>objecte d’</w:t>
      </w:r>
      <w:r w:rsidRPr="009339F4">
        <w:rPr>
          <w:rFonts w:ascii="Arial" w:hAnsi="Arial" w:cs="Arial"/>
        </w:rPr>
        <w:t>abon</w:t>
      </w:r>
      <w:r w:rsidR="00546B00" w:rsidRPr="009339F4">
        <w:rPr>
          <w:rFonts w:ascii="Arial" w:hAnsi="Arial" w:cs="Arial"/>
        </w:rPr>
        <w:t>ament</w:t>
      </w:r>
      <w:r w:rsidRPr="009339F4">
        <w:rPr>
          <w:rFonts w:ascii="Arial" w:hAnsi="Arial" w:cs="Arial"/>
        </w:rPr>
        <w:t xml:space="preserve"> </w:t>
      </w:r>
      <w:r w:rsidR="00177D37" w:rsidRPr="009339F4">
        <w:rPr>
          <w:rFonts w:ascii="Arial" w:hAnsi="Arial" w:cs="Arial"/>
        </w:rPr>
        <w:t>la repassada</w:t>
      </w:r>
      <w:r w:rsidR="00546B00" w:rsidRPr="009339F4">
        <w:rPr>
          <w:rFonts w:ascii="Arial" w:hAnsi="Arial" w:cs="Arial"/>
        </w:rPr>
        <w:t xml:space="preserve"> d</w:t>
      </w:r>
      <w:r w:rsidRPr="009339F4">
        <w:rPr>
          <w:rFonts w:ascii="Arial" w:hAnsi="Arial" w:cs="Arial"/>
        </w:rPr>
        <w:t>els talu</w:t>
      </w:r>
      <w:r w:rsidR="00546B00" w:rsidRPr="009339F4">
        <w:rPr>
          <w:rFonts w:ascii="Arial" w:hAnsi="Arial" w:cs="Arial"/>
        </w:rPr>
        <w:t xml:space="preserve">ssos definitius. Per a això, s’aplicarà el preu corresponent als metres quadrats </w:t>
      </w:r>
      <w:r w:rsidRPr="009339F4">
        <w:rPr>
          <w:rFonts w:ascii="Arial" w:hAnsi="Arial" w:cs="Arial"/>
        </w:rPr>
        <w:t>(m²) que correspon</w:t>
      </w:r>
      <w:r w:rsidR="00546B00" w:rsidRPr="009339F4">
        <w:rPr>
          <w:rFonts w:ascii="Arial" w:hAnsi="Arial" w:cs="Arial"/>
        </w:rPr>
        <w:t>guin a l</w:t>
      </w:r>
      <w:r w:rsidRPr="009339F4">
        <w:rPr>
          <w:rFonts w:ascii="Arial" w:hAnsi="Arial" w:cs="Arial"/>
        </w:rPr>
        <w:t xml:space="preserve">a </w:t>
      </w:r>
      <w:r w:rsidR="00546B00" w:rsidRPr="009339F4">
        <w:rPr>
          <w:rFonts w:ascii="Arial" w:hAnsi="Arial" w:cs="Arial"/>
        </w:rPr>
        <w:t>superfície</w:t>
      </w:r>
      <w:r w:rsidRPr="009339F4">
        <w:rPr>
          <w:rFonts w:ascii="Arial" w:hAnsi="Arial" w:cs="Arial"/>
        </w:rPr>
        <w:t xml:space="preserve"> </w:t>
      </w:r>
      <w:r w:rsidR="00546B00" w:rsidRPr="009339F4">
        <w:rPr>
          <w:rFonts w:ascii="Arial" w:hAnsi="Arial" w:cs="Arial"/>
        </w:rPr>
        <w:t xml:space="preserve">amidada </w:t>
      </w:r>
      <w:r w:rsidRPr="009339F4">
        <w:rPr>
          <w:rFonts w:ascii="Arial" w:hAnsi="Arial" w:cs="Arial"/>
        </w:rPr>
        <w:t xml:space="preserve">sobre perfil. No </w:t>
      </w:r>
      <w:r w:rsidR="00546B00" w:rsidRPr="009339F4">
        <w:rPr>
          <w:rFonts w:ascii="Arial" w:hAnsi="Arial" w:cs="Arial"/>
        </w:rPr>
        <w:t>serà</w:t>
      </w:r>
      <w:r w:rsidRPr="009339F4">
        <w:rPr>
          <w:rFonts w:ascii="Arial" w:hAnsi="Arial" w:cs="Arial"/>
        </w:rPr>
        <w:t xml:space="preserve"> </w:t>
      </w:r>
      <w:r w:rsidR="00546B00" w:rsidRPr="009339F4">
        <w:rPr>
          <w:rFonts w:ascii="Arial" w:hAnsi="Arial" w:cs="Arial"/>
        </w:rPr>
        <w:t xml:space="preserve">objecte d’abonament cap excés amb relació a la secció teòrica definida al Projecte. </w:t>
      </w:r>
    </w:p>
    <w:p w14:paraId="02D72B47" w14:textId="77777777" w:rsidR="004D586F" w:rsidRPr="009339F4" w:rsidRDefault="004D586F" w:rsidP="00EE2CF7">
      <w:pPr>
        <w:widowControl/>
        <w:jc w:val="both"/>
        <w:rPr>
          <w:rFonts w:ascii="Arial" w:hAnsi="Arial" w:cs="Arial"/>
        </w:rPr>
      </w:pPr>
    </w:p>
    <w:p w14:paraId="13A400B0" w14:textId="77777777" w:rsidR="004D586F" w:rsidRPr="009339F4" w:rsidRDefault="004D586F" w:rsidP="00EE2CF7">
      <w:pPr>
        <w:widowControl/>
        <w:jc w:val="both"/>
        <w:rPr>
          <w:rFonts w:ascii="Arial" w:hAnsi="Arial" w:cs="Arial"/>
        </w:rPr>
      </w:pPr>
    </w:p>
    <w:p w14:paraId="15BB14C4" w14:textId="77777777" w:rsidR="004D586F" w:rsidRPr="009339F4" w:rsidRDefault="00CD7D58" w:rsidP="00EE2CF7">
      <w:pPr>
        <w:keepNext/>
        <w:widowControl/>
        <w:numPr>
          <w:ilvl w:val="1"/>
          <w:numId w:val="13"/>
        </w:numPr>
        <w:spacing w:line="480" w:lineRule="auto"/>
        <w:jc w:val="both"/>
        <w:outlineLvl w:val="1"/>
        <w:rPr>
          <w:rFonts w:ascii="Arial" w:hAnsi="Arial" w:cs="Arial"/>
          <w:b/>
          <w:bCs/>
          <w:u w:val="single"/>
        </w:rPr>
      </w:pPr>
      <w:bookmarkStart w:id="285" w:name="_Toc114459177"/>
      <w:bookmarkStart w:id="286" w:name="_Toc128043893"/>
      <w:r w:rsidRPr="009339F4">
        <w:rPr>
          <w:rFonts w:ascii="Arial" w:hAnsi="Arial" w:cs="Arial"/>
          <w:b/>
          <w:bCs/>
          <w:u w:val="single"/>
        </w:rPr>
        <w:t>ESCU</w:t>
      </w:r>
      <w:r w:rsidR="004D586F" w:rsidRPr="009339F4">
        <w:rPr>
          <w:rFonts w:ascii="Arial" w:hAnsi="Arial" w:cs="Arial"/>
          <w:b/>
          <w:bCs/>
          <w:u w:val="single"/>
        </w:rPr>
        <w:t>LLERA</w:t>
      </w:r>
      <w:bookmarkEnd w:id="285"/>
      <w:bookmarkEnd w:id="286"/>
    </w:p>
    <w:p w14:paraId="45186FDB" w14:textId="77777777" w:rsidR="004D586F" w:rsidRPr="009339F4" w:rsidRDefault="00CD7D58" w:rsidP="00EE2CF7">
      <w:pPr>
        <w:widowControl/>
        <w:ind w:left="567"/>
        <w:jc w:val="both"/>
        <w:rPr>
          <w:rFonts w:ascii="Arial" w:hAnsi="Arial" w:cs="Arial"/>
        </w:rPr>
      </w:pPr>
      <w:r w:rsidRPr="009339F4">
        <w:rPr>
          <w:rFonts w:ascii="Arial" w:hAnsi="Arial" w:cs="Arial"/>
        </w:rPr>
        <w:t xml:space="preserve">Aquesta unitat d’obra s’abonarà mitjançant l’aplicació del preu corresponent a les tones </w:t>
      </w:r>
      <w:r w:rsidR="004D586F" w:rsidRPr="009339F4">
        <w:rPr>
          <w:rFonts w:ascii="Arial" w:hAnsi="Arial" w:cs="Arial"/>
        </w:rPr>
        <w:t xml:space="preserve">(Tn) que </w:t>
      </w:r>
      <w:r w:rsidRPr="009339F4">
        <w:rPr>
          <w:rFonts w:ascii="Arial" w:hAnsi="Arial" w:cs="Arial"/>
        </w:rPr>
        <w:t>representi el pes de l’</w:t>
      </w:r>
      <w:r w:rsidR="004D586F" w:rsidRPr="009339F4">
        <w:rPr>
          <w:rFonts w:ascii="Arial" w:hAnsi="Arial" w:cs="Arial"/>
        </w:rPr>
        <w:t>esc</w:t>
      </w:r>
      <w:r w:rsidRPr="009339F4">
        <w:rPr>
          <w:rFonts w:ascii="Arial" w:hAnsi="Arial" w:cs="Arial"/>
        </w:rPr>
        <w:t xml:space="preserve">ullera </w:t>
      </w:r>
      <w:r w:rsidR="004D586F" w:rsidRPr="009339F4">
        <w:rPr>
          <w:rFonts w:ascii="Arial" w:hAnsi="Arial" w:cs="Arial"/>
        </w:rPr>
        <w:t>c</w:t>
      </w:r>
      <w:r w:rsidRPr="009339F4">
        <w:rPr>
          <w:rFonts w:ascii="Arial" w:hAnsi="Arial" w:cs="Arial"/>
        </w:rPr>
        <w:t>ol·locada</w:t>
      </w:r>
      <w:r w:rsidR="004D586F" w:rsidRPr="009339F4">
        <w:rPr>
          <w:rFonts w:ascii="Arial" w:hAnsi="Arial" w:cs="Arial"/>
        </w:rPr>
        <w:t>. El pre</w:t>
      </w:r>
      <w:r w:rsidRPr="009339F4">
        <w:rPr>
          <w:rFonts w:ascii="Arial" w:hAnsi="Arial" w:cs="Arial"/>
        </w:rPr>
        <w:t>u inclou totes les operacions necessàries per a la seva com</w:t>
      </w:r>
      <w:r w:rsidR="004D586F" w:rsidRPr="009339F4">
        <w:rPr>
          <w:rFonts w:ascii="Arial" w:hAnsi="Arial" w:cs="Arial"/>
        </w:rPr>
        <w:t xml:space="preserve">pleta </w:t>
      </w:r>
      <w:r w:rsidRPr="009339F4">
        <w:rPr>
          <w:rFonts w:ascii="Arial" w:hAnsi="Arial" w:cs="Arial"/>
        </w:rPr>
        <w:t>execució</w:t>
      </w:r>
      <w:r w:rsidR="004D586F" w:rsidRPr="009339F4">
        <w:rPr>
          <w:rFonts w:ascii="Arial" w:hAnsi="Arial" w:cs="Arial"/>
        </w:rPr>
        <w:t>.</w:t>
      </w:r>
    </w:p>
    <w:p w14:paraId="5587F76E" w14:textId="77777777" w:rsidR="004D586F" w:rsidRPr="009339F4" w:rsidRDefault="004D586F" w:rsidP="00EE2CF7">
      <w:pPr>
        <w:widowControl/>
        <w:jc w:val="both"/>
        <w:rPr>
          <w:rFonts w:ascii="Arial" w:hAnsi="Arial" w:cs="Arial"/>
        </w:rPr>
      </w:pPr>
    </w:p>
    <w:p w14:paraId="5C2C0CC1" w14:textId="77777777" w:rsidR="004D586F" w:rsidRPr="009339F4" w:rsidRDefault="004D586F" w:rsidP="00EE2CF7">
      <w:pPr>
        <w:widowControl/>
        <w:jc w:val="both"/>
        <w:rPr>
          <w:rFonts w:ascii="Arial" w:hAnsi="Arial" w:cs="Arial"/>
        </w:rPr>
      </w:pPr>
    </w:p>
    <w:p w14:paraId="20F22121" w14:textId="77777777" w:rsidR="004D586F" w:rsidRPr="009339F4" w:rsidRDefault="002C5849" w:rsidP="00EE2CF7">
      <w:pPr>
        <w:keepNext/>
        <w:widowControl/>
        <w:numPr>
          <w:ilvl w:val="1"/>
          <w:numId w:val="13"/>
        </w:numPr>
        <w:spacing w:line="480" w:lineRule="auto"/>
        <w:jc w:val="both"/>
        <w:outlineLvl w:val="1"/>
        <w:rPr>
          <w:rFonts w:ascii="Arial" w:hAnsi="Arial" w:cs="Arial"/>
          <w:b/>
          <w:bCs/>
          <w:u w:val="single"/>
        </w:rPr>
      </w:pPr>
      <w:bookmarkStart w:id="287" w:name="_Toc114459178"/>
      <w:bookmarkStart w:id="288" w:name="_Toc128043894"/>
      <w:r w:rsidRPr="009339F4">
        <w:rPr>
          <w:rFonts w:ascii="Arial" w:hAnsi="Arial" w:cs="Arial"/>
          <w:b/>
          <w:bCs/>
          <w:u w:val="single"/>
        </w:rPr>
        <w:t>TOT-</w:t>
      </w:r>
      <w:r w:rsidR="00790B67" w:rsidRPr="009339F4">
        <w:rPr>
          <w:rFonts w:ascii="Arial" w:hAnsi="Arial" w:cs="Arial"/>
          <w:b/>
          <w:bCs/>
          <w:u w:val="single"/>
        </w:rPr>
        <w:t>Ú</w:t>
      </w:r>
      <w:r w:rsidRPr="009339F4">
        <w:rPr>
          <w:rFonts w:ascii="Arial" w:hAnsi="Arial" w:cs="Arial"/>
          <w:b/>
          <w:bCs/>
          <w:u w:val="single"/>
        </w:rPr>
        <w:t>, EMMACATS I GRAVETES</w:t>
      </w:r>
      <w:bookmarkEnd w:id="287"/>
      <w:bookmarkEnd w:id="288"/>
    </w:p>
    <w:p w14:paraId="03EDC0BD" w14:textId="77777777" w:rsidR="004D586F" w:rsidRPr="009339F4" w:rsidRDefault="002C5849" w:rsidP="00EE2CF7">
      <w:pPr>
        <w:widowControl/>
        <w:ind w:left="567"/>
        <w:jc w:val="both"/>
        <w:rPr>
          <w:rFonts w:ascii="Arial" w:hAnsi="Arial" w:cs="Arial"/>
        </w:rPr>
      </w:pPr>
      <w:r w:rsidRPr="009339F4">
        <w:rPr>
          <w:rFonts w:ascii="Arial" w:hAnsi="Arial" w:cs="Arial"/>
        </w:rPr>
        <w:t xml:space="preserve">Aquestes unitats d’obra s’abonaran mitjançant l’aplicació del preu corresponent als metres cúbics </w:t>
      </w:r>
      <w:r w:rsidR="004D586F" w:rsidRPr="009339F4">
        <w:rPr>
          <w:rFonts w:ascii="Arial" w:hAnsi="Arial" w:cs="Arial"/>
        </w:rPr>
        <w:t xml:space="preserve">(m³) que </w:t>
      </w:r>
      <w:r w:rsidRPr="009339F4">
        <w:rPr>
          <w:rFonts w:ascii="Arial" w:hAnsi="Arial" w:cs="Arial"/>
        </w:rPr>
        <w:t>representi el volum</w:t>
      </w:r>
      <w:r w:rsidR="004D586F" w:rsidRPr="009339F4">
        <w:rPr>
          <w:rFonts w:ascii="Arial" w:hAnsi="Arial" w:cs="Arial"/>
        </w:rPr>
        <w:t xml:space="preserve"> co</w:t>
      </w:r>
      <w:r w:rsidRPr="009339F4">
        <w:rPr>
          <w:rFonts w:ascii="Arial" w:hAnsi="Arial" w:cs="Arial"/>
        </w:rPr>
        <w:t>l·l</w:t>
      </w:r>
      <w:r w:rsidR="004D586F" w:rsidRPr="009339F4">
        <w:rPr>
          <w:rFonts w:ascii="Arial" w:hAnsi="Arial" w:cs="Arial"/>
        </w:rPr>
        <w:t>oca</w:t>
      </w:r>
      <w:r w:rsidRPr="009339F4">
        <w:rPr>
          <w:rFonts w:ascii="Arial" w:hAnsi="Arial" w:cs="Arial"/>
        </w:rPr>
        <w:t xml:space="preserve">t obtingut per </w:t>
      </w:r>
      <w:r w:rsidR="00177D37" w:rsidRPr="009339F4">
        <w:rPr>
          <w:rFonts w:ascii="Arial" w:hAnsi="Arial" w:cs="Arial"/>
        </w:rPr>
        <w:t>l’</w:t>
      </w:r>
      <w:r w:rsidRPr="009339F4">
        <w:rPr>
          <w:rFonts w:ascii="Arial" w:hAnsi="Arial" w:cs="Arial"/>
        </w:rPr>
        <w:t>amida</w:t>
      </w:r>
      <w:r w:rsidR="00177D37" w:rsidRPr="009339F4">
        <w:rPr>
          <w:rFonts w:ascii="Arial" w:hAnsi="Arial" w:cs="Arial"/>
        </w:rPr>
        <w:t>ment</w:t>
      </w:r>
      <w:r w:rsidR="004D586F" w:rsidRPr="009339F4">
        <w:rPr>
          <w:rFonts w:ascii="Arial" w:hAnsi="Arial" w:cs="Arial"/>
        </w:rPr>
        <w:t xml:space="preserve"> sobre perfil. No </w:t>
      </w:r>
      <w:r w:rsidRPr="009339F4">
        <w:rPr>
          <w:rFonts w:ascii="Arial" w:hAnsi="Arial" w:cs="Arial"/>
        </w:rPr>
        <w:t>serà</w:t>
      </w:r>
      <w:r w:rsidR="004D586F" w:rsidRPr="009339F4">
        <w:rPr>
          <w:rFonts w:ascii="Arial" w:hAnsi="Arial" w:cs="Arial"/>
        </w:rPr>
        <w:t xml:space="preserve"> </w:t>
      </w:r>
      <w:r w:rsidRPr="009339F4">
        <w:rPr>
          <w:rFonts w:ascii="Arial" w:hAnsi="Arial" w:cs="Arial"/>
        </w:rPr>
        <w:t>objecte d’abonament cap excés amb relació a la secció teòrica definida al</w:t>
      </w:r>
      <w:r w:rsidR="004D586F" w:rsidRPr="009339F4">
        <w:rPr>
          <w:rFonts w:ascii="Arial" w:hAnsi="Arial" w:cs="Arial"/>
        </w:rPr>
        <w:t xml:space="preserve"> </w:t>
      </w:r>
      <w:r w:rsidRPr="009339F4">
        <w:rPr>
          <w:rFonts w:ascii="Arial" w:hAnsi="Arial" w:cs="Arial"/>
        </w:rPr>
        <w:t>Projecte</w:t>
      </w:r>
      <w:r w:rsidR="004D586F" w:rsidRPr="009339F4">
        <w:rPr>
          <w:rFonts w:ascii="Arial" w:hAnsi="Arial" w:cs="Arial"/>
        </w:rPr>
        <w:t>.</w:t>
      </w:r>
    </w:p>
    <w:p w14:paraId="5307CCA7" w14:textId="77777777" w:rsidR="004D586F" w:rsidRPr="009339F4" w:rsidRDefault="004D586F" w:rsidP="00EE2CF7">
      <w:pPr>
        <w:widowControl/>
        <w:jc w:val="both"/>
        <w:rPr>
          <w:rFonts w:ascii="Arial" w:hAnsi="Arial" w:cs="Arial"/>
        </w:rPr>
      </w:pPr>
    </w:p>
    <w:p w14:paraId="6D431322" w14:textId="77777777" w:rsidR="004D586F" w:rsidRPr="009339F4" w:rsidRDefault="004D586F" w:rsidP="00EE2CF7">
      <w:pPr>
        <w:widowControl/>
        <w:jc w:val="both"/>
        <w:rPr>
          <w:rFonts w:ascii="Arial" w:hAnsi="Arial" w:cs="Arial"/>
        </w:rPr>
      </w:pPr>
    </w:p>
    <w:p w14:paraId="4141F1D8" w14:textId="77777777" w:rsidR="004D586F" w:rsidRPr="009339F4" w:rsidRDefault="002C5849" w:rsidP="00EE2CF7">
      <w:pPr>
        <w:keepNext/>
        <w:widowControl/>
        <w:numPr>
          <w:ilvl w:val="1"/>
          <w:numId w:val="13"/>
        </w:numPr>
        <w:spacing w:line="480" w:lineRule="auto"/>
        <w:jc w:val="both"/>
        <w:outlineLvl w:val="1"/>
        <w:rPr>
          <w:rFonts w:ascii="Arial" w:hAnsi="Arial" w:cs="Arial"/>
          <w:b/>
          <w:bCs/>
          <w:u w:val="single"/>
        </w:rPr>
      </w:pPr>
      <w:bookmarkStart w:id="289" w:name="_Toc114459179"/>
      <w:bookmarkStart w:id="290" w:name="_Toc128043895"/>
      <w:r w:rsidRPr="009339F4">
        <w:rPr>
          <w:rFonts w:ascii="Arial" w:hAnsi="Arial" w:cs="Arial"/>
          <w:b/>
          <w:bCs/>
          <w:u w:val="single"/>
        </w:rPr>
        <w:t>FORMACIÓ</w:t>
      </w:r>
      <w:r w:rsidR="004D586F" w:rsidRPr="009339F4">
        <w:rPr>
          <w:rFonts w:ascii="Arial" w:hAnsi="Arial" w:cs="Arial"/>
          <w:b/>
          <w:bCs/>
          <w:u w:val="single"/>
        </w:rPr>
        <w:t xml:space="preserve"> DE TALU</w:t>
      </w:r>
      <w:r w:rsidR="00331E9B" w:rsidRPr="009339F4">
        <w:rPr>
          <w:rFonts w:ascii="Arial" w:hAnsi="Arial" w:cs="Arial"/>
          <w:b/>
          <w:bCs/>
          <w:u w:val="single"/>
        </w:rPr>
        <w:t>SSOS EN DIPÒSITS</w:t>
      </w:r>
      <w:bookmarkEnd w:id="289"/>
      <w:bookmarkEnd w:id="290"/>
    </w:p>
    <w:p w14:paraId="19E7B3E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La </w:t>
      </w:r>
      <w:r w:rsidR="00611AF7" w:rsidRPr="009339F4">
        <w:rPr>
          <w:rFonts w:ascii="Arial" w:hAnsi="Arial" w:cs="Arial"/>
        </w:rPr>
        <w:t>formació</w:t>
      </w:r>
      <w:r w:rsidRPr="009339F4">
        <w:rPr>
          <w:rFonts w:ascii="Arial" w:hAnsi="Arial" w:cs="Arial"/>
        </w:rPr>
        <w:t xml:space="preserve"> de talu</w:t>
      </w:r>
      <w:r w:rsidR="00611AF7" w:rsidRPr="009339F4">
        <w:rPr>
          <w:rFonts w:ascii="Arial" w:hAnsi="Arial" w:cs="Arial"/>
        </w:rPr>
        <w:t>ssos o terraplens perimetrals en els dipòsits s’abonarà per aplicació del preu corresponent als metres cúbic</w:t>
      </w:r>
      <w:r w:rsidRPr="009339F4">
        <w:rPr>
          <w:rFonts w:ascii="Arial" w:hAnsi="Arial" w:cs="Arial"/>
        </w:rPr>
        <w:t>s (m³) que supo</w:t>
      </w:r>
      <w:r w:rsidR="00611AF7" w:rsidRPr="009339F4">
        <w:rPr>
          <w:rFonts w:ascii="Arial" w:hAnsi="Arial" w:cs="Arial"/>
        </w:rPr>
        <w:t xml:space="preserve">si el volum obtingut mitjançant </w:t>
      </w:r>
      <w:r w:rsidR="00177D37" w:rsidRPr="009339F4">
        <w:rPr>
          <w:rFonts w:ascii="Arial" w:hAnsi="Arial" w:cs="Arial"/>
        </w:rPr>
        <w:t>l’amidament</w:t>
      </w:r>
      <w:r w:rsidRPr="009339F4">
        <w:rPr>
          <w:rFonts w:ascii="Arial" w:hAnsi="Arial" w:cs="Arial"/>
        </w:rPr>
        <w:t xml:space="preserve"> sobre perfil una </w:t>
      </w:r>
      <w:r w:rsidR="00611AF7" w:rsidRPr="009339F4">
        <w:rPr>
          <w:rFonts w:ascii="Arial" w:hAnsi="Arial" w:cs="Arial"/>
        </w:rPr>
        <w:t>vegada consolidats</w:t>
      </w:r>
      <w:r w:rsidRPr="009339F4">
        <w:rPr>
          <w:rFonts w:ascii="Arial" w:hAnsi="Arial" w:cs="Arial"/>
        </w:rPr>
        <w:t xml:space="preserve">. No </w:t>
      </w:r>
      <w:r w:rsidR="00611AF7" w:rsidRPr="009339F4">
        <w:rPr>
          <w:rFonts w:ascii="Arial" w:hAnsi="Arial" w:cs="Arial"/>
        </w:rPr>
        <w:t>serà</w:t>
      </w:r>
      <w:r w:rsidRPr="009339F4">
        <w:rPr>
          <w:rFonts w:ascii="Arial" w:hAnsi="Arial" w:cs="Arial"/>
        </w:rPr>
        <w:t xml:space="preserve"> </w:t>
      </w:r>
      <w:r w:rsidR="00611AF7" w:rsidRPr="009339F4">
        <w:rPr>
          <w:rFonts w:ascii="Arial" w:hAnsi="Arial" w:cs="Arial"/>
        </w:rPr>
        <w:t>objecte d’abonament cap excés amb relació a la</w:t>
      </w:r>
      <w:r w:rsidRPr="009339F4">
        <w:rPr>
          <w:rFonts w:ascii="Arial" w:hAnsi="Arial" w:cs="Arial"/>
        </w:rPr>
        <w:t xml:space="preserve"> </w:t>
      </w:r>
      <w:r w:rsidR="00611AF7" w:rsidRPr="009339F4">
        <w:rPr>
          <w:rFonts w:ascii="Arial" w:hAnsi="Arial" w:cs="Arial"/>
        </w:rPr>
        <w:t>secció</w:t>
      </w:r>
      <w:r w:rsidRPr="009339F4">
        <w:rPr>
          <w:rFonts w:ascii="Arial" w:hAnsi="Arial" w:cs="Arial"/>
        </w:rPr>
        <w:t xml:space="preserve"> </w:t>
      </w:r>
      <w:r w:rsidR="00611AF7" w:rsidRPr="009339F4">
        <w:rPr>
          <w:rFonts w:ascii="Arial" w:hAnsi="Arial" w:cs="Arial"/>
        </w:rPr>
        <w:t>teòrica</w:t>
      </w:r>
      <w:r w:rsidRPr="009339F4">
        <w:rPr>
          <w:rFonts w:ascii="Arial" w:hAnsi="Arial" w:cs="Arial"/>
        </w:rPr>
        <w:t xml:space="preserve"> definida </w:t>
      </w:r>
      <w:r w:rsidR="00611AF7" w:rsidRPr="009339F4">
        <w:rPr>
          <w:rFonts w:ascii="Arial" w:hAnsi="Arial" w:cs="Arial"/>
        </w:rPr>
        <w:t>al</w:t>
      </w:r>
      <w:r w:rsidRPr="009339F4">
        <w:rPr>
          <w:rFonts w:ascii="Arial" w:hAnsi="Arial" w:cs="Arial"/>
        </w:rPr>
        <w:t xml:space="preserve"> </w:t>
      </w:r>
      <w:r w:rsidR="00611AF7" w:rsidRPr="009339F4">
        <w:rPr>
          <w:rFonts w:ascii="Arial" w:hAnsi="Arial" w:cs="Arial"/>
        </w:rPr>
        <w:t>Projecte</w:t>
      </w:r>
      <w:r w:rsidRPr="009339F4">
        <w:rPr>
          <w:rFonts w:ascii="Arial" w:hAnsi="Arial" w:cs="Arial"/>
        </w:rPr>
        <w:t>.</w:t>
      </w:r>
    </w:p>
    <w:p w14:paraId="68EE575F" w14:textId="77777777" w:rsidR="004D586F" w:rsidRPr="009339F4" w:rsidRDefault="0089250A" w:rsidP="00EE2CF7">
      <w:pPr>
        <w:widowControl/>
        <w:ind w:left="567"/>
        <w:jc w:val="both"/>
        <w:rPr>
          <w:rFonts w:ascii="Arial" w:hAnsi="Arial" w:cs="Arial"/>
        </w:rPr>
      </w:pPr>
      <w:r w:rsidRPr="009339F4">
        <w:rPr>
          <w:rFonts w:ascii="Arial" w:hAnsi="Arial" w:cs="Arial"/>
        </w:rPr>
        <w:t>Aquest preu inclou totes les operacions necessàries per a l’execució de la unitat d’obra</w:t>
      </w:r>
      <w:r w:rsidR="004D586F" w:rsidRPr="009339F4">
        <w:rPr>
          <w:rFonts w:ascii="Arial" w:hAnsi="Arial" w:cs="Arial"/>
        </w:rPr>
        <w:t>.</w:t>
      </w:r>
    </w:p>
    <w:p w14:paraId="1A9AD445" w14:textId="77777777" w:rsidR="004D586F" w:rsidRPr="009339F4" w:rsidRDefault="004D586F" w:rsidP="00EE2CF7">
      <w:pPr>
        <w:widowControl/>
        <w:jc w:val="both"/>
        <w:rPr>
          <w:rFonts w:ascii="Arial" w:hAnsi="Arial" w:cs="Arial"/>
        </w:rPr>
      </w:pPr>
    </w:p>
    <w:p w14:paraId="40CE1F1A" w14:textId="77777777" w:rsidR="004D586F" w:rsidRPr="009339F4" w:rsidRDefault="004D586F" w:rsidP="00EE2CF7">
      <w:pPr>
        <w:widowControl/>
        <w:jc w:val="both"/>
        <w:rPr>
          <w:rFonts w:ascii="Arial" w:hAnsi="Arial" w:cs="Arial"/>
        </w:rPr>
      </w:pPr>
    </w:p>
    <w:p w14:paraId="3E8BFF96" w14:textId="77777777" w:rsidR="004D586F" w:rsidRPr="009339F4" w:rsidRDefault="00A942F4" w:rsidP="00EE2CF7">
      <w:pPr>
        <w:keepNext/>
        <w:widowControl/>
        <w:numPr>
          <w:ilvl w:val="1"/>
          <w:numId w:val="13"/>
        </w:numPr>
        <w:spacing w:line="480" w:lineRule="auto"/>
        <w:jc w:val="both"/>
        <w:outlineLvl w:val="1"/>
        <w:rPr>
          <w:rFonts w:ascii="Arial" w:hAnsi="Arial" w:cs="Arial"/>
          <w:b/>
          <w:bCs/>
          <w:u w:val="single"/>
        </w:rPr>
      </w:pPr>
      <w:bookmarkStart w:id="291" w:name="_Toc114459180"/>
      <w:bookmarkStart w:id="292" w:name="_Toc128043896"/>
      <w:r w:rsidRPr="009339F4">
        <w:rPr>
          <w:rFonts w:ascii="Arial" w:hAnsi="Arial" w:cs="Arial"/>
          <w:b/>
          <w:bCs/>
          <w:u w:val="single"/>
        </w:rPr>
        <w:t>FORMIGON</w:t>
      </w:r>
      <w:r w:rsidR="004D586F" w:rsidRPr="009339F4">
        <w:rPr>
          <w:rFonts w:ascii="Arial" w:hAnsi="Arial" w:cs="Arial"/>
          <w:b/>
          <w:bCs/>
          <w:u w:val="single"/>
        </w:rPr>
        <w:t>S EN SOLER</w:t>
      </w:r>
      <w:r w:rsidRPr="009339F4">
        <w:rPr>
          <w:rFonts w:ascii="Arial" w:hAnsi="Arial" w:cs="Arial"/>
          <w:b/>
          <w:bCs/>
          <w:u w:val="single"/>
        </w:rPr>
        <w:t>E</w:t>
      </w:r>
      <w:r w:rsidR="004D586F" w:rsidRPr="009339F4">
        <w:rPr>
          <w:rFonts w:ascii="Arial" w:hAnsi="Arial" w:cs="Arial"/>
          <w:b/>
          <w:bCs/>
          <w:u w:val="single"/>
        </w:rPr>
        <w:t xml:space="preserve">S DE </w:t>
      </w:r>
      <w:r w:rsidRPr="009339F4">
        <w:rPr>
          <w:rFonts w:ascii="Arial" w:hAnsi="Arial" w:cs="Arial"/>
          <w:b/>
          <w:bCs/>
          <w:u w:val="single"/>
        </w:rPr>
        <w:t>NETEJ</w:t>
      </w:r>
      <w:r w:rsidR="004D586F" w:rsidRPr="009339F4">
        <w:rPr>
          <w:rFonts w:ascii="Arial" w:hAnsi="Arial" w:cs="Arial"/>
          <w:b/>
          <w:bCs/>
          <w:u w:val="single"/>
        </w:rPr>
        <w:t>A</w:t>
      </w:r>
      <w:bookmarkEnd w:id="291"/>
      <w:bookmarkEnd w:id="292"/>
    </w:p>
    <w:p w14:paraId="1BD900DA" w14:textId="77777777" w:rsidR="004D586F" w:rsidRPr="009339F4" w:rsidRDefault="00A942F4" w:rsidP="00EE2CF7">
      <w:pPr>
        <w:widowControl/>
        <w:spacing w:after="120"/>
        <w:ind w:left="567"/>
        <w:jc w:val="both"/>
        <w:rPr>
          <w:rFonts w:ascii="Arial" w:hAnsi="Arial" w:cs="Arial"/>
        </w:rPr>
      </w:pPr>
      <w:r w:rsidRPr="009339F4">
        <w:rPr>
          <w:rFonts w:ascii="Arial" w:hAnsi="Arial" w:cs="Arial"/>
        </w:rPr>
        <w:t>S’abonaran</w:t>
      </w:r>
      <w:r w:rsidR="004D586F" w:rsidRPr="009339F4">
        <w:rPr>
          <w:rFonts w:ascii="Arial" w:hAnsi="Arial" w:cs="Arial"/>
        </w:rPr>
        <w:t xml:space="preserve"> p</w:t>
      </w:r>
      <w:r w:rsidRPr="009339F4">
        <w:rPr>
          <w:rFonts w:ascii="Arial" w:hAnsi="Arial" w:cs="Arial"/>
        </w:rPr>
        <w:t xml:space="preserve">er aplicació del preu corresponent als metres cúbics </w:t>
      </w:r>
      <w:r w:rsidR="004D586F" w:rsidRPr="009339F4">
        <w:rPr>
          <w:rFonts w:ascii="Arial" w:hAnsi="Arial" w:cs="Arial"/>
        </w:rPr>
        <w:t xml:space="preserve">(m³) </w:t>
      </w:r>
      <w:r w:rsidRPr="009339F4">
        <w:rPr>
          <w:rFonts w:ascii="Arial" w:hAnsi="Arial" w:cs="Arial"/>
        </w:rPr>
        <w:t>resultants de les dimension</w:t>
      </w:r>
      <w:r w:rsidR="004D586F" w:rsidRPr="009339F4">
        <w:rPr>
          <w:rFonts w:ascii="Arial" w:hAnsi="Arial" w:cs="Arial"/>
        </w:rPr>
        <w:t xml:space="preserve">s </w:t>
      </w:r>
      <w:r w:rsidRPr="009339F4">
        <w:rPr>
          <w:rFonts w:ascii="Arial" w:hAnsi="Arial" w:cs="Arial"/>
        </w:rPr>
        <w:t>indicades</w:t>
      </w:r>
      <w:r w:rsidR="004D586F" w:rsidRPr="009339F4">
        <w:rPr>
          <w:rFonts w:ascii="Arial" w:hAnsi="Arial" w:cs="Arial"/>
        </w:rPr>
        <w:t xml:space="preserve"> </w:t>
      </w:r>
      <w:r w:rsidRPr="009339F4">
        <w:rPr>
          <w:rFonts w:ascii="Arial" w:hAnsi="Arial" w:cs="Arial"/>
        </w:rPr>
        <w:t>a</w:t>
      </w:r>
      <w:r w:rsidR="004D586F" w:rsidRPr="009339F4">
        <w:rPr>
          <w:rFonts w:ascii="Arial" w:hAnsi="Arial" w:cs="Arial"/>
        </w:rPr>
        <w:t xml:space="preserve">ls plànols, no </w:t>
      </w:r>
      <w:r w:rsidRPr="009339F4">
        <w:rPr>
          <w:rFonts w:ascii="Arial" w:hAnsi="Arial" w:cs="Arial"/>
        </w:rPr>
        <w:t xml:space="preserve">sent objecte d’abonament cap excés amb relació a aquestes dimensions. </w:t>
      </w:r>
    </w:p>
    <w:p w14:paraId="6F02592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pre</w:t>
      </w:r>
      <w:r w:rsidR="00A942F4" w:rsidRPr="009339F4">
        <w:rPr>
          <w:rFonts w:ascii="Arial" w:hAnsi="Arial" w:cs="Arial"/>
        </w:rPr>
        <w:t xml:space="preserve">u inclou tots els materials: ciment, àrids, aigua, additius, fabricació, transport i posada en obra d’acord amb les condicions del present Plec, així com el subministrament i l’aplicació dels compostos químics o aigua per </w:t>
      </w:r>
      <w:r w:rsidR="00D124F8" w:rsidRPr="009339F4">
        <w:rPr>
          <w:rFonts w:ascii="Arial" w:hAnsi="Arial" w:cs="Arial"/>
        </w:rPr>
        <w:t xml:space="preserve">a la seva cura. </w:t>
      </w:r>
    </w:p>
    <w:p w14:paraId="482207BA"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No </w:t>
      </w:r>
      <w:r w:rsidR="00A942F4" w:rsidRPr="009339F4">
        <w:rPr>
          <w:rFonts w:ascii="Arial" w:hAnsi="Arial" w:cs="Arial"/>
        </w:rPr>
        <w:t>seran</w:t>
      </w:r>
      <w:r w:rsidRPr="009339F4">
        <w:rPr>
          <w:rFonts w:ascii="Arial" w:hAnsi="Arial" w:cs="Arial"/>
        </w:rPr>
        <w:t xml:space="preserve"> </w:t>
      </w:r>
      <w:r w:rsidR="00A942F4" w:rsidRPr="009339F4">
        <w:rPr>
          <w:rFonts w:ascii="Arial" w:hAnsi="Arial" w:cs="Arial"/>
        </w:rPr>
        <w:t>objecte d’abonament independent</w:t>
      </w:r>
      <w:r w:rsidRPr="009339F4">
        <w:rPr>
          <w:rFonts w:ascii="Arial" w:hAnsi="Arial" w:cs="Arial"/>
        </w:rPr>
        <w:t xml:space="preserve"> les </w:t>
      </w:r>
      <w:r w:rsidR="00A942F4" w:rsidRPr="009339F4">
        <w:rPr>
          <w:rFonts w:ascii="Arial" w:hAnsi="Arial" w:cs="Arial"/>
        </w:rPr>
        <w:t>operacions</w:t>
      </w:r>
      <w:r w:rsidRPr="009339F4">
        <w:rPr>
          <w:rFonts w:ascii="Arial" w:hAnsi="Arial" w:cs="Arial"/>
        </w:rPr>
        <w:t xml:space="preserve"> que </w:t>
      </w:r>
      <w:r w:rsidR="00A942F4" w:rsidRPr="009339F4">
        <w:rPr>
          <w:rFonts w:ascii="Arial" w:hAnsi="Arial" w:cs="Arial"/>
        </w:rPr>
        <w:t>sigui precís</w:t>
      </w:r>
      <w:r w:rsidRPr="009339F4">
        <w:rPr>
          <w:rFonts w:ascii="Arial" w:hAnsi="Arial" w:cs="Arial"/>
        </w:rPr>
        <w:t xml:space="preserve"> </w:t>
      </w:r>
      <w:r w:rsidR="00A942F4" w:rsidRPr="009339F4">
        <w:rPr>
          <w:rFonts w:ascii="Arial" w:hAnsi="Arial" w:cs="Arial"/>
        </w:rPr>
        <w:t>realitzar</w:t>
      </w:r>
      <w:r w:rsidRPr="009339F4">
        <w:rPr>
          <w:rFonts w:ascii="Arial" w:hAnsi="Arial" w:cs="Arial"/>
        </w:rPr>
        <w:t xml:space="preserve"> p</w:t>
      </w:r>
      <w:r w:rsidR="00A942F4" w:rsidRPr="009339F4">
        <w:rPr>
          <w:rFonts w:ascii="Arial" w:hAnsi="Arial" w:cs="Arial"/>
        </w:rPr>
        <w:t>er regularitzar la superfície</w:t>
      </w:r>
      <w:r w:rsidRPr="009339F4">
        <w:rPr>
          <w:rFonts w:ascii="Arial" w:hAnsi="Arial" w:cs="Arial"/>
        </w:rPr>
        <w:t xml:space="preserve"> sobre la </w:t>
      </w:r>
      <w:r w:rsidR="00A942F4" w:rsidRPr="009339F4">
        <w:rPr>
          <w:rFonts w:ascii="Arial" w:hAnsi="Arial" w:cs="Arial"/>
        </w:rPr>
        <w:t>qual es col·locarà el formigó, ni l’esgotament d’aigua necessari per a l’adequat abocament del formigó</w:t>
      </w:r>
      <w:r w:rsidRPr="009339F4">
        <w:rPr>
          <w:rFonts w:ascii="Arial" w:hAnsi="Arial" w:cs="Arial"/>
        </w:rPr>
        <w:t>, en els casos en qu</w:t>
      </w:r>
      <w:r w:rsidR="00A942F4" w:rsidRPr="009339F4">
        <w:rPr>
          <w:rFonts w:ascii="Arial" w:hAnsi="Arial" w:cs="Arial"/>
        </w:rPr>
        <w:t>è</w:t>
      </w:r>
      <w:r w:rsidRPr="009339F4">
        <w:rPr>
          <w:rFonts w:ascii="Arial" w:hAnsi="Arial" w:cs="Arial"/>
        </w:rPr>
        <w:t xml:space="preserve"> f</w:t>
      </w:r>
      <w:r w:rsidR="00A942F4" w:rsidRPr="009339F4">
        <w:rPr>
          <w:rFonts w:ascii="Arial" w:hAnsi="Arial" w:cs="Arial"/>
        </w:rPr>
        <w:t>os precís el mateix</w:t>
      </w:r>
      <w:r w:rsidRPr="009339F4">
        <w:rPr>
          <w:rFonts w:ascii="Arial" w:hAnsi="Arial" w:cs="Arial"/>
        </w:rPr>
        <w:t>.</w:t>
      </w:r>
    </w:p>
    <w:p w14:paraId="5C8F4203"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En els casos que </w:t>
      </w:r>
      <w:r w:rsidR="00A942F4" w:rsidRPr="009339F4">
        <w:rPr>
          <w:rFonts w:ascii="Arial" w:hAnsi="Arial" w:cs="Arial"/>
        </w:rPr>
        <w:t>sigui necessària</w:t>
      </w:r>
      <w:r w:rsidRPr="009339F4">
        <w:rPr>
          <w:rFonts w:ascii="Arial" w:hAnsi="Arial" w:cs="Arial"/>
        </w:rPr>
        <w:t xml:space="preserve"> la </w:t>
      </w:r>
      <w:r w:rsidR="00A942F4" w:rsidRPr="009339F4">
        <w:rPr>
          <w:rFonts w:ascii="Arial" w:hAnsi="Arial" w:cs="Arial"/>
        </w:rPr>
        <w:t>utilització</w:t>
      </w:r>
      <w:r w:rsidRPr="009339F4">
        <w:rPr>
          <w:rFonts w:ascii="Arial" w:hAnsi="Arial" w:cs="Arial"/>
        </w:rPr>
        <w:t xml:space="preserve"> de c</w:t>
      </w:r>
      <w:r w:rsidR="00A942F4" w:rsidRPr="009339F4">
        <w:rPr>
          <w:rFonts w:ascii="Arial" w:hAnsi="Arial" w:cs="Arial"/>
        </w:rPr>
        <w:t>iment</w:t>
      </w:r>
      <w:r w:rsidRPr="009339F4">
        <w:rPr>
          <w:rFonts w:ascii="Arial" w:hAnsi="Arial" w:cs="Arial"/>
        </w:rPr>
        <w:t xml:space="preserve"> P-I </w:t>
      </w:r>
      <w:r w:rsidR="00A942F4" w:rsidRPr="009339F4">
        <w:rPr>
          <w:rFonts w:ascii="Arial" w:hAnsi="Arial" w:cs="Arial"/>
        </w:rPr>
        <w:t>s’aplicarà</w:t>
      </w:r>
      <w:r w:rsidRPr="009339F4">
        <w:rPr>
          <w:rFonts w:ascii="Arial" w:hAnsi="Arial" w:cs="Arial"/>
        </w:rPr>
        <w:t xml:space="preserve"> el sobrepre</w:t>
      </w:r>
      <w:r w:rsidR="00A942F4" w:rsidRPr="009339F4">
        <w:rPr>
          <w:rFonts w:ascii="Arial" w:hAnsi="Arial" w:cs="Arial"/>
        </w:rPr>
        <w:t>u</w:t>
      </w:r>
      <w:r w:rsidRPr="009339F4">
        <w:rPr>
          <w:rFonts w:ascii="Arial" w:hAnsi="Arial" w:cs="Arial"/>
        </w:rPr>
        <w:t xml:space="preserve"> que figura en el </w:t>
      </w:r>
      <w:r w:rsidR="00A942F4" w:rsidRPr="009339F4">
        <w:rPr>
          <w:rFonts w:ascii="Arial" w:hAnsi="Arial" w:cs="Arial"/>
        </w:rPr>
        <w:t xml:space="preserve">Quadre de Preus del present Projecte. </w:t>
      </w:r>
    </w:p>
    <w:p w14:paraId="7EE445F4" w14:textId="77777777" w:rsidR="004D586F" w:rsidRPr="009339F4" w:rsidRDefault="004D586F" w:rsidP="00EE2CF7">
      <w:pPr>
        <w:widowControl/>
        <w:jc w:val="both"/>
        <w:rPr>
          <w:rFonts w:ascii="Arial" w:hAnsi="Arial" w:cs="Arial"/>
        </w:rPr>
      </w:pPr>
    </w:p>
    <w:p w14:paraId="165C8BD1" w14:textId="77777777" w:rsidR="004D586F" w:rsidRPr="009339F4" w:rsidRDefault="004D586F" w:rsidP="00EE2CF7">
      <w:pPr>
        <w:widowControl/>
        <w:jc w:val="both"/>
        <w:rPr>
          <w:rFonts w:ascii="Arial" w:hAnsi="Arial" w:cs="Arial"/>
        </w:rPr>
      </w:pPr>
    </w:p>
    <w:p w14:paraId="776C933C" w14:textId="77777777" w:rsidR="004D586F" w:rsidRPr="009339F4" w:rsidRDefault="00DC6089" w:rsidP="00EE2CF7">
      <w:pPr>
        <w:keepNext/>
        <w:widowControl/>
        <w:numPr>
          <w:ilvl w:val="1"/>
          <w:numId w:val="13"/>
        </w:numPr>
        <w:spacing w:line="480" w:lineRule="auto"/>
        <w:jc w:val="both"/>
        <w:outlineLvl w:val="1"/>
        <w:rPr>
          <w:rFonts w:ascii="Arial" w:hAnsi="Arial" w:cs="Arial"/>
          <w:b/>
          <w:bCs/>
          <w:u w:val="single"/>
        </w:rPr>
      </w:pPr>
      <w:bookmarkStart w:id="293" w:name="_Toc114459181"/>
      <w:bookmarkStart w:id="294" w:name="_Toc128043897"/>
      <w:r w:rsidRPr="009339F4">
        <w:rPr>
          <w:rFonts w:ascii="Arial" w:hAnsi="Arial" w:cs="Arial"/>
          <w:b/>
          <w:bCs/>
          <w:u w:val="single"/>
        </w:rPr>
        <w:t>FORMIGON</w:t>
      </w:r>
      <w:r w:rsidR="004D586F" w:rsidRPr="009339F4">
        <w:rPr>
          <w:rFonts w:ascii="Arial" w:hAnsi="Arial" w:cs="Arial"/>
          <w:b/>
          <w:bCs/>
          <w:u w:val="single"/>
        </w:rPr>
        <w:t xml:space="preserve">S EN </w:t>
      </w:r>
      <w:r w:rsidRPr="009339F4">
        <w:rPr>
          <w:rFonts w:ascii="Arial" w:hAnsi="Arial" w:cs="Arial"/>
          <w:b/>
          <w:bCs/>
          <w:u w:val="single"/>
        </w:rPr>
        <w:t>MASSA</w:t>
      </w:r>
      <w:r w:rsidR="004D586F" w:rsidRPr="009339F4">
        <w:rPr>
          <w:rFonts w:ascii="Arial" w:hAnsi="Arial" w:cs="Arial"/>
          <w:b/>
          <w:bCs/>
          <w:u w:val="single"/>
        </w:rPr>
        <w:t xml:space="preserve"> EN </w:t>
      </w:r>
      <w:r w:rsidR="00997023" w:rsidRPr="009339F4">
        <w:rPr>
          <w:rFonts w:ascii="Arial" w:hAnsi="Arial" w:cs="Arial"/>
          <w:b/>
          <w:bCs/>
          <w:u w:val="single"/>
        </w:rPr>
        <w:t>REBLIMENT</w:t>
      </w:r>
      <w:bookmarkEnd w:id="293"/>
      <w:r w:rsidRPr="009339F4">
        <w:rPr>
          <w:rFonts w:ascii="Arial" w:hAnsi="Arial" w:cs="Arial"/>
          <w:b/>
          <w:bCs/>
          <w:u w:val="single"/>
        </w:rPr>
        <w:t>S</w:t>
      </w:r>
      <w:bookmarkEnd w:id="294"/>
    </w:p>
    <w:p w14:paraId="1B595B7C" w14:textId="77777777" w:rsidR="004D586F" w:rsidRPr="009339F4" w:rsidRDefault="00DC6089" w:rsidP="00EE2CF7">
      <w:pPr>
        <w:widowControl/>
        <w:spacing w:after="120"/>
        <w:ind w:left="567"/>
        <w:jc w:val="both"/>
        <w:rPr>
          <w:rFonts w:ascii="Arial" w:hAnsi="Arial" w:cs="Arial"/>
        </w:rPr>
      </w:pPr>
      <w:r w:rsidRPr="009339F4">
        <w:rPr>
          <w:rFonts w:ascii="Arial" w:hAnsi="Arial" w:cs="Arial"/>
        </w:rPr>
        <w:t xml:space="preserve">El seu </w:t>
      </w:r>
      <w:r w:rsidR="004D586F" w:rsidRPr="009339F4">
        <w:rPr>
          <w:rFonts w:ascii="Arial" w:hAnsi="Arial" w:cs="Arial"/>
        </w:rPr>
        <w:t>abon</w:t>
      </w:r>
      <w:r w:rsidRPr="009339F4">
        <w:rPr>
          <w:rFonts w:ascii="Arial" w:hAnsi="Arial" w:cs="Arial"/>
        </w:rPr>
        <w:t>ament</w:t>
      </w:r>
      <w:r w:rsidR="004D586F" w:rsidRPr="009339F4">
        <w:rPr>
          <w:rFonts w:ascii="Arial" w:hAnsi="Arial" w:cs="Arial"/>
        </w:rPr>
        <w:t xml:space="preserve"> </w:t>
      </w:r>
      <w:r w:rsidRPr="009339F4">
        <w:rPr>
          <w:rFonts w:ascii="Arial" w:hAnsi="Arial" w:cs="Arial"/>
        </w:rPr>
        <w:t>es realitzarà</w:t>
      </w:r>
      <w:r w:rsidR="004D586F" w:rsidRPr="009339F4">
        <w:rPr>
          <w:rFonts w:ascii="Arial" w:hAnsi="Arial" w:cs="Arial"/>
        </w:rPr>
        <w:t xml:space="preserve"> p</w:t>
      </w:r>
      <w:r w:rsidRPr="009339F4">
        <w:rPr>
          <w:rFonts w:ascii="Arial" w:hAnsi="Arial" w:cs="Arial"/>
        </w:rPr>
        <w:t>e</w:t>
      </w:r>
      <w:r w:rsidR="004D586F" w:rsidRPr="009339F4">
        <w:rPr>
          <w:rFonts w:ascii="Arial" w:hAnsi="Arial" w:cs="Arial"/>
        </w:rPr>
        <w:t xml:space="preserve">r </w:t>
      </w:r>
      <w:r w:rsidRPr="009339F4">
        <w:rPr>
          <w:rFonts w:ascii="Arial" w:hAnsi="Arial" w:cs="Arial"/>
        </w:rPr>
        <w:t>aplicació</w:t>
      </w:r>
      <w:r w:rsidR="004D586F" w:rsidRPr="009339F4">
        <w:rPr>
          <w:rFonts w:ascii="Arial" w:hAnsi="Arial" w:cs="Arial"/>
        </w:rPr>
        <w:t xml:space="preserve"> del pre</w:t>
      </w:r>
      <w:r w:rsidRPr="009339F4">
        <w:rPr>
          <w:rFonts w:ascii="Arial" w:hAnsi="Arial" w:cs="Arial"/>
        </w:rPr>
        <w:t xml:space="preserve">u corresponent als metres cúbics </w:t>
      </w:r>
      <w:r w:rsidR="004D586F" w:rsidRPr="009339F4">
        <w:rPr>
          <w:rFonts w:ascii="Arial" w:hAnsi="Arial" w:cs="Arial"/>
        </w:rPr>
        <w:t xml:space="preserve">(m³)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ts. No serà objecte d’abonament cap excés amb relació a la secció teòrica corresponent a la superfície d’excavació</w:t>
      </w:r>
      <w:r w:rsidR="004D586F" w:rsidRPr="009339F4">
        <w:rPr>
          <w:rFonts w:ascii="Arial" w:hAnsi="Arial" w:cs="Arial"/>
        </w:rPr>
        <w:t xml:space="preserve"> definida </w:t>
      </w:r>
      <w:r w:rsidRPr="009339F4">
        <w:rPr>
          <w:rFonts w:ascii="Arial" w:hAnsi="Arial" w:cs="Arial"/>
        </w:rPr>
        <w:t>al</w:t>
      </w:r>
      <w:r w:rsidR="004D586F" w:rsidRPr="009339F4">
        <w:rPr>
          <w:rFonts w:ascii="Arial" w:hAnsi="Arial" w:cs="Arial"/>
        </w:rPr>
        <w:t xml:space="preserve"> </w:t>
      </w:r>
      <w:r w:rsidRPr="009339F4">
        <w:rPr>
          <w:rFonts w:ascii="Arial" w:hAnsi="Arial" w:cs="Arial"/>
        </w:rPr>
        <w:t>Projecte</w:t>
      </w:r>
      <w:r w:rsidR="004D586F" w:rsidRPr="009339F4">
        <w:rPr>
          <w:rFonts w:ascii="Arial" w:hAnsi="Arial" w:cs="Arial"/>
        </w:rPr>
        <w:t>.</w:t>
      </w:r>
    </w:p>
    <w:p w14:paraId="4E17731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pre</w:t>
      </w:r>
      <w:r w:rsidR="00DC6089" w:rsidRPr="009339F4">
        <w:rPr>
          <w:rFonts w:ascii="Arial" w:hAnsi="Arial" w:cs="Arial"/>
        </w:rPr>
        <w:t xml:space="preserve">u inclou tots </w:t>
      </w:r>
      <w:r w:rsidRPr="009339F4">
        <w:rPr>
          <w:rFonts w:ascii="Arial" w:hAnsi="Arial" w:cs="Arial"/>
        </w:rPr>
        <w:t>els materials: c</w:t>
      </w:r>
      <w:r w:rsidR="00DC6089" w:rsidRPr="009339F4">
        <w:rPr>
          <w:rFonts w:ascii="Arial" w:hAnsi="Arial" w:cs="Arial"/>
        </w:rPr>
        <w:t xml:space="preserve">iment, àrids, aigua, additius, fabricació, transport i posada en obra d’acord amb les condicions del present Plec, el subministrament i l’aplicació dels compostos químics o aigua per al seu curat, així com els encofrats que fossin necessaris disposar per a l’execució dels rebliments. </w:t>
      </w:r>
    </w:p>
    <w:p w14:paraId="74A751C2"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No </w:t>
      </w:r>
      <w:r w:rsidR="002F3DC0" w:rsidRPr="009339F4">
        <w:rPr>
          <w:rFonts w:ascii="Arial" w:hAnsi="Arial" w:cs="Arial"/>
        </w:rPr>
        <w:t>seran</w:t>
      </w:r>
      <w:r w:rsidRPr="009339F4">
        <w:rPr>
          <w:rFonts w:ascii="Arial" w:hAnsi="Arial" w:cs="Arial"/>
        </w:rPr>
        <w:t xml:space="preserve"> </w:t>
      </w:r>
      <w:r w:rsidR="002F3DC0" w:rsidRPr="009339F4">
        <w:rPr>
          <w:rFonts w:ascii="Arial" w:hAnsi="Arial" w:cs="Arial"/>
        </w:rPr>
        <w:t>objecte d’abonament independent</w:t>
      </w:r>
      <w:r w:rsidRPr="009339F4">
        <w:rPr>
          <w:rFonts w:ascii="Arial" w:hAnsi="Arial" w:cs="Arial"/>
        </w:rPr>
        <w:t xml:space="preserve"> les </w:t>
      </w:r>
      <w:r w:rsidR="002F3DC0" w:rsidRPr="009339F4">
        <w:rPr>
          <w:rFonts w:ascii="Arial" w:hAnsi="Arial" w:cs="Arial"/>
        </w:rPr>
        <w:t>operacions</w:t>
      </w:r>
      <w:r w:rsidRPr="009339F4">
        <w:rPr>
          <w:rFonts w:ascii="Arial" w:hAnsi="Arial" w:cs="Arial"/>
        </w:rPr>
        <w:t xml:space="preserve"> que </w:t>
      </w:r>
      <w:r w:rsidR="002F3DC0" w:rsidRPr="009339F4">
        <w:rPr>
          <w:rFonts w:ascii="Arial" w:hAnsi="Arial" w:cs="Arial"/>
        </w:rPr>
        <w:t>sigui precís</w:t>
      </w:r>
      <w:r w:rsidRPr="009339F4">
        <w:rPr>
          <w:rFonts w:ascii="Arial" w:hAnsi="Arial" w:cs="Arial"/>
        </w:rPr>
        <w:t xml:space="preserve"> </w:t>
      </w:r>
      <w:r w:rsidR="002F3DC0" w:rsidRPr="009339F4">
        <w:rPr>
          <w:rFonts w:ascii="Arial" w:hAnsi="Arial" w:cs="Arial"/>
        </w:rPr>
        <w:t>realitzar</w:t>
      </w:r>
      <w:r w:rsidRPr="009339F4">
        <w:rPr>
          <w:rFonts w:ascii="Arial" w:hAnsi="Arial" w:cs="Arial"/>
        </w:rPr>
        <w:t xml:space="preserve"> p</w:t>
      </w:r>
      <w:r w:rsidR="002F3DC0" w:rsidRPr="009339F4">
        <w:rPr>
          <w:rFonts w:ascii="Arial" w:hAnsi="Arial" w:cs="Arial"/>
        </w:rPr>
        <w:t xml:space="preserve">er regularitzar la superfície sobre la qual es col·locarà el formigó, ni l’esgotament d’aigua necessari per a l’adequat abocament del formigó, en els casos en què fos precís el mateix. </w:t>
      </w:r>
    </w:p>
    <w:p w14:paraId="51F86AD9" w14:textId="77777777" w:rsidR="004D586F" w:rsidRPr="009339F4" w:rsidRDefault="004D586F" w:rsidP="00EE2CF7">
      <w:pPr>
        <w:widowControl/>
        <w:jc w:val="both"/>
        <w:rPr>
          <w:rFonts w:ascii="Arial" w:hAnsi="Arial" w:cs="Arial"/>
        </w:rPr>
      </w:pPr>
    </w:p>
    <w:p w14:paraId="4227EBE9" w14:textId="77777777" w:rsidR="004D586F" w:rsidRPr="009339F4" w:rsidRDefault="004D586F" w:rsidP="00EE2CF7">
      <w:pPr>
        <w:widowControl/>
        <w:jc w:val="both"/>
        <w:rPr>
          <w:rFonts w:ascii="Arial" w:hAnsi="Arial" w:cs="Arial"/>
        </w:rPr>
      </w:pPr>
    </w:p>
    <w:p w14:paraId="109224C3" w14:textId="77777777" w:rsidR="004D586F" w:rsidRPr="009339F4" w:rsidRDefault="006D4F38" w:rsidP="00EE2CF7">
      <w:pPr>
        <w:keepNext/>
        <w:widowControl/>
        <w:numPr>
          <w:ilvl w:val="1"/>
          <w:numId w:val="13"/>
        </w:numPr>
        <w:spacing w:line="480" w:lineRule="auto"/>
        <w:jc w:val="both"/>
        <w:outlineLvl w:val="1"/>
        <w:rPr>
          <w:rFonts w:ascii="Arial" w:hAnsi="Arial" w:cs="Arial"/>
          <w:b/>
          <w:bCs/>
          <w:u w:val="single"/>
        </w:rPr>
      </w:pPr>
      <w:bookmarkStart w:id="295" w:name="_Toc114459182"/>
      <w:bookmarkStart w:id="296" w:name="_Toc128043898"/>
      <w:r w:rsidRPr="009339F4">
        <w:rPr>
          <w:rFonts w:ascii="Arial" w:hAnsi="Arial" w:cs="Arial"/>
          <w:b/>
          <w:bCs/>
          <w:u w:val="single"/>
        </w:rPr>
        <w:t>FORMIGONS</w:t>
      </w:r>
      <w:r w:rsidR="004D586F" w:rsidRPr="009339F4">
        <w:rPr>
          <w:rFonts w:ascii="Arial" w:hAnsi="Arial" w:cs="Arial"/>
          <w:b/>
          <w:bCs/>
          <w:u w:val="single"/>
        </w:rPr>
        <w:t xml:space="preserve"> P</w:t>
      </w:r>
      <w:r w:rsidRPr="009339F4">
        <w:rPr>
          <w:rFonts w:ascii="Arial" w:hAnsi="Arial" w:cs="Arial"/>
          <w:b/>
          <w:bCs/>
          <w:u w:val="single"/>
        </w:rPr>
        <w:t>ER</w:t>
      </w:r>
      <w:r w:rsidR="004D586F" w:rsidRPr="009339F4">
        <w:rPr>
          <w:rFonts w:ascii="Arial" w:hAnsi="Arial" w:cs="Arial"/>
          <w:b/>
          <w:bCs/>
          <w:u w:val="single"/>
        </w:rPr>
        <w:t xml:space="preserve"> ARMAR O PRETE</w:t>
      </w:r>
      <w:r w:rsidRPr="009339F4">
        <w:rPr>
          <w:rFonts w:ascii="Arial" w:hAnsi="Arial" w:cs="Arial"/>
          <w:b/>
          <w:bCs/>
          <w:u w:val="single"/>
        </w:rPr>
        <w:t>SAR</w:t>
      </w:r>
      <w:bookmarkEnd w:id="295"/>
      <w:bookmarkEnd w:id="296"/>
    </w:p>
    <w:p w14:paraId="5198FB85" w14:textId="77777777" w:rsidR="004D586F" w:rsidRPr="009339F4" w:rsidRDefault="006D4F38" w:rsidP="00EE2CF7">
      <w:pPr>
        <w:widowControl/>
        <w:spacing w:after="120"/>
        <w:ind w:left="567"/>
        <w:jc w:val="both"/>
        <w:rPr>
          <w:rFonts w:ascii="Arial" w:hAnsi="Arial" w:cs="Arial"/>
        </w:rPr>
      </w:pPr>
      <w:r w:rsidRPr="009339F4">
        <w:rPr>
          <w:rFonts w:ascii="Arial" w:hAnsi="Arial" w:cs="Arial"/>
        </w:rPr>
        <w:t>El seu abonament es</w:t>
      </w:r>
      <w:r w:rsidR="004D586F" w:rsidRPr="009339F4">
        <w:rPr>
          <w:rFonts w:ascii="Arial" w:hAnsi="Arial" w:cs="Arial"/>
        </w:rPr>
        <w:t xml:space="preserve"> </w:t>
      </w:r>
      <w:r w:rsidRPr="009339F4">
        <w:rPr>
          <w:rFonts w:ascii="Arial" w:hAnsi="Arial" w:cs="Arial"/>
        </w:rPr>
        <w:t>realitzarà</w:t>
      </w:r>
      <w:r w:rsidR="004D586F" w:rsidRPr="009339F4">
        <w:rPr>
          <w:rFonts w:ascii="Arial" w:hAnsi="Arial" w:cs="Arial"/>
        </w:rPr>
        <w:t xml:space="preserve"> p</w:t>
      </w:r>
      <w:r w:rsidRPr="009339F4">
        <w:rPr>
          <w:rFonts w:ascii="Arial" w:hAnsi="Arial" w:cs="Arial"/>
        </w:rPr>
        <w:t>e</w:t>
      </w:r>
      <w:r w:rsidR="004D586F" w:rsidRPr="009339F4">
        <w:rPr>
          <w:rFonts w:ascii="Arial" w:hAnsi="Arial" w:cs="Arial"/>
        </w:rPr>
        <w:t xml:space="preserve">r </w:t>
      </w:r>
      <w:r w:rsidRPr="009339F4">
        <w:rPr>
          <w:rFonts w:ascii="Arial" w:hAnsi="Arial" w:cs="Arial"/>
        </w:rPr>
        <w:t>aplicació</w:t>
      </w:r>
      <w:r w:rsidR="004D586F" w:rsidRPr="009339F4">
        <w:rPr>
          <w:rFonts w:ascii="Arial" w:hAnsi="Arial" w:cs="Arial"/>
        </w:rPr>
        <w:t xml:space="preserve"> del pre</w:t>
      </w:r>
      <w:r w:rsidRPr="009339F4">
        <w:rPr>
          <w:rFonts w:ascii="Arial" w:hAnsi="Arial" w:cs="Arial"/>
        </w:rPr>
        <w:t xml:space="preserve">u corresponent als metres cúbics </w:t>
      </w:r>
      <w:r w:rsidR="004D586F" w:rsidRPr="009339F4">
        <w:rPr>
          <w:rFonts w:ascii="Arial" w:hAnsi="Arial" w:cs="Arial"/>
        </w:rPr>
        <w:t xml:space="preserve">(m³) </w:t>
      </w:r>
      <w:r w:rsidRPr="009339F4">
        <w:rPr>
          <w:rFonts w:ascii="Arial" w:hAnsi="Arial" w:cs="Arial"/>
        </w:rPr>
        <w:t>que resulten de les dimension</w:t>
      </w:r>
      <w:r w:rsidR="004D586F" w:rsidRPr="009339F4">
        <w:rPr>
          <w:rFonts w:ascii="Arial" w:hAnsi="Arial" w:cs="Arial"/>
        </w:rPr>
        <w:t xml:space="preserve">s </w:t>
      </w:r>
      <w:r w:rsidRPr="009339F4">
        <w:rPr>
          <w:rFonts w:ascii="Arial" w:hAnsi="Arial" w:cs="Arial"/>
        </w:rPr>
        <w:t>indicades</w:t>
      </w:r>
      <w:r w:rsidR="004D586F" w:rsidRPr="009339F4">
        <w:rPr>
          <w:rFonts w:ascii="Arial" w:hAnsi="Arial" w:cs="Arial"/>
        </w:rPr>
        <w:t xml:space="preserve"> </w:t>
      </w:r>
      <w:r w:rsidRPr="009339F4">
        <w:rPr>
          <w:rFonts w:ascii="Arial" w:hAnsi="Arial" w:cs="Arial"/>
        </w:rPr>
        <w:t xml:space="preserve">als </w:t>
      </w:r>
      <w:r w:rsidR="004D586F" w:rsidRPr="009339F4">
        <w:rPr>
          <w:rFonts w:ascii="Arial" w:hAnsi="Arial" w:cs="Arial"/>
        </w:rPr>
        <w:t xml:space="preserve">plànols,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ts, no sent objecte d’abonament cap excés amb relació a aquestes dimension</w:t>
      </w:r>
      <w:r w:rsidR="004D586F" w:rsidRPr="009339F4">
        <w:rPr>
          <w:rFonts w:ascii="Arial" w:hAnsi="Arial" w:cs="Arial"/>
        </w:rPr>
        <w:t>s.</w:t>
      </w:r>
    </w:p>
    <w:p w14:paraId="74F5FD5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pre</w:t>
      </w:r>
      <w:r w:rsidR="00D124F8" w:rsidRPr="009339F4">
        <w:rPr>
          <w:rFonts w:ascii="Arial" w:hAnsi="Arial" w:cs="Arial"/>
        </w:rPr>
        <w:t>us inclouen tots els materials, ciment, àrid, aigua, additius, fabricació, transport i posada en obra d’acord amb les condicions del present Plec</w:t>
      </w:r>
      <w:r w:rsidR="00833421" w:rsidRPr="009339F4">
        <w:rPr>
          <w:rFonts w:ascii="Arial" w:hAnsi="Arial" w:cs="Arial"/>
        </w:rPr>
        <w:t>, i en particular en cas de dipòsits amb allò disposat al Capítol 3 - Obres de formigó en massa o armat (apartat: observacions generals respecte a l’execució). El preu també inclourà</w:t>
      </w:r>
      <w:r w:rsidR="00D124F8" w:rsidRPr="009339F4">
        <w:rPr>
          <w:rFonts w:ascii="Arial" w:hAnsi="Arial" w:cs="Arial"/>
        </w:rPr>
        <w:t xml:space="preserve"> el subministrament i l’aplicació dels compostos químics o aigua per a la seva cura. </w:t>
      </w:r>
    </w:p>
    <w:p w14:paraId="1C062079" w14:textId="77777777" w:rsidR="004D586F" w:rsidRPr="009339F4" w:rsidRDefault="00D124F8" w:rsidP="00EE2CF7">
      <w:pPr>
        <w:widowControl/>
        <w:spacing w:after="120"/>
        <w:ind w:left="567"/>
        <w:jc w:val="both"/>
        <w:rPr>
          <w:rFonts w:ascii="Arial" w:hAnsi="Arial" w:cs="Arial"/>
        </w:rPr>
      </w:pPr>
      <w:r w:rsidRPr="009339F4">
        <w:rPr>
          <w:rFonts w:ascii="Arial" w:hAnsi="Arial" w:cs="Arial"/>
        </w:rPr>
        <w:t>No s’abonaran</w:t>
      </w:r>
      <w:r w:rsidR="004D586F" w:rsidRPr="009339F4">
        <w:rPr>
          <w:rFonts w:ascii="Arial" w:hAnsi="Arial" w:cs="Arial"/>
        </w:rPr>
        <w:t xml:space="preserve"> les </w:t>
      </w:r>
      <w:r w:rsidRPr="009339F4">
        <w:rPr>
          <w:rFonts w:ascii="Arial" w:hAnsi="Arial" w:cs="Arial"/>
        </w:rPr>
        <w:t>operacions</w:t>
      </w:r>
      <w:r w:rsidR="004D586F" w:rsidRPr="009339F4">
        <w:rPr>
          <w:rFonts w:ascii="Arial" w:hAnsi="Arial" w:cs="Arial"/>
        </w:rPr>
        <w:t xml:space="preserve"> </w:t>
      </w:r>
      <w:r w:rsidRPr="009339F4">
        <w:rPr>
          <w:rFonts w:ascii="Arial" w:hAnsi="Arial" w:cs="Arial"/>
        </w:rPr>
        <w:t>necessàries</w:t>
      </w:r>
      <w:r w:rsidR="004D586F" w:rsidRPr="009339F4">
        <w:rPr>
          <w:rFonts w:ascii="Arial" w:hAnsi="Arial" w:cs="Arial"/>
        </w:rPr>
        <w:t xml:space="preserve"> p</w:t>
      </w:r>
      <w:r w:rsidRPr="009339F4">
        <w:rPr>
          <w:rFonts w:ascii="Arial" w:hAnsi="Arial" w:cs="Arial"/>
        </w:rPr>
        <w:t xml:space="preserve">er netejar o repassar </w:t>
      </w:r>
      <w:r w:rsidR="004D586F" w:rsidRPr="009339F4">
        <w:rPr>
          <w:rFonts w:ascii="Arial" w:hAnsi="Arial" w:cs="Arial"/>
        </w:rPr>
        <w:t>les obres en qu</w:t>
      </w:r>
      <w:r w:rsidRPr="009339F4">
        <w:rPr>
          <w:rFonts w:ascii="Arial" w:hAnsi="Arial" w:cs="Arial"/>
        </w:rPr>
        <w:t>è s’</w:t>
      </w:r>
      <w:r w:rsidR="004D586F" w:rsidRPr="009339F4">
        <w:rPr>
          <w:rFonts w:ascii="Arial" w:hAnsi="Arial" w:cs="Arial"/>
        </w:rPr>
        <w:t>acus</w:t>
      </w:r>
      <w:r w:rsidRPr="009339F4">
        <w:rPr>
          <w:rFonts w:ascii="Arial" w:hAnsi="Arial" w:cs="Arial"/>
        </w:rPr>
        <w:t>i</w:t>
      </w:r>
      <w:r w:rsidR="004D586F" w:rsidRPr="009339F4">
        <w:rPr>
          <w:rFonts w:ascii="Arial" w:hAnsi="Arial" w:cs="Arial"/>
        </w:rPr>
        <w:t xml:space="preserve">n </w:t>
      </w:r>
      <w:r w:rsidRPr="009339F4">
        <w:rPr>
          <w:rFonts w:ascii="Arial" w:hAnsi="Arial" w:cs="Arial"/>
        </w:rPr>
        <w:t xml:space="preserve">defectes. En l’aplicació dels preus s’entendrà inclòs l’esgotament d’aigües necessari per a l’adequat abocament del formigó, en els casos en què fos precís realitzar aquest esgotament. </w:t>
      </w:r>
    </w:p>
    <w:p w14:paraId="32187848" w14:textId="77777777" w:rsidR="004D586F" w:rsidRPr="009339F4" w:rsidRDefault="004D586F" w:rsidP="00EE2CF7">
      <w:pPr>
        <w:widowControl/>
        <w:ind w:left="567"/>
        <w:jc w:val="both"/>
        <w:rPr>
          <w:rFonts w:ascii="Arial" w:hAnsi="Arial" w:cs="Arial"/>
        </w:rPr>
      </w:pPr>
      <w:r w:rsidRPr="009339F4">
        <w:rPr>
          <w:rFonts w:ascii="Arial" w:hAnsi="Arial" w:cs="Arial"/>
        </w:rPr>
        <w:t>En els pre</w:t>
      </w:r>
      <w:r w:rsidR="00D124F8" w:rsidRPr="009339F4">
        <w:rPr>
          <w:rFonts w:ascii="Arial" w:hAnsi="Arial" w:cs="Arial"/>
        </w:rPr>
        <w:t xml:space="preserve">us dels formigons per armar a col·locar en cementacions o piles dels trams autoportants, així com als donats de recolzament </w:t>
      </w:r>
      <w:r w:rsidRPr="009339F4">
        <w:rPr>
          <w:rFonts w:ascii="Arial" w:hAnsi="Arial" w:cs="Arial"/>
        </w:rPr>
        <w:t xml:space="preserve">de les canonades, </w:t>
      </w:r>
      <w:r w:rsidR="00D124F8" w:rsidRPr="009339F4">
        <w:rPr>
          <w:rFonts w:ascii="Arial" w:hAnsi="Arial" w:cs="Arial"/>
        </w:rPr>
        <w:t>es considerarà</w:t>
      </w:r>
      <w:r w:rsidRPr="009339F4">
        <w:rPr>
          <w:rFonts w:ascii="Arial" w:hAnsi="Arial" w:cs="Arial"/>
        </w:rPr>
        <w:t xml:space="preserve"> inc</w:t>
      </w:r>
      <w:r w:rsidR="00D124F8" w:rsidRPr="009339F4">
        <w:rPr>
          <w:rFonts w:ascii="Arial" w:hAnsi="Arial" w:cs="Arial"/>
        </w:rPr>
        <w:t xml:space="preserve">lòs l’encofrat. </w:t>
      </w:r>
    </w:p>
    <w:p w14:paraId="6FCB3014" w14:textId="77777777" w:rsidR="004D586F" w:rsidRPr="009339F4" w:rsidRDefault="004D586F" w:rsidP="00EE2CF7">
      <w:pPr>
        <w:widowControl/>
        <w:jc w:val="both"/>
        <w:rPr>
          <w:rFonts w:ascii="Arial" w:hAnsi="Arial" w:cs="Arial"/>
        </w:rPr>
      </w:pPr>
    </w:p>
    <w:p w14:paraId="61006BDF" w14:textId="77777777" w:rsidR="004D586F" w:rsidRPr="009339F4" w:rsidRDefault="004D586F" w:rsidP="00EE2CF7">
      <w:pPr>
        <w:widowControl/>
        <w:jc w:val="both"/>
        <w:rPr>
          <w:rFonts w:ascii="Arial" w:hAnsi="Arial" w:cs="Arial"/>
        </w:rPr>
      </w:pPr>
    </w:p>
    <w:p w14:paraId="6837268C" w14:textId="77777777" w:rsidR="004D586F" w:rsidRPr="009339F4" w:rsidRDefault="00D124F8" w:rsidP="00EE2CF7">
      <w:pPr>
        <w:keepNext/>
        <w:widowControl/>
        <w:numPr>
          <w:ilvl w:val="1"/>
          <w:numId w:val="13"/>
        </w:numPr>
        <w:spacing w:line="480" w:lineRule="auto"/>
        <w:jc w:val="both"/>
        <w:outlineLvl w:val="1"/>
        <w:rPr>
          <w:rFonts w:ascii="Arial" w:hAnsi="Arial" w:cs="Arial"/>
          <w:b/>
          <w:bCs/>
          <w:u w:val="single"/>
        </w:rPr>
      </w:pPr>
      <w:bookmarkStart w:id="297" w:name="_Toc114459183"/>
      <w:bookmarkStart w:id="298" w:name="_Toc128043899"/>
      <w:r w:rsidRPr="009339F4">
        <w:rPr>
          <w:rFonts w:ascii="Arial" w:hAnsi="Arial" w:cs="Arial"/>
          <w:b/>
          <w:bCs/>
          <w:u w:val="single"/>
        </w:rPr>
        <w:t>FORMIGONS</w:t>
      </w:r>
      <w:r w:rsidR="004D586F" w:rsidRPr="009339F4">
        <w:rPr>
          <w:rFonts w:ascii="Arial" w:hAnsi="Arial" w:cs="Arial"/>
          <w:b/>
          <w:bCs/>
          <w:u w:val="single"/>
        </w:rPr>
        <w:t xml:space="preserve"> PREFABRICA</w:t>
      </w:r>
      <w:r w:rsidRPr="009339F4">
        <w:rPr>
          <w:rFonts w:ascii="Arial" w:hAnsi="Arial" w:cs="Arial"/>
          <w:b/>
          <w:bCs/>
          <w:u w:val="single"/>
        </w:rPr>
        <w:t>T</w:t>
      </w:r>
      <w:r w:rsidR="004D586F" w:rsidRPr="009339F4">
        <w:rPr>
          <w:rFonts w:ascii="Arial" w:hAnsi="Arial" w:cs="Arial"/>
          <w:b/>
          <w:bCs/>
          <w:u w:val="single"/>
        </w:rPr>
        <w:t>S</w:t>
      </w:r>
      <w:bookmarkEnd w:id="297"/>
      <w:bookmarkEnd w:id="298"/>
    </w:p>
    <w:p w14:paraId="26CEAF37" w14:textId="77777777" w:rsidR="004D586F" w:rsidRPr="009339F4" w:rsidRDefault="00C922A1" w:rsidP="00EE2CF7">
      <w:pPr>
        <w:widowControl/>
        <w:spacing w:after="120"/>
        <w:ind w:left="567"/>
        <w:jc w:val="both"/>
        <w:rPr>
          <w:rFonts w:ascii="Arial" w:hAnsi="Arial" w:cs="Arial"/>
        </w:rPr>
      </w:pPr>
      <w:r w:rsidRPr="009339F4">
        <w:rPr>
          <w:rFonts w:ascii="Arial" w:hAnsi="Arial" w:cs="Arial"/>
        </w:rPr>
        <w:t>El seu abonament es</w:t>
      </w:r>
      <w:r w:rsidR="004D586F" w:rsidRPr="009339F4">
        <w:rPr>
          <w:rFonts w:ascii="Arial" w:hAnsi="Arial" w:cs="Arial"/>
        </w:rPr>
        <w:t xml:space="preserve"> </w:t>
      </w:r>
      <w:r w:rsidRPr="009339F4">
        <w:rPr>
          <w:rFonts w:ascii="Arial" w:hAnsi="Arial" w:cs="Arial"/>
        </w:rPr>
        <w:t>realitzarà</w:t>
      </w:r>
      <w:r w:rsidR="004D586F" w:rsidRPr="009339F4">
        <w:rPr>
          <w:rFonts w:ascii="Arial" w:hAnsi="Arial" w:cs="Arial"/>
        </w:rPr>
        <w:t xml:space="preserve"> p</w:t>
      </w:r>
      <w:r w:rsidRPr="009339F4">
        <w:rPr>
          <w:rFonts w:ascii="Arial" w:hAnsi="Arial" w:cs="Arial"/>
        </w:rPr>
        <w:t>er</w:t>
      </w:r>
      <w:r w:rsidR="004D586F" w:rsidRPr="009339F4">
        <w:rPr>
          <w:rFonts w:ascii="Arial" w:hAnsi="Arial" w:cs="Arial"/>
        </w:rPr>
        <w:t xml:space="preserve"> </w:t>
      </w:r>
      <w:r w:rsidRPr="009339F4">
        <w:rPr>
          <w:rFonts w:ascii="Arial" w:hAnsi="Arial" w:cs="Arial"/>
        </w:rPr>
        <w:t xml:space="preserve">aplicació del preu corresponent als metres cúbics </w:t>
      </w:r>
      <w:r w:rsidR="004D586F" w:rsidRPr="009339F4">
        <w:rPr>
          <w:rFonts w:ascii="Arial" w:hAnsi="Arial" w:cs="Arial"/>
        </w:rPr>
        <w:t xml:space="preserve">(m³)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ts</w:t>
      </w:r>
      <w:r w:rsidR="004D586F" w:rsidRPr="009339F4">
        <w:rPr>
          <w:rFonts w:ascii="Arial" w:hAnsi="Arial" w:cs="Arial"/>
        </w:rPr>
        <w:t>, que result</w:t>
      </w:r>
      <w:r w:rsidRPr="009339F4">
        <w:rPr>
          <w:rFonts w:ascii="Arial" w:hAnsi="Arial" w:cs="Arial"/>
        </w:rPr>
        <w:t>in de les dimension</w:t>
      </w:r>
      <w:r w:rsidR="004D586F" w:rsidRPr="009339F4">
        <w:rPr>
          <w:rFonts w:ascii="Arial" w:hAnsi="Arial" w:cs="Arial"/>
        </w:rPr>
        <w:t xml:space="preserve">s </w:t>
      </w:r>
      <w:r w:rsidRPr="009339F4">
        <w:rPr>
          <w:rFonts w:ascii="Arial" w:hAnsi="Arial" w:cs="Arial"/>
        </w:rPr>
        <w:t>indicades</w:t>
      </w:r>
      <w:r w:rsidR="004D586F" w:rsidRPr="009339F4">
        <w:rPr>
          <w:rFonts w:ascii="Arial" w:hAnsi="Arial" w:cs="Arial"/>
        </w:rPr>
        <w:t xml:space="preserve"> en els plànols, no </w:t>
      </w:r>
      <w:r w:rsidRPr="009339F4">
        <w:rPr>
          <w:rFonts w:ascii="Arial" w:hAnsi="Arial" w:cs="Arial"/>
        </w:rPr>
        <w:t xml:space="preserve">sent objecte d’abonament qualsevol excés amb relació a aquestes dimensions. </w:t>
      </w:r>
    </w:p>
    <w:p w14:paraId="6224891A" w14:textId="77777777" w:rsidR="004D586F" w:rsidRPr="009339F4" w:rsidRDefault="000A5834" w:rsidP="00EE2CF7">
      <w:pPr>
        <w:widowControl/>
        <w:spacing w:after="120"/>
        <w:ind w:left="567"/>
        <w:jc w:val="both"/>
        <w:rPr>
          <w:rFonts w:ascii="Arial" w:hAnsi="Arial" w:cs="Arial"/>
        </w:rPr>
      </w:pPr>
      <w:r w:rsidRPr="009339F4">
        <w:rPr>
          <w:rFonts w:ascii="Arial" w:hAnsi="Arial" w:cs="Arial"/>
        </w:rPr>
        <w:t>Els preus inclouen</w:t>
      </w:r>
      <w:r w:rsidR="00010B71" w:rsidRPr="009339F4">
        <w:rPr>
          <w:rFonts w:ascii="Arial" w:hAnsi="Arial" w:cs="Arial"/>
        </w:rPr>
        <w:t xml:space="preserve"> la fabricació i muntatge de l’encofrat, operacions i materials necessaris per al desencofrat, separador, estintolaments i cindris. En cas de murs amb passamurs embeguts inclouen així mateix la repercu</w:t>
      </w:r>
      <w:r w:rsidR="00E06EDD" w:rsidRPr="009339F4">
        <w:rPr>
          <w:rFonts w:ascii="Arial" w:hAnsi="Arial" w:cs="Arial"/>
        </w:rPr>
        <w:t>ss</w:t>
      </w:r>
      <w:r w:rsidR="00010B71" w:rsidRPr="009339F4">
        <w:rPr>
          <w:rFonts w:ascii="Arial" w:hAnsi="Arial" w:cs="Arial"/>
        </w:rPr>
        <w:t>ió dels taulers a perforar, i en cas de murs per als dipòsits la repercu</w:t>
      </w:r>
      <w:r w:rsidR="00E06EDD" w:rsidRPr="009339F4">
        <w:rPr>
          <w:rFonts w:ascii="Arial" w:hAnsi="Arial" w:cs="Arial"/>
        </w:rPr>
        <w:t>s</w:t>
      </w:r>
      <w:r w:rsidR="00010B71" w:rsidRPr="009339F4">
        <w:rPr>
          <w:rFonts w:ascii="Arial" w:hAnsi="Arial" w:cs="Arial"/>
        </w:rPr>
        <w:t xml:space="preserve">sió de la barra diwidag perduda amb </w:t>
      </w:r>
      <w:r w:rsidR="00721FFB" w:rsidRPr="009339F4">
        <w:rPr>
          <w:rFonts w:ascii="Arial" w:hAnsi="Arial" w:cs="Arial"/>
        </w:rPr>
        <w:t>cèrcol d’estanquitat.</w:t>
      </w:r>
    </w:p>
    <w:p w14:paraId="2EAC8629" w14:textId="77777777" w:rsidR="004D586F" w:rsidRPr="009339F4" w:rsidRDefault="00C92566" w:rsidP="00EE2CF7">
      <w:pPr>
        <w:widowControl/>
        <w:ind w:left="567"/>
        <w:jc w:val="both"/>
        <w:rPr>
          <w:rFonts w:ascii="Arial" w:hAnsi="Arial" w:cs="Arial"/>
        </w:rPr>
      </w:pPr>
      <w:r w:rsidRPr="009339F4">
        <w:rPr>
          <w:rFonts w:ascii="Arial" w:hAnsi="Arial" w:cs="Arial"/>
        </w:rPr>
        <w:t>S’exceptua</w:t>
      </w:r>
      <w:r w:rsidR="004D586F" w:rsidRPr="009339F4">
        <w:rPr>
          <w:rFonts w:ascii="Arial" w:hAnsi="Arial" w:cs="Arial"/>
        </w:rPr>
        <w:t xml:space="preserve"> el </w:t>
      </w:r>
      <w:r w:rsidRPr="009339F4">
        <w:rPr>
          <w:rFonts w:ascii="Arial" w:hAnsi="Arial" w:cs="Arial"/>
        </w:rPr>
        <w:t>formigó</w:t>
      </w:r>
      <w:r w:rsidR="004D586F" w:rsidRPr="009339F4">
        <w:rPr>
          <w:rFonts w:ascii="Arial" w:hAnsi="Arial" w:cs="Arial"/>
        </w:rPr>
        <w:t xml:space="preserve"> prefabrica</w:t>
      </w:r>
      <w:r w:rsidRPr="009339F4">
        <w:rPr>
          <w:rFonts w:ascii="Arial" w:hAnsi="Arial" w:cs="Arial"/>
        </w:rPr>
        <w:t>t dels marcs en les obres d’encreuament sota carreteres. En aquest cas serà objecte d’abonament independent</w:t>
      </w:r>
      <w:r w:rsidR="004D586F" w:rsidRPr="009339F4">
        <w:rPr>
          <w:rFonts w:ascii="Arial" w:hAnsi="Arial" w:cs="Arial"/>
        </w:rPr>
        <w:t xml:space="preserve"> els encofra</w:t>
      </w:r>
      <w:r w:rsidRPr="009339F4">
        <w:rPr>
          <w:rFonts w:ascii="Arial" w:hAnsi="Arial" w:cs="Arial"/>
        </w:rPr>
        <w:t>ts i les armadures</w:t>
      </w:r>
      <w:r w:rsidR="004D586F" w:rsidRPr="009339F4">
        <w:rPr>
          <w:rFonts w:ascii="Arial" w:hAnsi="Arial" w:cs="Arial"/>
        </w:rPr>
        <w:t xml:space="preserve">, </w:t>
      </w:r>
      <w:r w:rsidRPr="009339F4">
        <w:rPr>
          <w:rFonts w:ascii="Arial" w:hAnsi="Arial" w:cs="Arial"/>
        </w:rPr>
        <w:t xml:space="preserve">estant inclòs en el preu del formigó </w:t>
      </w:r>
      <w:r w:rsidR="004D586F" w:rsidRPr="009339F4">
        <w:rPr>
          <w:rFonts w:ascii="Arial" w:hAnsi="Arial" w:cs="Arial"/>
        </w:rPr>
        <w:t xml:space="preserve">el </w:t>
      </w:r>
      <w:r w:rsidRPr="009339F4">
        <w:rPr>
          <w:rFonts w:ascii="Arial" w:hAnsi="Arial" w:cs="Arial"/>
        </w:rPr>
        <w:t>transport</w:t>
      </w:r>
      <w:r w:rsidR="004D586F" w:rsidRPr="009339F4">
        <w:rPr>
          <w:rFonts w:ascii="Arial" w:hAnsi="Arial" w:cs="Arial"/>
        </w:rPr>
        <w:t xml:space="preserve"> i la </w:t>
      </w:r>
      <w:r w:rsidRPr="009339F4">
        <w:rPr>
          <w:rFonts w:ascii="Arial" w:hAnsi="Arial" w:cs="Arial"/>
        </w:rPr>
        <w:t>col·locació</w:t>
      </w:r>
      <w:r w:rsidR="004D586F" w:rsidRPr="009339F4">
        <w:rPr>
          <w:rFonts w:ascii="Arial" w:hAnsi="Arial" w:cs="Arial"/>
        </w:rPr>
        <w:t xml:space="preserve"> de les p</w:t>
      </w:r>
      <w:r w:rsidRPr="009339F4">
        <w:rPr>
          <w:rFonts w:ascii="Arial" w:hAnsi="Arial" w:cs="Arial"/>
        </w:rPr>
        <w:t xml:space="preserve">eces. </w:t>
      </w:r>
    </w:p>
    <w:p w14:paraId="2BA392F6" w14:textId="77777777" w:rsidR="004D586F" w:rsidRPr="009339F4" w:rsidRDefault="004D586F" w:rsidP="00EE2CF7">
      <w:pPr>
        <w:widowControl/>
        <w:jc w:val="both"/>
        <w:rPr>
          <w:rFonts w:ascii="Arial" w:hAnsi="Arial" w:cs="Arial"/>
        </w:rPr>
      </w:pPr>
    </w:p>
    <w:p w14:paraId="3D49A675" w14:textId="77777777" w:rsidR="004D586F" w:rsidRPr="009339F4" w:rsidRDefault="004D586F" w:rsidP="00EE2CF7">
      <w:pPr>
        <w:widowControl/>
        <w:jc w:val="both"/>
        <w:rPr>
          <w:rFonts w:ascii="Arial" w:hAnsi="Arial" w:cs="Arial"/>
        </w:rPr>
      </w:pPr>
    </w:p>
    <w:p w14:paraId="4D83AE18"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299" w:name="_Toc114459184"/>
      <w:bookmarkStart w:id="300" w:name="_Toc128043900"/>
      <w:r w:rsidRPr="009339F4">
        <w:rPr>
          <w:rFonts w:ascii="Arial" w:hAnsi="Arial" w:cs="Arial"/>
          <w:b/>
          <w:bCs/>
          <w:u w:val="single"/>
        </w:rPr>
        <w:t>ENCOFRA</w:t>
      </w:r>
      <w:r w:rsidR="00FA219B" w:rsidRPr="009339F4">
        <w:rPr>
          <w:rFonts w:ascii="Arial" w:hAnsi="Arial" w:cs="Arial"/>
          <w:b/>
          <w:bCs/>
          <w:u w:val="single"/>
        </w:rPr>
        <w:t>TS</w:t>
      </w:r>
      <w:bookmarkEnd w:id="299"/>
      <w:bookmarkEnd w:id="300"/>
    </w:p>
    <w:p w14:paraId="4FBAB58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En els casos </w:t>
      </w:r>
      <w:r w:rsidR="00FA219B" w:rsidRPr="009339F4">
        <w:rPr>
          <w:rFonts w:ascii="Arial" w:hAnsi="Arial" w:cs="Arial"/>
        </w:rPr>
        <w:t>que el cost d</w:t>
      </w:r>
      <w:r w:rsidRPr="009339F4">
        <w:rPr>
          <w:rFonts w:ascii="Arial" w:hAnsi="Arial" w:cs="Arial"/>
        </w:rPr>
        <w:t>els encofra</w:t>
      </w:r>
      <w:r w:rsidR="00FA219B" w:rsidRPr="009339F4">
        <w:rPr>
          <w:rFonts w:ascii="Arial" w:hAnsi="Arial" w:cs="Arial"/>
        </w:rPr>
        <w:t xml:space="preserve">ts no estigui inclòs en el preu del formigó, aquest s’abonarà per aplicació del preu corresponent als metres quadrats </w:t>
      </w:r>
      <w:r w:rsidRPr="009339F4">
        <w:rPr>
          <w:rFonts w:ascii="Arial" w:hAnsi="Arial" w:cs="Arial"/>
        </w:rPr>
        <w:t xml:space="preserve">(m²) de </w:t>
      </w:r>
      <w:r w:rsidR="00FA219B" w:rsidRPr="009339F4">
        <w:rPr>
          <w:rFonts w:ascii="Arial" w:hAnsi="Arial" w:cs="Arial"/>
        </w:rPr>
        <w:t>superfície, d’acord amb les dimension</w:t>
      </w:r>
      <w:r w:rsidRPr="009339F4">
        <w:rPr>
          <w:rFonts w:ascii="Arial" w:hAnsi="Arial" w:cs="Arial"/>
        </w:rPr>
        <w:t xml:space="preserve">s </w:t>
      </w:r>
      <w:r w:rsidR="00FA219B" w:rsidRPr="009339F4">
        <w:rPr>
          <w:rFonts w:ascii="Arial" w:hAnsi="Arial" w:cs="Arial"/>
        </w:rPr>
        <w:t>indicades</w:t>
      </w:r>
      <w:r w:rsidRPr="009339F4">
        <w:rPr>
          <w:rFonts w:ascii="Arial" w:hAnsi="Arial" w:cs="Arial"/>
        </w:rPr>
        <w:t xml:space="preserve"> en els plànols. No </w:t>
      </w:r>
      <w:r w:rsidR="00FA219B" w:rsidRPr="009339F4">
        <w:rPr>
          <w:rFonts w:ascii="Arial" w:hAnsi="Arial" w:cs="Arial"/>
        </w:rPr>
        <w:t>serà</w:t>
      </w:r>
      <w:r w:rsidRPr="009339F4">
        <w:rPr>
          <w:rFonts w:ascii="Arial" w:hAnsi="Arial" w:cs="Arial"/>
        </w:rPr>
        <w:t xml:space="preserve"> </w:t>
      </w:r>
      <w:r w:rsidR="00FA219B" w:rsidRPr="009339F4">
        <w:rPr>
          <w:rFonts w:ascii="Arial" w:hAnsi="Arial" w:cs="Arial"/>
        </w:rPr>
        <w:t xml:space="preserve">objecte d’abonament cap excés amb relació a les esmentades dimensions. </w:t>
      </w:r>
    </w:p>
    <w:p w14:paraId="48D2913F" w14:textId="77777777" w:rsidR="004D586F" w:rsidRPr="009339F4" w:rsidRDefault="004D586F" w:rsidP="00EE2CF7">
      <w:pPr>
        <w:widowControl/>
        <w:ind w:left="567"/>
        <w:jc w:val="both"/>
        <w:rPr>
          <w:rFonts w:ascii="Arial" w:hAnsi="Arial" w:cs="Arial"/>
        </w:rPr>
      </w:pPr>
      <w:r w:rsidRPr="009339F4">
        <w:rPr>
          <w:rFonts w:ascii="Arial" w:hAnsi="Arial" w:cs="Arial"/>
        </w:rPr>
        <w:t>Els pre</w:t>
      </w:r>
      <w:r w:rsidR="00FA219B" w:rsidRPr="009339F4">
        <w:rPr>
          <w:rFonts w:ascii="Arial" w:hAnsi="Arial" w:cs="Arial"/>
        </w:rPr>
        <w:t>us inclouen la fabricació i el muntatge de l’encofrat, les operacions i els materials necessaris per al desencofrat, separador</w:t>
      </w:r>
      <w:r w:rsidRPr="009339F4">
        <w:rPr>
          <w:rFonts w:ascii="Arial" w:hAnsi="Arial" w:cs="Arial"/>
        </w:rPr>
        <w:t xml:space="preserve">s, </w:t>
      </w:r>
      <w:r w:rsidR="00E06EDD" w:rsidRPr="009339F4">
        <w:rPr>
          <w:rFonts w:ascii="Arial" w:hAnsi="Arial" w:cs="Arial"/>
        </w:rPr>
        <w:t>estintolaments i cindris.</w:t>
      </w:r>
    </w:p>
    <w:p w14:paraId="511B073C" w14:textId="77777777" w:rsidR="004D586F" w:rsidRPr="009339F4" w:rsidRDefault="004D586F" w:rsidP="00EE2CF7">
      <w:pPr>
        <w:widowControl/>
        <w:jc w:val="both"/>
        <w:rPr>
          <w:rFonts w:ascii="Arial" w:hAnsi="Arial" w:cs="Arial"/>
        </w:rPr>
      </w:pPr>
    </w:p>
    <w:p w14:paraId="14F1717A" w14:textId="77777777" w:rsidR="004D586F" w:rsidRPr="009339F4" w:rsidRDefault="004D586F" w:rsidP="00EE2CF7">
      <w:pPr>
        <w:widowControl/>
        <w:jc w:val="both"/>
        <w:rPr>
          <w:rFonts w:ascii="Arial" w:hAnsi="Arial" w:cs="Arial"/>
        </w:rPr>
      </w:pPr>
    </w:p>
    <w:p w14:paraId="0D9AFF49" w14:textId="77777777" w:rsidR="004D586F" w:rsidRPr="009339F4" w:rsidRDefault="00FA219B" w:rsidP="00EE2CF7">
      <w:pPr>
        <w:keepNext/>
        <w:widowControl/>
        <w:numPr>
          <w:ilvl w:val="1"/>
          <w:numId w:val="13"/>
        </w:numPr>
        <w:spacing w:line="480" w:lineRule="auto"/>
        <w:jc w:val="both"/>
        <w:outlineLvl w:val="1"/>
        <w:rPr>
          <w:rFonts w:ascii="Arial" w:hAnsi="Arial" w:cs="Arial"/>
          <w:b/>
          <w:bCs/>
          <w:u w:val="single"/>
        </w:rPr>
      </w:pPr>
      <w:bookmarkStart w:id="301" w:name="_Toc114459185"/>
      <w:bookmarkStart w:id="302" w:name="_Toc128043901"/>
      <w:r w:rsidRPr="009339F4">
        <w:rPr>
          <w:rFonts w:ascii="Arial" w:hAnsi="Arial" w:cs="Arial"/>
          <w:b/>
          <w:bCs/>
          <w:u w:val="single"/>
        </w:rPr>
        <w:t>ACER</w:t>
      </w:r>
      <w:r w:rsidR="004D586F" w:rsidRPr="009339F4">
        <w:rPr>
          <w:rFonts w:ascii="Arial" w:hAnsi="Arial" w:cs="Arial"/>
          <w:b/>
          <w:bCs/>
          <w:u w:val="single"/>
        </w:rPr>
        <w:t xml:space="preserve"> EN R</w:t>
      </w:r>
      <w:r w:rsidRPr="009339F4">
        <w:rPr>
          <w:rFonts w:ascii="Arial" w:hAnsi="Arial" w:cs="Arial"/>
          <w:b/>
          <w:bCs/>
          <w:u w:val="single"/>
        </w:rPr>
        <w:t xml:space="preserve">ODÓ PER A </w:t>
      </w:r>
      <w:r w:rsidR="004D586F" w:rsidRPr="009339F4">
        <w:rPr>
          <w:rFonts w:ascii="Arial" w:hAnsi="Arial" w:cs="Arial"/>
          <w:b/>
          <w:bCs/>
          <w:u w:val="single"/>
        </w:rPr>
        <w:t>ARMAR</w:t>
      </w:r>
      <w:bookmarkEnd w:id="301"/>
      <w:bookmarkEnd w:id="302"/>
    </w:p>
    <w:p w14:paraId="0E403C35"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Les </w:t>
      </w:r>
      <w:r w:rsidR="00FA219B" w:rsidRPr="009339F4">
        <w:rPr>
          <w:rFonts w:ascii="Arial" w:hAnsi="Arial" w:cs="Arial"/>
        </w:rPr>
        <w:t>armadures d’acer emprades en formigó armat s’abonaran pel seu pes</w:t>
      </w:r>
      <w:r w:rsidRPr="009339F4">
        <w:rPr>
          <w:rFonts w:ascii="Arial" w:hAnsi="Arial" w:cs="Arial"/>
        </w:rPr>
        <w:t xml:space="preserve"> en </w:t>
      </w:r>
      <w:r w:rsidR="00FA219B" w:rsidRPr="009339F4">
        <w:rPr>
          <w:rFonts w:ascii="Arial" w:hAnsi="Arial" w:cs="Arial"/>
        </w:rPr>
        <w:t>quilograms</w:t>
      </w:r>
      <w:r w:rsidRPr="009339F4">
        <w:rPr>
          <w:rFonts w:ascii="Arial" w:hAnsi="Arial" w:cs="Arial"/>
        </w:rPr>
        <w:t xml:space="preserve"> (Kg), aplican</w:t>
      </w:r>
      <w:r w:rsidR="00FA219B" w:rsidRPr="009339F4">
        <w:rPr>
          <w:rFonts w:ascii="Arial" w:hAnsi="Arial" w:cs="Arial"/>
        </w:rPr>
        <w:t xml:space="preserve">t per a cada tipus d’acer els preus unitaris corresponents a les longituds deduïdes dels plànols, amb inclusió dels encavalcaments que figuren als mateixos. L’abonament de les minves i despuntes, així com els filferros </w:t>
      </w:r>
      <w:r w:rsidRPr="009339F4">
        <w:rPr>
          <w:rFonts w:ascii="Arial" w:hAnsi="Arial" w:cs="Arial"/>
        </w:rPr>
        <w:t xml:space="preserve"> p</w:t>
      </w:r>
      <w:r w:rsidR="00FA219B" w:rsidRPr="009339F4">
        <w:rPr>
          <w:rFonts w:ascii="Arial" w:hAnsi="Arial" w:cs="Arial"/>
        </w:rPr>
        <w:t>er a lligaments es considerarà inclòs al</w:t>
      </w:r>
      <w:r w:rsidRPr="009339F4">
        <w:rPr>
          <w:rFonts w:ascii="Arial" w:hAnsi="Arial" w:cs="Arial"/>
        </w:rPr>
        <w:t xml:space="preserve"> </w:t>
      </w:r>
      <w:r w:rsidR="00FA219B" w:rsidRPr="009339F4">
        <w:rPr>
          <w:rFonts w:ascii="Arial" w:hAnsi="Arial" w:cs="Arial"/>
        </w:rPr>
        <w:t>quilogram (Kg) d’</w:t>
      </w:r>
      <w:r w:rsidRPr="009339F4">
        <w:rPr>
          <w:rFonts w:ascii="Arial" w:hAnsi="Arial" w:cs="Arial"/>
        </w:rPr>
        <w:t>armadura.</w:t>
      </w:r>
    </w:p>
    <w:p w14:paraId="515288EE" w14:textId="77777777" w:rsidR="004D586F" w:rsidRPr="009339F4" w:rsidRDefault="004D586F" w:rsidP="00EE2CF7">
      <w:pPr>
        <w:widowControl/>
        <w:jc w:val="both"/>
        <w:rPr>
          <w:rFonts w:ascii="Arial" w:hAnsi="Arial" w:cs="Arial"/>
        </w:rPr>
      </w:pPr>
    </w:p>
    <w:p w14:paraId="665BFDD5" w14:textId="77777777" w:rsidR="004D586F" w:rsidRPr="009339F4" w:rsidRDefault="004D586F" w:rsidP="00EE2CF7">
      <w:pPr>
        <w:widowControl/>
        <w:jc w:val="both"/>
        <w:rPr>
          <w:rFonts w:ascii="Arial" w:hAnsi="Arial" w:cs="Arial"/>
        </w:rPr>
      </w:pPr>
    </w:p>
    <w:p w14:paraId="7225B961" w14:textId="77777777" w:rsidR="004D586F" w:rsidRPr="009339F4" w:rsidRDefault="00744BC3" w:rsidP="00EE2CF7">
      <w:pPr>
        <w:keepNext/>
        <w:widowControl/>
        <w:numPr>
          <w:ilvl w:val="1"/>
          <w:numId w:val="13"/>
        </w:numPr>
        <w:spacing w:line="480" w:lineRule="auto"/>
        <w:jc w:val="both"/>
        <w:outlineLvl w:val="1"/>
        <w:rPr>
          <w:rFonts w:ascii="Arial" w:hAnsi="Arial" w:cs="Arial"/>
          <w:b/>
          <w:bCs/>
          <w:u w:val="single"/>
        </w:rPr>
      </w:pPr>
      <w:bookmarkStart w:id="303" w:name="_Toc114459186"/>
      <w:bookmarkStart w:id="304" w:name="_Toc128043902"/>
      <w:r w:rsidRPr="009339F4">
        <w:rPr>
          <w:rFonts w:ascii="Arial" w:hAnsi="Arial" w:cs="Arial"/>
          <w:b/>
          <w:bCs/>
          <w:u w:val="single"/>
        </w:rPr>
        <w:t>ACER</w:t>
      </w:r>
      <w:r w:rsidR="004D586F" w:rsidRPr="009339F4">
        <w:rPr>
          <w:rFonts w:ascii="Arial" w:hAnsi="Arial" w:cs="Arial"/>
          <w:b/>
          <w:bCs/>
          <w:u w:val="single"/>
        </w:rPr>
        <w:t xml:space="preserve"> P</w:t>
      </w:r>
      <w:r w:rsidRPr="009339F4">
        <w:rPr>
          <w:rFonts w:ascii="Arial" w:hAnsi="Arial" w:cs="Arial"/>
          <w:b/>
          <w:bCs/>
          <w:u w:val="single"/>
        </w:rPr>
        <w:t>ER A PRETESA</w:t>
      </w:r>
      <w:bookmarkEnd w:id="303"/>
      <w:r w:rsidRPr="009339F4">
        <w:rPr>
          <w:rFonts w:ascii="Arial" w:hAnsi="Arial" w:cs="Arial"/>
          <w:b/>
          <w:bCs/>
          <w:u w:val="single"/>
        </w:rPr>
        <w:t>R</w:t>
      </w:r>
      <w:bookmarkEnd w:id="304"/>
    </w:p>
    <w:p w14:paraId="2C45B8BF"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w:t>
      </w:r>
      <w:r w:rsidR="00476155" w:rsidRPr="009339F4">
        <w:rPr>
          <w:rFonts w:ascii="Arial" w:hAnsi="Arial" w:cs="Arial"/>
        </w:rPr>
        <w:t>armadures</w:t>
      </w:r>
      <w:r w:rsidRPr="009339F4">
        <w:rPr>
          <w:rFonts w:ascii="Arial" w:hAnsi="Arial" w:cs="Arial"/>
        </w:rPr>
        <w:t xml:space="preserve"> </w:t>
      </w:r>
      <w:r w:rsidR="00476155" w:rsidRPr="009339F4">
        <w:rPr>
          <w:rFonts w:ascii="Arial" w:hAnsi="Arial" w:cs="Arial"/>
        </w:rPr>
        <w:t>actives</w:t>
      </w:r>
      <w:r w:rsidRPr="009339F4">
        <w:rPr>
          <w:rFonts w:ascii="Arial" w:hAnsi="Arial" w:cs="Arial"/>
        </w:rPr>
        <w:t xml:space="preserve"> emp</w:t>
      </w:r>
      <w:r w:rsidR="00476155" w:rsidRPr="009339F4">
        <w:rPr>
          <w:rFonts w:ascii="Arial" w:hAnsi="Arial" w:cs="Arial"/>
        </w:rPr>
        <w:t>rades en les estructures de formigó pretesat s’abonaran pel seu pes</w:t>
      </w:r>
      <w:r w:rsidRPr="009339F4">
        <w:rPr>
          <w:rFonts w:ascii="Arial" w:hAnsi="Arial" w:cs="Arial"/>
        </w:rPr>
        <w:t xml:space="preserve"> en </w:t>
      </w:r>
      <w:r w:rsidR="00476155" w:rsidRPr="009339F4">
        <w:rPr>
          <w:rFonts w:ascii="Arial" w:hAnsi="Arial" w:cs="Arial"/>
        </w:rPr>
        <w:t>quilograms</w:t>
      </w:r>
      <w:r w:rsidRPr="009339F4">
        <w:rPr>
          <w:rFonts w:ascii="Arial" w:hAnsi="Arial" w:cs="Arial"/>
        </w:rPr>
        <w:t xml:space="preserve"> (Kg), aplican</w:t>
      </w:r>
      <w:r w:rsidR="00476155" w:rsidRPr="009339F4">
        <w:rPr>
          <w:rFonts w:ascii="Arial" w:hAnsi="Arial" w:cs="Arial"/>
        </w:rPr>
        <w:t xml:space="preserve">t el preu unitari a les longituds deduïdes dels plànols, amb inclusió dels encavalcaments i als pesos unitaris corresponents a cada tipus de tendó. </w:t>
      </w:r>
    </w:p>
    <w:p w14:paraId="09CD50A1" w14:textId="77777777" w:rsidR="004D586F" w:rsidRPr="009339F4" w:rsidRDefault="004D586F" w:rsidP="00EE2CF7">
      <w:pPr>
        <w:widowControl/>
        <w:ind w:left="567"/>
        <w:jc w:val="both"/>
        <w:rPr>
          <w:rFonts w:ascii="Arial" w:hAnsi="Arial" w:cs="Arial"/>
        </w:rPr>
      </w:pPr>
      <w:r w:rsidRPr="009339F4">
        <w:rPr>
          <w:rFonts w:ascii="Arial" w:hAnsi="Arial" w:cs="Arial"/>
        </w:rPr>
        <w:t>En el pre</w:t>
      </w:r>
      <w:r w:rsidR="009B54BC" w:rsidRPr="009339F4">
        <w:rPr>
          <w:rFonts w:ascii="Arial" w:hAnsi="Arial" w:cs="Arial"/>
        </w:rPr>
        <w:t>u de</w:t>
      </w:r>
      <w:r w:rsidRPr="009339F4">
        <w:rPr>
          <w:rFonts w:ascii="Arial" w:hAnsi="Arial" w:cs="Arial"/>
        </w:rPr>
        <w:t xml:space="preserve">l </w:t>
      </w:r>
      <w:r w:rsidR="009B54BC" w:rsidRPr="009339F4">
        <w:rPr>
          <w:rFonts w:ascii="Arial" w:hAnsi="Arial" w:cs="Arial"/>
        </w:rPr>
        <w:t xml:space="preserve">quilogram d’acer per a pretesar estan incloses les minves i despuntes, així com les beines, </w:t>
      </w:r>
      <w:r w:rsidR="00790B67" w:rsidRPr="009339F4">
        <w:rPr>
          <w:rFonts w:ascii="Arial" w:hAnsi="Arial" w:cs="Arial"/>
        </w:rPr>
        <w:t>beurada</w:t>
      </w:r>
      <w:r w:rsidR="009B54BC" w:rsidRPr="009339F4">
        <w:rPr>
          <w:rFonts w:ascii="Arial" w:hAnsi="Arial" w:cs="Arial"/>
        </w:rPr>
        <w:t xml:space="preserve"> d’injecció, elements d’ancoratges i totes les operacions necessàries de col·locació, tressat, ancoratge i injecció. </w:t>
      </w:r>
    </w:p>
    <w:p w14:paraId="249AF0C7" w14:textId="77777777" w:rsidR="004D586F" w:rsidRPr="009339F4" w:rsidRDefault="004D586F" w:rsidP="00EE2CF7">
      <w:pPr>
        <w:widowControl/>
        <w:jc w:val="both"/>
        <w:rPr>
          <w:rFonts w:ascii="Arial" w:hAnsi="Arial" w:cs="Arial"/>
        </w:rPr>
      </w:pPr>
    </w:p>
    <w:p w14:paraId="6713D649" w14:textId="77777777" w:rsidR="004D586F" w:rsidRPr="009339F4" w:rsidRDefault="004D586F" w:rsidP="00EE2CF7">
      <w:pPr>
        <w:widowControl/>
        <w:jc w:val="both"/>
        <w:rPr>
          <w:rFonts w:ascii="Arial" w:hAnsi="Arial" w:cs="Arial"/>
        </w:rPr>
      </w:pPr>
    </w:p>
    <w:p w14:paraId="7F10A01B" w14:textId="77777777" w:rsidR="004D586F" w:rsidRPr="009339F4" w:rsidRDefault="00BB42D2" w:rsidP="00EE2CF7">
      <w:pPr>
        <w:keepNext/>
        <w:widowControl/>
        <w:numPr>
          <w:ilvl w:val="1"/>
          <w:numId w:val="13"/>
        </w:numPr>
        <w:spacing w:line="480" w:lineRule="auto"/>
        <w:jc w:val="both"/>
        <w:outlineLvl w:val="1"/>
        <w:rPr>
          <w:rFonts w:ascii="Arial" w:hAnsi="Arial" w:cs="Arial"/>
          <w:b/>
          <w:bCs/>
          <w:u w:val="single"/>
        </w:rPr>
      </w:pPr>
      <w:bookmarkStart w:id="305" w:name="_Toc114459187"/>
      <w:bookmarkStart w:id="306" w:name="_Toc128043903"/>
      <w:r w:rsidRPr="009339F4">
        <w:rPr>
          <w:rFonts w:ascii="Arial" w:hAnsi="Arial" w:cs="Arial"/>
          <w:b/>
          <w:bCs/>
          <w:u w:val="single"/>
        </w:rPr>
        <w:t>ACER</w:t>
      </w:r>
      <w:r w:rsidR="004D586F" w:rsidRPr="009339F4">
        <w:rPr>
          <w:rFonts w:ascii="Arial" w:hAnsi="Arial" w:cs="Arial"/>
          <w:b/>
          <w:bCs/>
          <w:u w:val="single"/>
        </w:rPr>
        <w:t xml:space="preserve"> EN PERFILES LAMINA</w:t>
      </w:r>
      <w:r w:rsidR="009B54BC" w:rsidRPr="009339F4">
        <w:rPr>
          <w:rFonts w:ascii="Arial" w:hAnsi="Arial" w:cs="Arial"/>
          <w:b/>
          <w:bCs/>
          <w:u w:val="single"/>
        </w:rPr>
        <w:t>TS</w:t>
      </w:r>
      <w:bookmarkEnd w:id="305"/>
      <w:bookmarkEnd w:id="306"/>
    </w:p>
    <w:p w14:paraId="3BDB3A19"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w:t>
      </w:r>
      <w:r w:rsidR="009B54BC" w:rsidRPr="009339F4">
        <w:rPr>
          <w:rFonts w:ascii="Arial" w:hAnsi="Arial" w:cs="Arial"/>
        </w:rPr>
        <w:t>estructures</w:t>
      </w:r>
      <w:r w:rsidRPr="009339F4">
        <w:rPr>
          <w:rFonts w:ascii="Arial" w:hAnsi="Arial" w:cs="Arial"/>
        </w:rPr>
        <w:t xml:space="preserve"> d</w:t>
      </w:r>
      <w:r w:rsidR="009B54BC" w:rsidRPr="009339F4">
        <w:rPr>
          <w:rFonts w:ascii="Arial" w:hAnsi="Arial" w:cs="Arial"/>
        </w:rPr>
        <w:t>’acer s’abonaran per</w:t>
      </w:r>
      <w:r w:rsidRPr="009339F4">
        <w:rPr>
          <w:rFonts w:ascii="Arial" w:hAnsi="Arial" w:cs="Arial"/>
        </w:rPr>
        <w:t xml:space="preserve"> </w:t>
      </w:r>
      <w:r w:rsidR="009B54BC" w:rsidRPr="009339F4">
        <w:rPr>
          <w:rFonts w:ascii="Arial" w:hAnsi="Arial" w:cs="Arial"/>
        </w:rPr>
        <w:t>quilograms (Kg) d’acer deduït de l’amida</w:t>
      </w:r>
      <w:r w:rsidR="009B58D0" w:rsidRPr="009339F4">
        <w:rPr>
          <w:rFonts w:ascii="Arial" w:hAnsi="Arial" w:cs="Arial"/>
        </w:rPr>
        <w:t>ment</w:t>
      </w:r>
      <w:r w:rsidR="009B54BC" w:rsidRPr="009339F4">
        <w:rPr>
          <w:rFonts w:ascii="Arial" w:hAnsi="Arial" w:cs="Arial"/>
        </w:rPr>
        <w:t xml:space="preserve"> teòric, a partir de les dimension</w:t>
      </w:r>
      <w:r w:rsidRPr="009339F4">
        <w:rPr>
          <w:rFonts w:ascii="Arial" w:hAnsi="Arial" w:cs="Arial"/>
        </w:rPr>
        <w:t xml:space="preserve">s </w:t>
      </w:r>
      <w:r w:rsidR="009B54BC" w:rsidRPr="009339F4">
        <w:rPr>
          <w:rFonts w:ascii="Arial" w:hAnsi="Arial" w:cs="Arial"/>
        </w:rPr>
        <w:t>indicades</w:t>
      </w:r>
      <w:r w:rsidRPr="009339F4">
        <w:rPr>
          <w:rFonts w:ascii="Arial" w:hAnsi="Arial" w:cs="Arial"/>
        </w:rPr>
        <w:t xml:space="preserve"> </w:t>
      </w:r>
      <w:r w:rsidR="009B54BC" w:rsidRPr="009339F4">
        <w:rPr>
          <w:rFonts w:ascii="Arial" w:hAnsi="Arial" w:cs="Arial"/>
        </w:rPr>
        <w:t>al</w:t>
      </w:r>
      <w:r w:rsidRPr="009339F4">
        <w:rPr>
          <w:rFonts w:ascii="Arial" w:hAnsi="Arial" w:cs="Arial"/>
        </w:rPr>
        <w:t>s plànols, aplican</w:t>
      </w:r>
      <w:r w:rsidR="009B54BC" w:rsidRPr="009339F4">
        <w:rPr>
          <w:rFonts w:ascii="Arial" w:hAnsi="Arial" w:cs="Arial"/>
        </w:rPr>
        <w:t>t a l’esmenta</w:t>
      </w:r>
      <w:r w:rsidR="009B58D0" w:rsidRPr="009339F4">
        <w:rPr>
          <w:rFonts w:ascii="Arial" w:hAnsi="Arial" w:cs="Arial"/>
        </w:rPr>
        <w:t>t</w:t>
      </w:r>
      <w:r w:rsidR="009B54BC" w:rsidRPr="009339F4">
        <w:rPr>
          <w:rFonts w:ascii="Arial" w:hAnsi="Arial" w:cs="Arial"/>
        </w:rPr>
        <w:t xml:space="preserve"> amida</w:t>
      </w:r>
      <w:r w:rsidR="009B58D0" w:rsidRPr="009339F4">
        <w:rPr>
          <w:rFonts w:ascii="Arial" w:hAnsi="Arial" w:cs="Arial"/>
        </w:rPr>
        <w:t>ment</w:t>
      </w:r>
      <w:r w:rsidR="009B54BC" w:rsidRPr="009339F4">
        <w:rPr>
          <w:rFonts w:ascii="Arial" w:hAnsi="Arial" w:cs="Arial"/>
        </w:rPr>
        <w:t xml:space="preserve"> el preu corresponent. En el preu aniran inclosos tots els elements d’unió, soldadures i secundaris necessaris per a l’enllaç de les diferents parts de l’estructura, casquets, tapajuntes i resta d’elements accessoris i auxiliars de muntatge, així com la pintura de protecció de l’estructura. </w:t>
      </w:r>
    </w:p>
    <w:p w14:paraId="6450A885" w14:textId="77777777" w:rsidR="004D586F" w:rsidRPr="009339F4" w:rsidRDefault="004D586F" w:rsidP="00EE2CF7">
      <w:pPr>
        <w:widowControl/>
        <w:ind w:left="567"/>
        <w:jc w:val="both"/>
        <w:rPr>
          <w:rFonts w:ascii="Arial" w:hAnsi="Arial" w:cs="Arial"/>
        </w:rPr>
      </w:pPr>
      <w:r w:rsidRPr="009339F4">
        <w:rPr>
          <w:rFonts w:ascii="Arial" w:hAnsi="Arial" w:cs="Arial"/>
        </w:rPr>
        <w:t>La longitud de les p</w:t>
      </w:r>
      <w:r w:rsidR="00044F2E" w:rsidRPr="009339F4">
        <w:rPr>
          <w:rFonts w:ascii="Arial" w:hAnsi="Arial" w:cs="Arial"/>
        </w:rPr>
        <w:t xml:space="preserve">eces lineals d’un determinat perfil es multiplicarà pel pes unitari respectiu, que s’indica a la </w:t>
      </w:r>
      <w:r w:rsidRPr="009339F4">
        <w:rPr>
          <w:rFonts w:ascii="Arial" w:hAnsi="Arial" w:cs="Arial"/>
        </w:rPr>
        <w:t>Norma NBE-EA-95. P</w:t>
      </w:r>
      <w:r w:rsidR="00044F2E" w:rsidRPr="009339F4">
        <w:rPr>
          <w:rFonts w:ascii="Arial" w:hAnsi="Arial" w:cs="Arial"/>
        </w:rPr>
        <w:t xml:space="preserve">er al pes de les xapes s’aplicarà com a pes específic de l’acer set mil vuit-centes cinquanta tones per metre cúbic </w:t>
      </w:r>
      <w:r w:rsidRPr="009339F4">
        <w:rPr>
          <w:rFonts w:ascii="Arial" w:hAnsi="Arial" w:cs="Arial"/>
        </w:rPr>
        <w:t>(7.850 Tn/m³).</w:t>
      </w:r>
    </w:p>
    <w:p w14:paraId="055DF58C" w14:textId="77777777" w:rsidR="004D586F" w:rsidRPr="009339F4" w:rsidRDefault="004D586F" w:rsidP="00EE2CF7">
      <w:pPr>
        <w:widowControl/>
        <w:jc w:val="both"/>
        <w:rPr>
          <w:rFonts w:ascii="Arial" w:hAnsi="Arial" w:cs="Arial"/>
        </w:rPr>
      </w:pPr>
    </w:p>
    <w:p w14:paraId="00A1BFAC" w14:textId="77777777" w:rsidR="004D586F" w:rsidRPr="009339F4" w:rsidRDefault="004D586F" w:rsidP="00EE2CF7">
      <w:pPr>
        <w:widowControl/>
        <w:jc w:val="both"/>
        <w:rPr>
          <w:rFonts w:ascii="Arial" w:hAnsi="Arial" w:cs="Arial"/>
        </w:rPr>
      </w:pPr>
    </w:p>
    <w:p w14:paraId="5842EBB8" w14:textId="77777777" w:rsidR="004D586F" w:rsidRPr="009339F4" w:rsidRDefault="0070305E" w:rsidP="00EE2CF7">
      <w:pPr>
        <w:keepNext/>
        <w:widowControl/>
        <w:numPr>
          <w:ilvl w:val="1"/>
          <w:numId w:val="13"/>
        </w:numPr>
        <w:spacing w:line="480" w:lineRule="auto"/>
        <w:jc w:val="both"/>
        <w:outlineLvl w:val="1"/>
        <w:rPr>
          <w:rFonts w:ascii="Arial" w:hAnsi="Arial" w:cs="Arial"/>
          <w:b/>
          <w:bCs/>
          <w:u w:val="single"/>
        </w:rPr>
      </w:pPr>
      <w:bookmarkStart w:id="307" w:name="_Toc114459188"/>
      <w:bookmarkStart w:id="308" w:name="_Toc128043904"/>
      <w:r w:rsidRPr="009339F4">
        <w:rPr>
          <w:rFonts w:ascii="Arial" w:hAnsi="Arial" w:cs="Arial"/>
          <w:b/>
          <w:bCs/>
          <w:u w:val="single"/>
        </w:rPr>
        <w:t>MALLES</w:t>
      </w:r>
      <w:r w:rsidR="004D586F" w:rsidRPr="009339F4">
        <w:rPr>
          <w:rFonts w:ascii="Arial" w:hAnsi="Arial" w:cs="Arial"/>
          <w:b/>
          <w:bCs/>
          <w:u w:val="single"/>
        </w:rPr>
        <w:t xml:space="preserve"> ELECTROSOLDAD</w:t>
      </w:r>
      <w:r w:rsidRPr="009339F4">
        <w:rPr>
          <w:rFonts w:ascii="Arial" w:hAnsi="Arial" w:cs="Arial"/>
          <w:b/>
          <w:bCs/>
          <w:u w:val="single"/>
        </w:rPr>
        <w:t>E</w:t>
      </w:r>
      <w:r w:rsidR="004D586F" w:rsidRPr="009339F4">
        <w:rPr>
          <w:rFonts w:ascii="Arial" w:hAnsi="Arial" w:cs="Arial"/>
          <w:b/>
          <w:bCs/>
          <w:u w:val="single"/>
        </w:rPr>
        <w:t>S</w:t>
      </w:r>
      <w:bookmarkEnd w:id="307"/>
      <w:bookmarkEnd w:id="308"/>
    </w:p>
    <w:p w14:paraId="1A59E19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w:t>
      </w:r>
      <w:r w:rsidR="0070305E" w:rsidRPr="009339F4">
        <w:rPr>
          <w:rFonts w:ascii="Arial" w:hAnsi="Arial" w:cs="Arial"/>
        </w:rPr>
        <w:t>malles</w:t>
      </w:r>
      <w:r w:rsidRPr="009339F4">
        <w:rPr>
          <w:rFonts w:ascii="Arial" w:hAnsi="Arial" w:cs="Arial"/>
        </w:rPr>
        <w:t xml:space="preserve"> electrosoldad</w:t>
      </w:r>
      <w:r w:rsidR="0070305E" w:rsidRPr="009339F4">
        <w:rPr>
          <w:rFonts w:ascii="Arial" w:hAnsi="Arial" w:cs="Arial"/>
        </w:rPr>
        <w:t>es s’abonaran pel seu pes en quilograms</w:t>
      </w:r>
      <w:r w:rsidRPr="009339F4">
        <w:rPr>
          <w:rFonts w:ascii="Arial" w:hAnsi="Arial" w:cs="Arial"/>
        </w:rPr>
        <w:t xml:space="preserve"> (Kg) dedu</w:t>
      </w:r>
      <w:r w:rsidR="0070305E" w:rsidRPr="009339F4">
        <w:rPr>
          <w:rFonts w:ascii="Arial" w:hAnsi="Arial" w:cs="Arial"/>
        </w:rPr>
        <w:t xml:space="preserve">ïts dels plànols, amb inclusió dels encavalcaments. </w:t>
      </w:r>
    </w:p>
    <w:p w14:paraId="052F2FF3" w14:textId="77777777" w:rsidR="004D586F" w:rsidRPr="009339F4" w:rsidRDefault="0070305E" w:rsidP="00EE2CF7">
      <w:pPr>
        <w:widowControl/>
        <w:ind w:left="567"/>
        <w:jc w:val="both"/>
        <w:rPr>
          <w:rFonts w:ascii="Arial" w:hAnsi="Arial" w:cs="Arial"/>
        </w:rPr>
      </w:pPr>
      <w:r w:rsidRPr="009339F4">
        <w:rPr>
          <w:rFonts w:ascii="Arial" w:hAnsi="Arial" w:cs="Arial"/>
        </w:rPr>
        <w:t>L’abonament de les minves i despuntes es considerarà inclòs en e</w:t>
      </w:r>
      <w:r w:rsidR="004D586F" w:rsidRPr="009339F4">
        <w:rPr>
          <w:rFonts w:ascii="Arial" w:hAnsi="Arial" w:cs="Arial"/>
        </w:rPr>
        <w:t xml:space="preserve">l </w:t>
      </w:r>
      <w:r w:rsidRPr="009339F4">
        <w:rPr>
          <w:rFonts w:ascii="Arial" w:hAnsi="Arial" w:cs="Arial"/>
        </w:rPr>
        <w:t>quilogram</w:t>
      </w:r>
      <w:r w:rsidR="004D586F" w:rsidRPr="009339F4">
        <w:rPr>
          <w:rFonts w:ascii="Arial" w:hAnsi="Arial" w:cs="Arial"/>
        </w:rPr>
        <w:t xml:space="preserve"> (Kg) de malla.</w:t>
      </w:r>
    </w:p>
    <w:p w14:paraId="7E4F408F" w14:textId="77777777" w:rsidR="004D586F" w:rsidRPr="009339F4" w:rsidRDefault="004D586F" w:rsidP="00EE2CF7">
      <w:pPr>
        <w:widowControl/>
        <w:jc w:val="both"/>
        <w:rPr>
          <w:rFonts w:ascii="Arial" w:hAnsi="Arial" w:cs="Arial"/>
        </w:rPr>
      </w:pPr>
    </w:p>
    <w:p w14:paraId="416CB27F" w14:textId="77777777" w:rsidR="004D586F" w:rsidRPr="009339F4" w:rsidRDefault="004D586F" w:rsidP="00EE2CF7">
      <w:pPr>
        <w:widowControl/>
        <w:jc w:val="both"/>
        <w:rPr>
          <w:rFonts w:ascii="Arial" w:hAnsi="Arial" w:cs="Arial"/>
        </w:rPr>
      </w:pPr>
    </w:p>
    <w:p w14:paraId="0208986B"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09" w:name="_Toc114459189"/>
      <w:bookmarkStart w:id="310" w:name="_Toc128043905"/>
      <w:r w:rsidRPr="009339F4">
        <w:rPr>
          <w:rFonts w:ascii="Arial" w:hAnsi="Arial" w:cs="Arial"/>
          <w:b/>
          <w:bCs/>
          <w:u w:val="single"/>
        </w:rPr>
        <w:t>ENTRAMA</w:t>
      </w:r>
      <w:r w:rsidR="00872738" w:rsidRPr="009339F4">
        <w:rPr>
          <w:rFonts w:ascii="Arial" w:hAnsi="Arial" w:cs="Arial"/>
          <w:b/>
          <w:bCs/>
          <w:u w:val="single"/>
        </w:rPr>
        <w:t>TS METÀL·LICS</w:t>
      </w:r>
      <w:bookmarkEnd w:id="309"/>
      <w:bookmarkEnd w:id="310"/>
    </w:p>
    <w:p w14:paraId="1ECBF207" w14:textId="77777777" w:rsidR="004D586F" w:rsidRPr="009339F4" w:rsidRDefault="00872738" w:rsidP="00EE2CF7">
      <w:pPr>
        <w:widowControl/>
        <w:ind w:left="567"/>
        <w:jc w:val="both"/>
        <w:rPr>
          <w:rFonts w:ascii="Arial" w:hAnsi="Arial" w:cs="Arial"/>
        </w:rPr>
      </w:pPr>
      <w:r w:rsidRPr="009339F4">
        <w:rPr>
          <w:rFonts w:ascii="Arial" w:hAnsi="Arial" w:cs="Arial"/>
        </w:rPr>
        <w:t xml:space="preserve">L’abonament es farà per aplicació del preu corresponent als metres quadrats </w:t>
      </w:r>
      <w:r w:rsidR="004D586F" w:rsidRPr="009339F4">
        <w:rPr>
          <w:rFonts w:ascii="Arial" w:hAnsi="Arial" w:cs="Arial"/>
        </w:rPr>
        <w:t>(m²) dedu</w:t>
      </w:r>
      <w:r w:rsidRPr="009339F4">
        <w:rPr>
          <w:rFonts w:ascii="Arial" w:hAnsi="Arial" w:cs="Arial"/>
        </w:rPr>
        <w:t>ïts de le</w:t>
      </w:r>
      <w:r w:rsidR="004D586F" w:rsidRPr="009339F4">
        <w:rPr>
          <w:rFonts w:ascii="Arial" w:hAnsi="Arial" w:cs="Arial"/>
        </w:rPr>
        <w:t>s dimension</w:t>
      </w:r>
      <w:r w:rsidRPr="009339F4">
        <w:rPr>
          <w:rFonts w:ascii="Arial" w:hAnsi="Arial" w:cs="Arial"/>
        </w:rPr>
        <w:t>s d</w:t>
      </w:r>
      <w:r w:rsidR="004D586F" w:rsidRPr="009339F4">
        <w:rPr>
          <w:rFonts w:ascii="Arial" w:hAnsi="Arial" w:cs="Arial"/>
        </w:rPr>
        <w:t>els plànols.</w:t>
      </w:r>
    </w:p>
    <w:p w14:paraId="1110B005" w14:textId="77777777" w:rsidR="00DD2233" w:rsidRPr="009339F4" w:rsidRDefault="00DD2233" w:rsidP="00EE2CF7">
      <w:pPr>
        <w:widowControl/>
        <w:ind w:left="567"/>
        <w:jc w:val="both"/>
        <w:rPr>
          <w:rFonts w:ascii="Arial" w:hAnsi="Arial" w:cs="Arial"/>
        </w:rPr>
      </w:pPr>
    </w:p>
    <w:p w14:paraId="483D6025" w14:textId="77777777" w:rsidR="00DD2233" w:rsidRPr="009339F4" w:rsidRDefault="00DD2233" w:rsidP="00EE2CF7">
      <w:pPr>
        <w:widowControl/>
        <w:ind w:left="567"/>
        <w:jc w:val="both"/>
        <w:rPr>
          <w:rFonts w:ascii="Arial" w:hAnsi="Arial" w:cs="Arial"/>
        </w:rPr>
      </w:pPr>
    </w:p>
    <w:p w14:paraId="759E4B59" w14:textId="77777777" w:rsidR="00DD2233" w:rsidRPr="009339F4" w:rsidRDefault="00DD2233" w:rsidP="00EE2CF7">
      <w:pPr>
        <w:keepNext/>
        <w:widowControl/>
        <w:numPr>
          <w:ilvl w:val="1"/>
          <w:numId w:val="13"/>
        </w:numPr>
        <w:spacing w:line="480" w:lineRule="auto"/>
        <w:jc w:val="both"/>
        <w:outlineLvl w:val="1"/>
        <w:rPr>
          <w:rFonts w:ascii="Arial" w:hAnsi="Arial" w:cs="Arial"/>
          <w:b/>
          <w:bCs/>
          <w:u w:val="single"/>
        </w:rPr>
      </w:pPr>
      <w:bookmarkStart w:id="311" w:name="_Toc368565597"/>
      <w:bookmarkStart w:id="312" w:name="_Toc128043906"/>
      <w:r w:rsidRPr="009339F4">
        <w:rPr>
          <w:rFonts w:ascii="Arial" w:hAnsi="Arial" w:cs="Arial"/>
          <w:b/>
          <w:bCs/>
          <w:u w:val="single"/>
        </w:rPr>
        <w:t>GEOTÈXTIL PER A RECOLLIDA DE RESIDUS</w:t>
      </w:r>
      <w:bookmarkEnd w:id="311"/>
      <w:bookmarkEnd w:id="312"/>
    </w:p>
    <w:p w14:paraId="54BD825A" w14:textId="77777777" w:rsidR="00DD2233" w:rsidRPr="009339F4" w:rsidRDefault="00DD2233" w:rsidP="00EE2CF7">
      <w:pPr>
        <w:widowControl/>
        <w:ind w:left="567"/>
        <w:jc w:val="both"/>
        <w:rPr>
          <w:rFonts w:ascii="Arial" w:hAnsi="Arial" w:cs="Arial"/>
        </w:rPr>
      </w:pPr>
      <w:r w:rsidRPr="009339F4">
        <w:rPr>
          <w:rFonts w:ascii="Arial" w:hAnsi="Arial" w:cs="Arial"/>
        </w:rPr>
        <w:t>L’amidament i abonament d’aquesta unitat es realitzarà per metres quadrats (m²) teòrics en planta, estant inclòs en el preu el subministrament, instal·lació, solapaments i folgances, així com la retirada i carregà sobre contenidor de gestió de residus.</w:t>
      </w:r>
    </w:p>
    <w:p w14:paraId="053E9BA1" w14:textId="77777777" w:rsidR="00DD2233" w:rsidRPr="009339F4" w:rsidRDefault="00DD2233" w:rsidP="00EE2CF7">
      <w:pPr>
        <w:widowControl/>
        <w:jc w:val="both"/>
        <w:rPr>
          <w:rFonts w:ascii="Arial" w:hAnsi="Arial" w:cs="Arial"/>
        </w:rPr>
      </w:pPr>
    </w:p>
    <w:p w14:paraId="4DE5164D" w14:textId="77777777" w:rsidR="00DD2233" w:rsidRPr="009339F4" w:rsidRDefault="00DD2233" w:rsidP="00EE2CF7">
      <w:pPr>
        <w:widowControl/>
        <w:jc w:val="both"/>
        <w:rPr>
          <w:rFonts w:ascii="Arial" w:hAnsi="Arial" w:cs="Arial"/>
        </w:rPr>
      </w:pPr>
    </w:p>
    <w:p w14:paraId="68956542" w14:textId="77777777" w:rsidR="00DD2233" w:rsidRPr="009339F4" w:rsidRDefault="00DD2233" w:rsidP="00EE2CF7">
      <w:pPr>
        <w:keepNext/>
        <w:widowControl/>
        <w:numPr>
          <w:ilvl w:val="1"/>
          <w:numId w:val="13"/>
        </w:numPr>
        <w:spacing w:line="480" w:lineRule="auto"/>
        <w:jc w:val="both"/>
        <w:outlineLvl w:val="1"/>
        <w:rPr>
          <w:rFonts w:ascii="Arial" w:hAnsi="Arial" w:cs="Arial"/>
          <w:b/>
          <w:bCs/>
          <w:u w:val="single"/>
        </w:rPr>
      </w:pPr>
      <w:bookmarkStart w:id="313" w:name="_Toc368565598"/>
      <w:bookmarkStart w:id="314" w:name="_Toc128043907"/>
      <w:r w:rsidRPr="009339F4">
        <w:rPr>
          <w:rFonts w:ascii="Arial" w:hAnsi="Arial" w:cs="Arial"/>
          <w:b/>
          <w:bCs/>
          <w:u w:val="single"/>
        </w:rPr>
        <w:t>INSPECCIÓ I MARCATGE DE DEFECTES ALS TUBS</w:t>
      </w:r>
      <w:bookmarkEnd w:id="313"/>
      <w:bookmarkEnd w:id="314"/>
    </w:p>
    <w:p w14:paraId="465A7449" w14:textId="77777777" w:rsidR="00DD2233" w:rsidRPr="009339F4" w:rsidRDefault="00DD2233" w:rsidP="00EE2CF7">
      <w:pPr>
        <w:widowControl/>
        <w:ind w:left="567"/>
        <w:jc w:val="both"/>
        <w:rPr>
          <w:rFonts w:ascii="Arial" w:hAnsi="Arial" w:cs="Arial"/>
        </w:rPr>
      </w:pPr>
      <w:r w:rsidRPr="009339F4">
        <w:rPr>
          <w:rFonts w:ascii="Arial" w:hAnsi="Arial" w:cs="Arial"/>
        </w:rPr>
        <w:t>Aquesta unitat s’abonarà mitjançant partida alçada d’abonament íntegre (PA) segons el tram, d’acord amb el quadre de preus núm. 1</w:t>
      </w:r>
    </w:p>
    <w:p w14:paraId="172BF029" w14:textId="77777777" w:rsidR="00DD2233" w:rsidRPr="009339F4" w:rsidRDefault="00DD2233" w:rsidP="00EE2CF7">
      <w:pPr>
        <w:widowControl/>
        <w:jc w:val="both"/>
        <w:rPr>
          <w:rFonts w:ascii="Arial" w:hAnsi="Arial" w:cs="Arial"/>
          <w:b/>
          <w:highlight w:val="yellow"/>
          <w:u w:val="single"/>
        </w:rPr>
      </w:pPr>
    </w:p>
    <w:p w14:paraId="0BA90DFE" w14:textId="77777777" w:rsidR="00DD2233" w:rsidRPr="009339F4" w:rsidRDefault="00DD2233" w:rsidP="00EE2CF7">
      <w:pPr>
        <w:widowControl/>
        <w:jc w:val="both"/>
        <w:rPr>
          <w:rFonts w:ascii="Arial" w:hAnsi="Arial" w:cs="Arial"/>
        </w:rPr>
      </w:pPr>
    </w:p>
    <w:p w14:paraId="6F8A8C7B" w14:textId="77777777" w:rsidR="00DD2233" w:rsidRPr="009339F4" w:rsidRDefault="00DD2233" w:rsidP="00EE2CF7">
      <w:pPr>
        <w:keepNext/>
        <w:widowControl/>
        <w:numPr>
          <w:ilvl w:val="1"/>
          <w:numId w:val="13"/>
        </w:numPr>
        <w:spacing w:line="480" w:lineRule="auto"/>
        <w:jc w:val="both"/>
        <w:outlineLvl w:val="1"/>
        <w:rPr>
          <w:rFonts w:ascii="Arial" w:hAnsi="Arial" w:cs="Arial"/>
          <w:b/>
          <w:bCs/>
          <w:u w:val="single"/>
        </w:rPr>
      </w:pPr>
      <w:bookmarkStart w:id="315" w:name="_Toc368565599"/>
      <w:bookmarkStart w:id="316" w:name="_Toc128043908"/>
      <w:r w:rsidRPr="009339F4">
        <w:rPr>
          <w:rFonts w:ascii="Arial" w:hAnsi="Arial" w:cs="Arial"/>
          <w:b/>
          <w:bCs/>
          <w:u w:val="single"/>
        </w:rPr>
        <w:t>NETEJA PARAMENT DE FORMIGÓ MITJANÇANT RAIG D’AIGUA A PRESSIÓ</w:t>
      </w:r>
      <w:bookmarkEnd w:id="315"/>
      <w:bookmarkEnd w:id="316"/>
    </w:p>
    <w:p w14:paraId="313C4844"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L’amidament i abonament d’aquesta unitat es realitzarà per metres quadrats (m²) realment executats al preu corresponent del Quadre de Preus núm. 1.</w:t>
      </w:r>
    </w:p>
    <w:p w14:paraId="70AD1CA9" w14:textId="77777777" w:rsidR="00DD2233" w:rsidRPr="009339F4" w:rsidRDefault="00DD2233" w:rsidP="00EE2CF7">
      <w:pPr>
        <w:widowControl/>
        <w:ind w:left="567"/>
        <w:jc w:val="both"/>
        <w:rPr>
          <w:rFonts w:ascii="Arial" w:hAnsi="Arial" w:cs="Arial"/>
        </w:rPr>
      </w:pPr>
      <w:r w:rsidRPr="009339F4">
        <w:rPr>
          <w:rFonts w:ascii="Arial" w:hAnsi="Arial" w:cs="Arial"/>
        </w:rPr>
        <w:t xml:space="preserve">Al preu estan inclosos els costos del Control de Qualitat que s’indica al capítol 3. </w:t>
      </w:r>
    </w:p>
    <w:p w14:paraId="3C3175EF" w14:textId="77777777" w:rsidR="00DD2233" w:rsidRPr="009339F4" w:rsidRDefault="00DD2233" w:rsidP="00EE2CF7">
      <w:pPr>
        <w:widowControl/>
        <w:jc w:val="both"/>
        <w:rPr>
          <w:rFonts w:ascii="Arial" w:hAnsi="Arial" w:cs="Arial"/>
        </w:rPr>
      </w:pPr>
    </w:p>
    <w:p w14:paraId="50861316" w14:textId="77777777" w:rsidR="00DD2233" w:rsidRPr="009339F4" w:rsidRDefault="00DD2233" w:rsidP="00EE2CF7">
      <w:pPr>
        <w:widowControl/>
        <w:jc w:val="both"/>
        <w:rPr>
          <w:rFonts w:ascii="Arial" w:hAnsi="Arial" w:cs="Arial"/>
        </w:rPr>
      </w:pPr>
    </w:p>
    <w:p w14:paraId="429714D9" w14:textId="77777777" w:rsidR="00DD2233" w:rsidRPr="009339F4" w:rsidRDefault="00DD2233" w:rsidP="00EE2CF7">
      <w:pPr>
        <w:keepNext/>
        <w:widowControl/>
        <w:numPr>
          <w:ilvl w:val="1"/>
          <w:numId w:val="13"/>
        </w:numPr>
        <w:spacing w:after="240"/>
        <w:jc w:val="both"/>
        <w:outlineLvl w:val="1"/>
        <w:rPr>
          <w:rFonts w:ascii="Arial" w:hAnsi="Arial" w:cs="Arial"/>
          <w:b/>
          <w:bCs/>
          <w:u w:val="single"/>
        </w:rPr>
      </w:pPr>
      <w:bookmarkStart w:id="317" w:name="_Toc368565600"/>
      <w:bookmarkStart w:id="318" w:name="_Toc128043909"/>
      <w:r w:rsidRPr="009339F4">
        <w:rPr>
          <w:rFonts w:ascii="Arial" w:hAnsi="Arial" w:cs="Arial"/>
          <w:b/>
          <w:bCs/>
          <w:u w:val="single"/>
        </w:rPr>
        <w:t>SANEJAMENT DE PARAMENTS DE FORMIGÓ MITJANÇANT L’ÚS D’AIGUA A MOLT ALTA PRESSIÓ (HIRODEMOLICIÓ)</w:t>
      </w:r>
      <w:bookmarkEnd w:id="317"/>
      <w:bookmarkEnd w:id="318"/>
    </w:p>
    <w:p w14:paraId="3907AB37" w14:textId="77777777" w:rsidR="00DD2233" w:rsidRPr="009339F4" w:rsidRDefault="00DD2233" w:rsidP="00EE2CF7">
      <w:pPr>
        <w:widowControl/>
        <w:ind w:left="567"/>
        <w:jc w:val="both"/>
        <w:rPr>
          <w:rFonts w:ascii="Arial" w:hAnsi="Arial" w:cs="Arial"/>
        </w:rPr>
      </w:pPr>
      <w:r w:rsidRPr="009339F4">
        <w:rPr>
          <w:rFonts w:ascii="Arial" w:hAnsi="Arial" w:cs="Arial"/>
        </w:rPr>
        <w:t xml:space="preserve">L’amidament i abonament d’aquesta unitat es realitzarà per metres quadrats (m²), estant incloses en el preu les operacions indicades a l’apartat 3.XX del present Plec. </w:t>
      </w:r>
    </w:p>
    <w:p w14:paraId="76402369" w14:textId="77777777" w:rsidR="00DD2233" w:rsidRPr="009339F4" w:rsidRDefault="00DD2233" w:rsidP="00EE2CF7">
      <w:pPr>
        <w:widowControl/>
        <w:jc w:val="both"/>
        <w:rPr>
          <w:rFonts w:ascii="Arial" w:hAnsi="Arial" w:cs="Arial"/>
        </w:rPr>
      </w:pPr>
    </w:p>
    <w:p w14:paraId="159B6976" w14:textId="77777777" w:rsidR="00DD2233" w:rsidRPr="009339F4" w:rsidRDefault="00DD2233" w:rsidP="00EE2CF7">
      <w:pPr>
        <w:widowControl/>
        <w:jc w:val="both"/>
        <w:rPr>
          <w:rFonts w:ascii="Arial" w:hAnsi="Arial" w:cs="Arial"/>
        </w:rPr>
      </w:pPr>
    </w:p>
    <w:p w14:paraId="06298027" w14:textId="77777777" w:rsidR="00DD2233" w:rsidRPr="009339F4" w:rsidRDefault="00DD2233" w:rsidP="00EE2CF7">
      <w:pPr>
        <w:keepNext/>
        <w:widowControl/>
        <w:numPr>
          <w:ilvl w:val="1"/>
          <w:numId w:val="13"/>
        </w:numPr>
        <w:spacing w:after="240"/>
        <w:jc w:val="both"/>
        <w:outlineLvl w:val="1"/>
        <w:rPr>
          <w:rFonts w:ascii="Arial" w:hAnsi="Arial" w:cs="Arial"/>
          <w:b/>
          <w:bCs/>
          <w:u w:val="single"/>
        </w:rPr>
      </w:pPr>
      <w:bookmarkStart w:id="319" w:name="_Toc368565601"/>
      <w:bookmarkStart w:id="320" w:name="_Toc128043910"/>
      <w:r w:rsidRPr="009339F4">
        <w:rPr>
          <w:rFonts w:ascii="Arial" w:hAnsi="Arial" w:cs="Arial"/>
          <w:b/>
          <w:bCs/>
          <w:u w:val="single"/>
        </w:rPr>
        <w:t>SUBMINISTRAMENT I APLICACIÓ D’IMPRIMACIÓ ANTICORROSIVA, INHIBIDOR DE CORROSIÓ I MORTER DE REPARACIÓ EN ZONES SANEJADES</w:t>
      </w:r>
      <w:bookmarkEnd w:id="319"/>
      <w:bookmarkEnd w:id="320"/>
    </w:p>
    <w:p w14:paraId="0126190F"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L’amidament i abonament d’aquesta unitat es realitzarà per metres quadrats (m²), estant incloses en el preu totes les operacions indicades a l’apartat 3.XX del present Plec.</w:t>
      </w:r>
    </w:p>
    <w:p w14:paraId="2D9C1377" w14:textId="77777777" w:rsidR="00DD2233" w:rsidRPr="009339F4" w:rsidRDefault="00DD2233" w:rsidP="00EE2CF7">
      <w:pPr>
        <w:widowControl/>
        <w:ind w:left="567"/>
        <w:jc w:val="both"/>
        <w:rPr>
          <w:rFonts w:ascii="Arial" w:hAnsi="Arial" w:cs="Arial"/>
        </w:rPr>
      </w:pPr>
      <w:r w:rsidRPr="009339F4">
        <w:rPr>
          <w:rFonts w:ascii="Arial" w:hAnsi="Arial" w:cs="Arial"/>
        </w:rPr>
        <w:t>Al preu estan inclosos els costos del Control de Qualitat que s’indica al capítol 3.</w:t>
      </w:r>
    </w:p>
    <w:p w14:paraId="57A38CDA" w14:textId="77777777" w:rsidR="00DD2233" w:rsidRPr="009339F4" w:rsidRDefault="00DD2233" w:rsidP="00EE2CF7">
      <w:pPr>
        <w:widowControl/>
        <w:jc w:val="both"/>
        <w:rPr>
          <w:rFonts w:ascii="Arial" w:hAnsi="Arial" w:cs="Arial"/>
        </w:rPr>
      </w:pPr>
    </w:p>
    <w:p w14:paraId="385F7D9F" w14:textId="77777777" w:rsidR="00DD2233" w:rsidRPr="009339F4" w:rsidRDefault="00DD2233" w:rsidP="00EE2CF7">
      <w:pPr>
        <w:widowControl/>
        <w:jc w:val="both"/>
        <w:rPr>
          <w:rFonts w:ascii="Arial" w:hAnsi="Arial" w:cs="Arial"/>
        </w:rPr>
      </w:pPr>
    </w:p>
    <w:p w14:paraId="426306A4" w14:textId="77777777" w:rsidR="00DD2233" w:rsidRPr="009339F4" w:rsidRDefault="00DD2233" w:rsidP="00EE2CF7">
      <w:pPr>
        <w:keepNext/>
        <w:widowControl/>
        <w:numPr>
          <w:ilvl w:val="1"/>
          <w:numId w:val="13"/>
        </w:numPr>
        <w:spacing w:line="480" w:lineRule="auto"/>
        <w:jc w:val="both"/>
        <w:outlineLvl w:val="1"/>
        <w:rPr>
          <w:rFonts w:ascii="Arial" w:hAnsi="Arial" w:cs="Arial"/>
          <w:b/>
          <w:u w:val="single"/>
        </w:rPr>
      </w:pPr>
      <w:bookmarkStart w:id="321" w:name="_Toc368565602"/>
      <w:bookmarkStart w:id="322" w:name="_Toc128043911"/>
      <w:r w:rsidRPr="009339F4">
        <w:rPr>
          <w:rFonts w:ascii="Arial" w:hAnsi="Arial" w:cs="Arial"/>
          <w:b/>
          <w:bCs/>
          <w:u w:val="single"/>
        </w:rPr>
        <w:t>SUMINISTRAMENT I APLICACIÓ D’INHIBIDOR DE CORROSIÓ MIGRATORI</w:t>
      </w:r>
      <w:bookmarkEnd w:id="321"/>
      <w:bookmarkEnd w:id="322"/>
    </w:p>
    <w:p w14:paraId="6C029F29" w14:textId="77777777" w:rsidR="00DD2233" w:rsidRPr="009339F4" w:rsidRDefault="00DD2233" w:rsidP="00EE2CF7">
      <w:pPr>
        <w:widowControl/>
        <w:spacing w:after="120"/>
        <w:ind w:left="567"/>
        <w:jc w:val="both"/>
        <w:rPr>
          <w:rFonts w:ascii="Arial" w:hAnsi="Arial" w:cs="Arial"/>
        </w:rPr>
      </w:pPr>
      <w:r w:rsidRPr="009339F4">
        <w:rPr>
          <w:rFonts w:ascii="Arial" w:hAnsi="Arial" w:cs="Arial"/>
        </w:rPr>
        <w:t>L’amidament i abonament d’aquesta unitat es realitzarà per metres quadrats (m²), estan incloses en el preu totes les operacions indicades a l’apartat 3.XX del present Plec.</w:t>
      </w:r>
    </w:p>
    <w:p w14:paraId="3BA0E314" w14:textId="77777777" w:rsidR="00DD2233" w:rsidRPr="009339F4" w:rsidRDefault="00DD2233" w:rsidP="00EE2CF7">
      <w:pPr>
        <w:widowControl/>
        <w:ind w:left="567"/>
        <w:jc w:val="both"/>
        <w:rPr>
          <w:rFonts w:ascii="Arial" w:hAnsi="Arial" w:cs="Arial"/>
        </w:rPr>
      </w:pPr>
      <w:r w:rsidRPr="009339F4">
        <w:rPr>
          <w:rFonts w:ascii="Arial" w:hAnsi="Arial" w:cs="Arial"/>
        </w:rPr>
        <w:t>Al preu estan inclosos els costos del Control de Qualitat que s’indica al capítol 3.</w:t>
      </w:r>
    </w:p>
    <w:p w14:paraId="2634416C" w14:textId="77777777" w:rsidR="004D586F" w:rsidRPr="009339F4" w:rsidRDefault="004D586F" w:rsidP="00EE2CF7">
      <w:pPr>
        <w:widowControl/>
        <w:jc w:val="both"/>
        <w:rPr>
          <w:rFonts w:ascii="Arial" w:hAnsi="Arial" w:cs="Arial"/>
        </w:rPr>
      </w:pPr>
    </w:p>
    <w:p w14:paraId="3DBE86D4" w14:textId="77777777" w:rsidR="004D586F" w:rsidRPr="009339F4" w:rsidRDefault="004D586F" w:rsidP="00EE2CF7">
      <w:pPr>
        <w:widowControl/>
        <w:jc w:val="both"/>
        <w:rPr>
          <w:rFonts w:ascii="Arial" w:hAnsi="Arial" w:cs="Arial"/>
        </w:rPr>
      </w:pPr>
    </w:p>
    <w:p w14:paraId="51474E81" w14:textId="77777777" w:rsidR="004D586F" w:rsidRPr="009339F4" w:rsidRDefault="007C4D15" w:rsidP="00EE2CF7">
      <w:pPr>
        <w:keepNext/>
        <w:widowControl/>
        <w:numPr>
          <w:ilvl w:val="1"/>
          <w:numId w:val="13"/>
        </w:numPr>
        <w:spacing w:line="480" w:lineRule="auto"/>
        <w:jc w:val="both"/>
        <w:outlineLvl w:val="1"/>
        <w:rPr>
          <w:rFonts w:ascii="Arial" w:hAnsi="Arial" w:cs="Arial"/>
          <w:b/>
          <w:bCs/>
          <w:u w:val="single"/>
        </w:rPr>
      </w:pPr>
      <w:bookmarkStart w:id="323" w:name="_Toc114459190"/>
      <w:bookmarkStart w:id="324" w:name="_Toc128043912"/>
      <w:r w:rsidRPr="009339F4">
        <w:rPr>
          <w:rFonts w:ascii="Arial" w:hAnsi="Arial" w:cs="Arial"/>
          <w:b/>
          <w:bCs/>
          <w:u w:val="single"/>
        </w:rPr>
        <w:t xml:space="preserve">ESCALES DE BARROTS </w:t>
      </w:r>
      <w:r w:rsidR="004D586F" w:rsidRPr="009339F4">
        <w:rPr>
          <w:rFonts w:ascii="Arial" w:hAnsi="Arial" w:cs="Arial"/>
          <w:b/>
          <w:bCs/>
          <w:u w:val="single"/>
        </w:rPr>
        <w:t xml:space="preserve">I </w:t>
      </w:r>
      <w:r w:rsidR="00576A7F" w:rsidRPr="009339F4">
        <w:rPr>
          <w:rFonts w:ascii="Arial" w:hAnsi="Arial" w:cs="Arial"/>
          <w:b/>
          <w:bCs/>
          <w:u w:val="single"/>
        </w:rPr>
        <w:t>TAPES</w:t>
      </w:r>
      <w:r w:rsidR="004D586F" w:rsidRPr="009339F4">
        <w:rPr>
          <w:rFonts w:ascii="Arial" w:hAnsi="Arial" w:cs="Arial"/>
          <w:b/>
          <w:bCs/>
          <w:u w:val="single"/>
        </w:rPr>
        <w:t xml:space="preserve"> DE F</w:t>
      </w:r>
      <w:r w:rsidR="00576A7F" w:rsidRPr="009339F4">
        <w:rPr>
          <w:rFonts w:ascii="Arial" w:hAnsi="Arial" w:cs="Arial"/>
          <w:b/>
          <w:bCs/>
          <w:u w:val="single"/>
        </w:rPr>
        <w:t>OSA</w:t>
      </w:r>
      <w:bookmarkEnd w:id="323"/>
      <w:bookmarkEnd w:id="324"/>
    </w:p>
    <w:p w14:paraId="379B7C63" w14:textId="77777777" w:rsidR="004D586F" w:rsidRPr="009339F4" w:rsidRDefault="007C4D15" w:rsidP="00EE2CF7">
      <w:pPr>
        <w:widowControl/>
        <w:spacing w:after="120"/>
        <w:ind w:left="567"/>
        <w:jc w:val="both"/>
        <w:rPr>
          <w:rFonts w:ascii="Arial" w:hAnsi="Arial" w:cs="Arial"/>
        </w:rPr>
      </w:pPr>
      <w:r w:rsidRPr="009339F4">
        <w:rPr>
          <w:rFonts w:ascii="Arial" w:hAnsi="Arial" w:cs="Arial"/>
        </w:rPr>
        <w:t xml:space="preserve">Les escales de barrots </w:t>
      </w:r>
      <w:r w:rsidR="004D586F" w:rsidRPr="009339F4">
        <w:rPr>
          <w:rFonts w:ascii="Arial" w:hAnsi="Arial" w:cs="Arial"/>
        </w:rPr>
        <w:t>de f</w:t>
      </w:r>
      <w:r w:rsidR="00576A7F" w:rsidRPr="009339F4">
        <w:rPr>
          <w:rFonts w:ascii="Arial" w:hAnsi="Arial" w:cs="Arial"/>
        </w:rPr>
        <w:t>osa s’abonaran mitjançant l’aplicació del preu corresponent a les unitats instal·lades d’acord amb</w:t>
      </w:r>
      <w:r w:rsidR="004D586F" w:rsidRPr="009339F4">
        <w:rPr>
          <w:rFonts w:ascii="Arial" w:hAnsi="Arial" w:cs="Arial"/>
        </w:rPr>
        <w:t xml:space="preserve"> els plànols, incl</w:t>
      </w:r>
      <w:r w:rsidR="00576A7F" w:rsidRPr="009339F4">
        <w:rPr>
          <w:rFonts w:ascii="Arial" w:hAnsi="Arial" w:cs="Arial"/>
        </w:rPr>
        <w:t xml:space="preserve">oent totes les operacions necessàries per a la seva correcta col·locació. </w:t>
      </w:r>
    </w:p>
    <w:p w14:paraId="62FFAD6A" w14:textId="77777777" w:rsidR="004D586F" w:rsidRPr="009339F4" w:rsidRDefault="004D586F" w:rsidP="00EE2CF7">
      <w:pPr>
        <w:widowControl/>
        <w:ind w:left="567"/>
        <w:jc w:val="both"/>
        <w:rPr>
          <w:rFonts w:ascii="Arial" w:hAnsi="Arial" w:cs="Arial"/>
        </w:rPr>
      </w:pPr>
      <w:r w:rsidRPr="009339F4">
        <w:rPr>
          <w:rFonts w:ascii="Arial" w:hAnsi="Arial" w:cs="Arial"/>
        </w:rPr>
        <w:t>Les tap</w:t>
      </w:r>
      <w:r w:rsidR="007C4D15" w:rsidRPr="009339F4">
        <w:rPr>
          <w:rFonts w:ascii="Arial" w:hAnsi="Arial" w:cs="Arial"/>
        </w:rPr>
        <w:t>e</w:t>
      </w:r>
      <w:r w:rsidRPr="009339F4">
        <w:rPr>
          <w:rFonts w:ascii="Arial" w:hAnsi="Arial" w:cs="Arial"/>
        </w:rPr>
        <w:t xml:space="preserve">s de </w:t>
      </w:r>
      <w:r w:rsidR="00576A7F" w:rsidRPr="009339F4">
        <w:rPr>
          <w:rFonts w:ascii="Arial" w:hAnsi="Arial" w:cs="Arial"/>
        </w:rPr>
        <w:t>fosa s’abonaran</w:t>
      </w:r>
      <w:r w:rsidRPr="009339F4">
        <w:rPr>
          <w:rFonts w:ascii="Arial" w:hAnsi="Arial" w:cs="Arial"/>
        </w:rPr>
        <w:t xml:space="preserve"> </w:t>
      </w:r>
      <w:r w:rsidR="00576A7F" w:rsidRPr="009339F4">
        <w:rPr>
          <w:rFonts w:ascii="Arial" w:hAnsi="Arial" w:cs="Arial"/>
        </w:rPr>
        <w:t>mitjançant l’aplicació</w:t>
      </w:r>
      <w:r w:rsidRPr="009339F4">
        <w:rPr>
          <w:rFonts w:ascii="Arial" w:hAnsi="Arial" w:cs="Arial"/>
        </w:rPr>
        <w:t xml:space="preserve"> del pre</w:t>
      </w:r>
      <w:r w:rsidR="00576A7F" w:rsidRPr="009339F4">
        <w:rPr>
          <w:rFonts w:ascii="Arial" w:hAnsi="Arial" w:cs="Arial"/>
        </w:rPr>
        <w:t xml:space="preserve">u corresponent als metres quadrats </w:t>
      </w:r>
      <w:r w:rsidRPr="009339F4">
        <w:rPr>
          <w:rFonts w:ascii="Arial" w:hAnsi="Arial" w:cs="Arial"/>
        </w:rPr>
        <w:t xml:space="preserve">(m²) del </w:t>
      </w:r>
      <w:r w:rsidR="00576A7F" w:rsidRPr="009339F4">
        <w:rPr>
          <w:rFonts w:ascii="Arial" w:hAnsi="Arial" w:cs="Arial"/>
        </w:rPr>
        <w:t>forat teòric deduït dels plànols. En el preu es consideraran incloses totes les operacions necessàries per a la seva correcta</w:t>
      </w:r>
      <w:r w:rsidRPr="009339F4">
        <w:rPr>
          <w:rFonts w:ascii="Arial" w:hAnsi="Arial" w:cs="Arial"/>
        </w:rPr>
        <w:t xml:space="preserve"> </w:t>
      </w:r>
      <w:r w:rsidR="00576A7F" w:rsidRPr="009339F4">
        <w:rPr>
          <w:rFonts w:ascii="Arial" w:hAnsi="Arial" w:cs="Arial"/>
        </w:rPr>
        <w:t>col·locació, així com el marc</w:t>
      </w:r>
      <w:r w:rsidRPr="009339F4">
        <w:rPr>
          <w:rFonts w:ascii="Arial" w:hAnsi="Arial" w:cs="Arial"/>
        </w:rPr>
        <w:t xml:space="preserve"> de </w:t>
      </w:r>
      <w:r w:rsidR="00576A7F" w:rsidRPr="009339F4">
        <w:rPr>
          <w:rFonts w:ascii="Arial" w:hAnsi="Arial" w:cs="Arial"/>
        </w:rPr>
        <w:t xml:space="preserve">recolzament de la tapa. </w:t>
      </w:r>
    </w:p>
    <w:p w14:paraId="05ACB858" w14:textId="77777777" w:rsidR="004D586F" w:rsidRPr="009339F4" w:rsidRDefault="004D586F" w:rsidP="00EE2CF7">
      <w:pPr>
        <w:widowControl/>
        <w:jc w:val="both"/>
        <w:rPr>
          <w:rFonts w:ascii="Arial" w:hAnsi="Arial" w:cs="Arial"/>
        </w:rPr>
      </w:pPr>
    </w:p>
    <w:p w14:paraId="4E28AC9C" w14:textId="77777777" w:rsidR="004D586F" w:rsidRPr="009339F4" w:rsidRDefault="004D586F" w:rsidP="00EE2CF7">
      <w:pPr>
        <w:widowControl/>
        <w:jc w:val="both"/>
        <w:rPr>
          <w:rFonts w:ascii="Arial" w:hAnsi="Arial" w:cs="Arial"/>
        </w:rPr>
      </w:pPr>
    </w:p>
    <w:p w14:paraId="0972AFB2" w14:textId="77777777" w:rsidR="004D586F" w:rsidRPr="009339F4" w:rsidRDefault="00436DC7" w:rsidP="00EE2CF7">
      <w:pPr>
        <w:keepNext/>
        <w:widowControl/>
        <w:numPr>
          <w:ilvl w:val="1"/>
          <w:numId w:val="13"/>
        </w:numPr>
        <w:spacing w:line="480" w:lineRule="auto"/>
        <w:jc w:val="both"/>
        <w:outlineLvl w:val="1"/>
        <w:rPr>
          <w:rFonts w:ascii="Arial" w:hAnsi="Arial" w:cs="Arial"/>
          <w:b/>
          <w:bCs/>
          <w:u w:val="single"/>
        </w:rPr>
      </w:pPr>
      <w:bookmarkStart w:id="325" w:name="_Toc114459191"/>
      <w:bookmarkStart w:id="326" w:name="_Toc128043913"/>
      <w:r w:rsidRPr="009339F4">
        <w:rPr>
          <w:rFonts w:ascii="Arial" w:hAnsi="Arial" w:cs="Arial"/>
          <w:b/>
          <w:bCs/>
          <w:u w:val="single"/>
        </w:rPr>
        <w:t>CANONADE</w:t>
      </w:r>
      <w:bookmarkEnd w:id="325"/>
      <w:r w:rsidRPr="009339F4">
        <w:rPr>
          <w:rFonts w:ascii="Arial" w:hAnsi="Arial" w:cs="Arial"/>
          <w:b/>
          <w:bCs/>
          <w:u w:val="single"/>
        </w:rPr>
        <w:t>S</w:t>
      </w:r>
      <w:bookmarkEnd w:id="326"/>
    </w:p>
    <w:p w14:paraId="0FCAFD09"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Les canonades de </w:t>
      </w:r>
      <w:r w:rsidR="00986606" w:rsidRPr="009339F4">
        <w:rPr>
          <w:rFonts w:ascii="Arial" w:hAnsi="Arial" w:cs="Arial"/>
        </w:rPr>
        <w:t>formigó, acer</w:t>
      </w:r>
      <w:r w:rsidRPr="009339F4">
        <w:rPr>
          <w:rFonts w:ascii="Arial" w:hAnsi="Arial" w:cs="Arial"/>
        </w:rPr>
        <w:t xml:space="preserve"> i f</w:t>
      </w:r>
      <w:r w:rsidR="00986606" w:rsidRPr="009339F4">
        <w:rPr>
          <w:rFonts w:ascii="Arial" w:hAnsi="Arial" w:cs="Arial"/>
        </w:rPr>
        <w:t>osa col·locades en obra s’amidaran pels metres lineal</w:t>
      </w:r>
      <w:r w:rsidRPr="009339F4">
        <w:rPr>
          <w:rFonts w:ascii="Arial" w:hAnsi="Arial" w:cs="Arial"/>
        </w:rPr>
        <w:t>s (ml) de longitud útil de</w:t>
      </w:r>
      <w:r w:rsidR="00986606" w:rsidRPr="009339F4">
        <w:rPr>
          <w:rFonts w:ascii="Arial" w:hAnsi="Arial" w:cs="Arial"/>
        </w:rPr>
        <w:t xml:space="preserve"> la seva</w:t>
      </w:r>
      <w:r w:rsidRPr="009339F4">
        <w:rPr>
          <w:rFonts w:ascii="Arial" w:hAnsi="Arial" w:cs="Arial"/>
        </w:rPr>
        <w:t xml:space="preserve"> </w:t>
      </w:r>
      <w:r w:rsidR="00986606" w:rsidRPr="009339F4">
        <w:rPr>
          <w:rFonts w:ascii="Arial" w:hAnsi="Arial" w:cs="Arial"/>
        </w:rPr>
        <w:t>generatriu superior. S’entén per</w:t>
      </w:r>
      <w:r w:rsidRPr="009339F4">
        <w:rPr>
          <w:rFonts w:ascii="Arial" w:hAnsi="Arial" w:cs="Arial"/>
        </w:rPr>
        <w:t xml:space="preserve"> longitud útil la dedu</w:t>
      </w:r>
      <w:r w:rsidR="00986606" w:rsidRPr="009339F4">
        <w:rPr>
          <w:rFonts w:ascii="Arial" w:hAnsi="Arial" w:cs="Arial"/>
        </w:rPr>
        <w:t>ïda</w:t>
      </w:r>
      <w:r w:rsidRPr="009339F4">
        <w:rPr>
          <w:rFonts w:ascii="Arial" w:hAnsi="Arial" w:cs="Arial"/>
        </w:rPr>
        <w:t xml:space="preserve"> de la dist</w:t>
      </w:r>
      <w:r w:rsidR="00986606" w:rsidRPr="009339F4">
        <w:rPr>
          <w:rFonts w:ascii="Arial" w:hAnsi="Arial" w:cs="Arial"/>
        </w:rPr>
        <w:t>à</w:t>
      </w:r>
      <w:r w:rsidRPr="009339F4">
        <w:rPr>
          <w:rFonts w:ascii="Arial" w:hAnsi="Arial" w:cs="Arial"/>
        </w:rPr>
        <w:t xml:space="preserve">ncia entre els </w:t>
      </w:r>
      <w:r w:rsidR="00986606" w:rsidRPr="009339F4">
        <w:rPr>
          <w:rFonts w:ascii="Arial" w:hAnsi="Arial" w:cs="Arial"/>
        </w:rPr>
        <w:t>eixos de dues junte</w:t>
      </w:r>
      <w:r w:rsidRPr="009339F4">
        <w:rPr>
          <w:rFonts w:ascii="Arial" w:hAnsi="Arial" w:cs="Arial"/>
        </w:rPr>
        <w:t xml:space="preserve">s </w:t>
      </w:r>
      <w:r w:rsidR="00986606" w:rsidRPr="009339F4">
        <w:rPr>
          <w:rFonts w:ascii="Arial" w:hAnsi="Arial" w:cs="Arial"/>
        </w:rPr>
        <w:t>consecutives</w:t>
      </w:r>
      <w:r w:rsidRPr="009339F4">
        <w:rPr>
          <w:rFonts w:ascii="Arial" w:hAnsi="Arial" w:cs="Arial"/>
        </w:rPr>
        <w:t xml:space="preserve">. </w:t>
      </w:r>
      <w:r w:rsidR="00986606" w:rsidRPr="009339F4">
        <w:rPr>
          <w:rFonts w:ascii="Arial" w:hAnsi="Arial" w:cs="Arial"/>
        </w:rPr>
        <w:t>Es</w:t>
      </w:r>
      <w:r w:rsidRPr="009339F4">
        <w:rPr>
          <w:rFonts w:ascii="Arial" w:hAnsi="Arial" w:cs="Arial"/>
        </w:rPr>
        <w:t xml:space="preserve"> dedu</w:t>
      </w:r>
      <w:r w:rsidR="00986606" w:rsidRPr="009339F4">
        <w:rPr>
          <w:rFonts w:ascii="Arial" w:hAnsi="Arial" w:cs="Arial"/>
        </w:rPr>
        <w:t>iran les longituds degudes a peces especials, vàlvules, rodet</w:t>
      </w:r>
      <w:r w:rsidRPr="009339F4">
        <w:rPr>
          <w:rFonts w:ascii="Arial" w:hAnsi="Arial" w:cs="Arial"/>
        </w:rPr>
        <w:t xml:space="preserve">s, etc., que </w:t>
      </w:r>
      <w:r w:rsidR="00986606" w:rsidRPr="009339F4">
        <w:rPr>
          <w:rFonts w:ascii="Arial" w:hAnsi="Arial" w:cs="Arial"/>
        </w:rPr>
        <w:t xml:space="preserve">siguin d’abonament independent. </w:t>
      </w:r>
      <w:r w:rsidRPr="009339F4">
        <w:rPr>
          <w:rFonts w:ascii="Arial" w:hAnsi="Arial" w:cs="Arial"/>
        </w:rPr>
        <w:t xml:space="preserve">A </w:t>
      </w:r>
      <w:r w:rsidR="00986606" w:rsidRPr="009339F4">
        <w:rPr>
          <w:rFonts w:ascii="Arial" w:hAnsi="Arial" w:cs="Arial"/>
        </w:rPr>
        <w:t>l’esmenta</w:t>
      </w:r>
      <w:r w:rsidR="00790B67" w:rsidRPr="009339F4">
        <w:rPr>
          <w:rFonts w:ascii="Arial" w:hAnsi="Arial" w:cs="Arial"/>
        </w:rPr>
        <w:t>t</w:t>
      </w:r>
      <w:r w:rsidR="00986606" w:rsidRPr="009339F4">
        <w:rPr>
          <w:rFonts w:ascii="Arial" w:hAnsi="Arial" w:cs="Arial"/>
        </w:rPr>
        <w:t xml:space="preserve"> amida</w:t>
      </w:r>
      <w:r w:rsidR="00790B67" w:rsidRPr="009339F4">
        <w:rPr>
          <w:rFonts w:ascii="Arial" w:hAnsi="Arial" w:cs="Arial"/>
        </w:rPr>
        <w:t>ment</w:t>
      </w:r>
      <w:r w:rsidR="00986606" w:rsidRPr="009339F4">
        <w:rPr>
          <w:rFonts w:ascii="Arial" w:hAnsi="Arial" w:cs="Arial"/>
        </w:rPr>
        <w:t xml:space="preserve"> se</w:t>
      </w:r>
      <w:r w:rsidR="00790B67" w:rsidRPr="009339F4">
        <w:rPr>
          <w:rFonts w:ascii="Arial" w:hAnsi="Arial" w:cs="Arial"/>
        </w:rPr>
        <w:t>’</w:t>
      </w:r>
      <w:r w:rsidR="00986606" w:rsidRPr="009339F4">
        <w:rPr>
          <w:rFonts w:ascii="Arial" w:hAnsi="Arial" w:cs="Arial"/>
        </w:rPr>
        <w:t>l</w:t>
      </w:r>
      <w:r w:rsidR="00790B67" w:rsidRPr="009339F4">
        <w:rPr>
          <w:rFonts w:ascii="Arial" w:hAnsi="Arial" w:cs="Arial"/>
        </w:rPr>
        <w:t xml:space="preserve"> </w:t>
      </w:r>
      <w:r w:rsidR="00986606" w:rsidRPr="009339F4">
        <w:rPr>
          <w:rFonts w:ascii="Arial" w:hAnsi="Arial" w:cs="Arial"/>
        </w:rPr>
        <w:t xml:space="preserve">aplicarà el preu unitari que correspongui segons el material, diàmetre i la classe dels tubs. </w:t>
      </w:r>
    </w:p>
    <w:p w14:paraId="7959ECA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 pre</w:t>
      </w:r>
      <w:r w:rsidR="00767285" w:rsidRPr="009339F4">
        <w:rPr>
          <w:rFonts w:ascii="Arial" w:hAnsi="Arial" w:cs="Arial"/>
        </w:rPr>
        <w:t>u inclou el subministrament dels tubs, preparació de les superfícies d’assentament, col·locació dels tubs, execució de les juntes completes, connexions</w:t>
      </w:r>
      <w:r w:rsidRPr="009339F4">
        <w:rPr>
          <w:rFonts w:ascii="Arial" w:hAnsi="Arial" w:cs="Arial"/>
        </w:rPr>
        <w:t xml:space="preserve"> p</w:t>
      </w:r>
      <w:r w:rsidR="00767285" w:rsidRPr="009339F4">
        <w:rPr>
          <w:rFonts w:ascii="Arial" w:hAnsi="Arial" w:cs="Arial"/>
        </w:rPr>
        <w:t>er a</w:t>
      </w:r>
      <w:r w:rsidRPr="009339F4">
        <w:rPr>
          <w:rFonts w:ascii="Arial" w:hAnsi="Arial" w:cs="Arial"/>
        </w:rPr>
        <w:t xml:space="preserve"> </w:t>
      </w:r>
      <w:r w:rsidR="00767285" w:rsidRPr="009339F4">
        <w:rPr>
          <w:rFonts w:ascii="Arial" w:hAnsi="Arial" w:cs="Arial"/>
        </w:rPr>
        <w:t>protecció</w:t>
      </w:r>
      <w:r w:rsidRPr="009339F4">
        <w:rPr>
          <w:rFonts w:ascii="Arial" w:hAnsi="Arial" w:cs="Arial"/>
        </w:rPr>
        <w:t xml:space="preserve"> </w:t>
      </w:r>
      <w:r w:rsidR="00767285" w:rsidRPr="009339F4">
        <w:rPr>
          <w:rFonts w:ascii="Arial" w:hAnsi="Arial" w:cs="Arial"/>
        </w:rPr>
        <w:t>catòdica</w:t>
      </w:r>
      <w:r w:rsidRPr="009339F4">
        <w:rPr>
          <w:rFonts w:ascii="Arial" w:hAnsi="Arial" w:cs="Arial"/>
        </w:rPr>
        <w:t xml:space="preserve"> si </w:t>
      </w:r>
      <w:r w:rsidR="00767285" w:rsidRPr="009339F4">
        <w:rPr>
          <w:rFonts w:ascii="Arial" w:hAnsi="Arial" w:cs="Arial"/>
        </w:rPr>
        <w:t>és el cas</w:t>
      </w:r>
      <w:r w:rsidRPr="009339F4">
        <w:rPr>
          <w:rFonts w:ascii="Arial" w:hAnsi="Arial" w:cs="Arial"/>
        </w:rPr>
        <w:t xml:space="preserve">, </w:t>
      </w:r>
      <w:r w:rsidR="00767285" w:rsidRPr="009339F4">
        <w:rPr>
          <w:rFonts w:ascii="Arial" w:hAnsi="Arial" w:cs="Arial"/>
        </w:rPr>
        <w:t>enllaços amb obres de fàbrica o altes cano</w:t>
      </w:r>
      <w:r w:rsidRPr="009339F4">
        <w:rPr>
          <w:rFonts w:ascii="Arial" w:hAnsi="Arial" w:cs="Arial"/>
        </w:rPr>
        <w:t xml:space="preserve">nades, així com el </w:t>
      </w:r>
      <w:r w:rsidR="00767285" w:rsidRPr="009339F4">
        <w:rPr>
          <w:rFonts w:ascii="Arial" w:hAnsi="Arial" w:cs="Arial"/>
        </w:rPr>
        <w:t xml:space="preserve">reblert, prova hidràulica, cloració i neteja </w:t>
      </w:r>
      <w:r w:rsidRPr="009339F4">
        <w:rPr>
          <w:rFonts w:ascii="Arial" w:hAnsi="Arial" w:cs="Arial"/>
        </w:rPr>
        <w:t>de la canonada.</w:t>
      </w:r>
    </w:p>
    <w:p w14:paraId="09D9A1B6" w14:textId="77777777" w:rsidR="004D586F" w:rsidRPr="009339F4" w:rsidRDefault="00751E76" w:rsidP="00EE2CF7">
      <w:pPr>
        <w:widowControl/>
        <w:spacing w:after="120"/>
        <w:ind w:left="567"/>
        <w:jc w:val="both"/>
        <w:rPr>
          <w:rFonts w:ascii="Arial" w:hAnsi="Arial" w:cs="Arial"/>
        </w:rPr>
      </w:pPr>
      <w:r w:rsidRPr="009339F4">
        <w:rPr>
          <w:rFonts w:ascii="Arial" w:hAnsi="Arial" w:cs="Arial"/>
        </w:rPr>
        <w:t>S’aplicaran</w:t>
      </w:r>
      <w:r w:rsidR="004D586F" w:rsidRPr="009339F4">
        <w:rPr>
          <w:rFonts w:ascii="Arial" w:hAnsi="Arial" w:cs="Arial"/>
        </w:rPr>
        <w:t xml:space="preserve"> sobrepre</w:t>
      </w:r>
      <w:r w:rsidRPr="009339F4">
        <w:rPr>
          <w:rFonts w:ascii="Arial" w:hAnsi="Arial" w:cs="Arial"/>
        </w:rPr>
        <w:t>u</w:t>
      </w:r>
      <w:r w:rsidR="004D586F" w:rsidRPr="009339F4">
        <w:rPr>
          <w:rFonts w:ascii="Arial" w:hAnsi="Arial" w:cs="Arial"/>
        </w:rPr>
        <w:t>s a cada metr</w:t>
      </w:r>
      <w:r w:rsidRPr="009339F4">
        <w:rPr>
          <w:rFonts w:ascii="Arial" w:hAnsi="Arial" w:cs="Arial"/>
        </w:rPr>
        <w:t>e</w:t>
      </w:r>
      <w:r w:rsidR="004D586F" w:rsidRPr="009339F4">
        <w:rPr>
          <w:rFonts w:ascii="Arial" w:hAnsi="Arial" w:cs="Arial"/>
        </w:rPr>
        <w:t xml:space="preserve"> lineal (ml) de canonada </w:t>
      </w:r>
      <w:r w:rsidRPr="009339F4">
        <w:rPr>
          <w:rFonts w:ascii="Arial" w:hAnsi="Arial" w:cs="Arial"/>
        </w:rPr>
        <w:t>instal·lada</w:t>
      </w:r>
      <w:r w:rsidR="004D586F" w:rsidRPr="009339F4">
        <w:rPr>
          <w:rFonts w:ascii="Arial" w:hAnsi="Arial" w:cs="Arial"/>
        </w:rPr>
        <w:t xml:space="preserve"> en </w:t>
      </w:r>
      <w:r w:rsidRPr="009339F4">
        <w:rPr>
          <w:rFonts w:ascii="Arial" w:hAnsi="Arial" w:cs="Arial"/>
        </w:rPr>
        <w:t>l’</w:t>
      </w:r>
      <w:r w:rsidR="004D586F" w:rsidRPr="009339F4">
        <w:rPr>
          <w:rFonts w:ascii="Arial" w:hAnsi="Arial" w:cs="Arial"/>
        </w:rPr>
        <w:t xml:space="preserve">interior del túnel o en </w:t>
      </w:r>
      <w:r w:rsidRPr="009339F4">
        <w:rPr>
          <w:rFonts w:ascii="Arial" w:hAnsi="Arial" w:cs="Arial"/>
        </w:rPr>
        <w:t>trams</w:t>
      </w:r>
      <w:r w:rsidR="004D586F" w:rsidRPr="009339F4">
        <w:rPr>
          <w:rFonts w:ascii="Arial" w:hAnsi="Arial" w:cs="Arial"/>
        </w:rPr>
        <w:t xml:space="preserve"> en </w:t>
      </w:r>
      <w:r w:rsidRPr="009339F4">
        <w:rPr>
          <w:rFonts w:ascii="Arial" w:hAnsi="Arial" w:cs="Arial"/>
        </w:rPr>
        <w:t>rasa amb pendents superiors al trenta-cinc per cent</w:t>
      </w:r>
      <w:r w:rsidR="004D586F" w:rsidRPr="009339F4">
        <w:rPr>
          <w:rFonts w:ascii="Arial" w:hAnsi="Arial" w:cs="Arial"/>
        </w:rPr>
        <w:t xml:space="preserve"> (35%), p</w:t>
      </w:r>
      <w:r w:rsidRPr="009339F4">
        <w:rPr>
          <w:rFonts w:ascii="Arial" w:hAnsi="Arial" w:cs="Arial"/>
        </w:rPr>
        <w:t>e</w:t>
      </w:r>
      <w:r w:rsidR="004D586F" w:rsidRPr="009339F4">
        <w:rPr>
          <w:rFonts w:ascii="Arial" w:hAnsi="Arial" w:cs="Arial"/>
        </w:rPr>
        <w:t xml:space="preserve">r la </w:t>
      </w:r>
      <w:r w:rsidRPr="009339F4">
        <w:rPr>
          <w:rFonts w:ascii="Arial" w:hAnsi="Arial" w:cs="Arial"/>
        </w:rPr>
        <w:t>major</w:t>
      </w:r>
      <w:r w:rsidR="004D586F" w:rsidRPr="009339F4">
        <w:rPr>
          <w:rFonts w:ascii="Arial" w:hAnsi="Arial" w:cs="Arial"/>
        </w:rPr>
        <w:t xml:space="preserve"> </w:t>
      </w:r>
      <w:r w:rsidRPr="009339F4">
        <w:rPr>
          <w:rFonts w:ascii="Arial" w:hAnsi="Arial" w:cs="Arial"/>
        </w:rPr>
        <w:t>dificultat</w:t>
      </w:r>
      <w:r w:rsidR="004D586F" w:rsidRPr="009339F4">
        <w:rPr>
          <w:rFonts w:ascii="Arial" w:hAnsi="Arial" w:cs="Arial"/>
        </w:rPr>
        <w:t xml:space="preserve"> que supo</w:t>
      </w:r>
      <w:r w:rsidRPr="009339F4">
        <w:rPr>
          <w:rFonts w:ascii="Arial" w:hAnsi="Arial" w:cs="Arial"/>
        </w:rPr>
        <w:t>si el muntatge en aquestes condicion</w:t>
      </w:r>
      <w:r w:rsidR="004D586F" w:rsidRPr="009339F4">
        <w:rPr>
          <w:rFonts w:ascii="Arial" w:hAnsi="Arial" w:cs="Arial"/>
        </w:rPr>
        <w:t xml:space="preserve">s. </w:t>
      </w:r>
      <w:r w:rsidRPr="009339F4">
        <w:rPr>
          <w:rFonts w:ascii="Arial" w:hAnsi="Arial" w:cs="Arial"/>
        </w:rPr>
        <w:t>Aquests</w:t>
      </w:r>
      <w:r w:rsidR="004D586F" w:rsidRPr="009339F4">
        <w:rPr>
          <w:rFonts w:ascii="Arial" w:hAnsi="Arial" w:cs="Arial"/>
        </w:rPr>
        <w:t xml:space="preserve"> sobrepre</w:t>
      </w:r>
      <w:r w:rsidRPr="009339F4">
        <w:rPr>
          <w:rFonts w:ascii="Arial" w:hAnsi="Arial" w:cs="Arial"/>
        </w:rPr>
        <w:t>us inclouen tots els mitjans auxiliars necessaris per a la instal·lació de les canonades: carreton</w:t>
      </w:r>
      <w:r w:rsidR="004D586F" w:rsidRPr="009339F4">
        <w:rPr>
          <w:rFonts w:ascii="Arial" w:hAnsi="Arial" w:cs="Arial"/>
        </w:rPr>
        <w:t xml:space="preserve">s, </w:t>
      </w:r>
      <w:r w:rsidRPr="009339F4">
        <w:rPr>
          <w:rFonts w:ascii="Arial" w:hAnsi="Arial" w:cs="Arial"/>
        </w:rPr>
        <w:t>corron</w:t>
      </w:r>
      <w:r w:rsidR="004D586F" w:rsidRPr="009339F4">
        <w:rPr>
          <w:rFonts w:ascii="Arial" w:hAnsi="Arial" w:cs="Arial"/>
        </w:rPr>
        <w:t>s, etc.</w:t>
      </w:r>
    </w:p>
    <w:p w14:paraId="7D1D762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Les p</w:t>
      </w:r>
      <w:r w:rsidR="00751E76" w:rsidRPr="009339F4">
        <w:rPr>
          <w:rFonts w:ascii="Arial" w:hAnsi="Arial" w:cs="Arial"/>
        </w:rPr>
        <w:t>eces especials en colzes i T s’abonaran</w:t>
      </w:r>
      <w:r w:rsidRPr="009339F4">
        <w:rPr>
          <w:rFonts w:ascii="Arial" w:hAnsi="Arial" w:cs="Arial"/>
        </w:rPr>
        <w:t xml:space="preserve"> </w:t>
      </w:r>
      <w:r w:rsidR="00751E76" w:rsidRPr="009339F4">
        <w:rPr>
          <w:rFonts w:ascii="Arial" w:hAnsi="Arial" w:cs="Arial"/>
        </w:rPr>
        <w:t>mitjançant l’aplicació</w:t>
      </w:r>
      <w:r w:rsidRPr="009339F4">
        <w:rPr>
          <w:rFonts w:ascii="Arial" w:hAnsi="Arial" w:cs="Arial"/>
        </w:rPr>
        <w:t xml:space="preserve"> del pre</w:t>
      </w:r>
      <w:r w:rsidR="00751E76" w:rsidRPr="009339F4">
        <w:rPr>
          <w:rFonts w:ascii="Arial" w:hAnsi="Arial" w:cs="Arial"/>
        </w:rPr>
        <w:t>u unitari al número d’</w:t>
      </w:r>
      <w:r w:rsidRPr="009339F4">
        <w:rPr>
          <w:rFonts w:ascii="Arial" w:hAnsi="Arial" w:cs="Arial"/>
        </w:rPr>
        <w:t>uni</w:t>
      </w:r>
      <w:r w:rsidR="00751E76" w:rsidRPr="009339F4">
        <w:rPr>
          <w:rFonts w:ascii="Arial" w:hAnsi="Arial" w:cs="Arial"/>
        </w:rPr>
        <w:t>tats</w:t>
      </w:r>
      <w:r w:rsidRPr="009339F4">
        <w:rPr>
          <w:rFonts w:ascii="Arial" w:hAnsi="Arial" w:cs="Arial"/>
        </w:rPr>
        <w:t xml:space="preserve"> (U</w:t>
      </w:r>
      <w:r w:rsidR="00470160" w:rsidRPr="009339F4">
        <w:rPr>
          <w:rFonts w:ascii="Arial" w:hAnsi="Arial" w:cs="Arial"/>
        </w:rPr>
        <w:t>t</w:t>
      </w:r>
      <w:r w:rsidRPr="009339F4">
        <w:rPr>
          <w:rFonts w:ascii="Arial" w:hAnsi="Arial" w:cs="Arial"/>
        </w:rPr>
        <w:t>) que correspon</w:t>
      </w:r>
      <w:r w:rsidR="00751E76" w:rsidRPr="009339F4">
        <w:rPr>
          <w:rFonts w:ascii="Arial" w:hAnsi="Arial" w:cs="Arial"/>
        </w:rPr>
        <w:t>guin, s</w:t>
      </w:r>
      <w:r w:rsidRPr="009339F4">
        <w:rPr>
          <w:rFonts w:ascii="Arial" w:hAnsi="Arial" w:cs="Arial"/>
        </w:rPr>
        <w:t>i així consta desglos</w:t>
      </w:r>
      <w:r w:rsidR="00751E76" w:rsidRPr="009339F4">
        <w:rPr>
          <w:rFonts w:ascii="Arial" w:hAnsi="Arial" w:cs="Arial"/>
        </w:rPr>
        <w:t>sat</w:t>
      </w:r>
      <w:r w:rsidRPr="009339F4">
        <w:rPr>
          <w:rFonts w:ascii="Arial" w:hAnsi="Arial" w:cs="Arial"/>
        </w:rPr>
        <w:t xml:space="preserve"> en el </w:t>
      </w:r>
      <w:r w:rsidR="00751E76" w:rsidRPr="009339F4">
        <w:rPr>
          <w:rFonts w:ascii="Arial" w:hAnsi="Arial" w:cs="Arial"/>
        </w:rPr>
        <w:t>pressupost. En cas contrari</w:t>
      </w:r>
      <w:r w:rsidRPr="009339F4">
        <w:rPr>
          <w:rFonts w:ascii="Arial" w:hAnsi="Arial" w:cs="Arial"/>
        </w:rPr>
        <w:t>, s</w:t>
      </w:r>
      <w:r w:rsidR="00751E76" w:rsidRPr="009339F4">
        <w:rPr>
          <w:rFonts w:ascii="Arial" w:hAnsi="Arial" w:cs="Arial"/>
        </w:rPr>
        <w:t>’abonarà pels metres lineals</w:t>
      </w:r>
      <w:r w:rsidRPr="009339F4">
        <w:rPr>
          <w:rFonts w:ascii="Arial" w:hAnsi="Arial" w:cs="Arial"/>
        </w:rPr>
        <w:t xml:space="preserve"> (ml) de des</w:t>
      </w:r>
      <w:r w:rsidR="00751E76" w:rsidRPr="009339F4">
        <w:rPr>
          <w:rFonts w:ascii="Arial" w:hAnsi="Arial" w:cs="Arial"/>
        </w:rPr>
        <w:t xml:space="preserve">envolupament de l’eix teòric de la peça especial. </w:t>
      </w:r>
    </w:p>
    <w:p w14:paraId="6E4A37AA" w14:textId="77777777" w:rsidR="004D586F" w:rsidRPr="009339F4" w:rsidRDefault="000E2EA5" w:rsidP="00EE2CF7">
      <w:pPr>
        <w:widowControl/>
        <w:spacing w:after="120"/>
        <w:ind w:left="567"/>
        <w:jc w:val="both"/>
        <w:rPr>
          <w:rFonts w:ascii="Arial" w:hAnsi="Arial" w:cs="Arial"/>
        </w:rPr>
      </w:pPr>
      <w:r w:rsidRPr="009339F4">
        <w:rPr>
          <w:rFonts w:ascii="Arial" w:hAnsi="Arial" w:cs="Arial"/>
        </w:rPr>
        <w:t>Les canonades de polietilè d’</w:t>
      </w:r>
      <w:r w:rsidR="004D586F" w:rsidRPr="009339F4">
        <w:rPr>
          <w:rFonts w:ascii="Arial" w:hAnsi="Arial" w:cs="Arial"/>
        </w:rPr>
        <w:t xml:space="preserve">alta </w:t>
      </w:r>
      <w:r w:rsidRPr="009339F4">
        <w:rPr>
          <w:rFonts w:ascii="Arial" w:hAnsi="Arial" w:cs="Arial"/>
        </w:rPr>
        <w:t>densitat</w:t>
      </w:r>
      <w:r w:rsidR="004D586F" w:rsidRPr="009339F4">
        <w:rPr>
          <w:rFonts w:ascii="Arial" w:hAnsi="Arial" w:cs="Arial"/>
        </w:rPr>
        <w:t xml:space="preserve"> i PVC, </w:t>
      </w:r>
      <w:r w:rsidRPr="009339F4">
        <w:rPr>
          <w:rFonts w:ascii="Arial" w:hAnsi="Arial" w:cs="Arial"/>
        </w:rPr>
        <w:t xml:space="preserve">s’amidaran </w:t>
      </w:r>
      <w:r w:rsidR="004D586F" w:rsidRPr="009339F4">
        <w:rPr>
          <w:rFonts w:ascii="Arial" w:hAnsi="Arial" w:cs="Arial"/>
        </w:rPr>
        <w:t>pels metr</w:t>
      </w:r>
      <w:r w:rsidRPr="009339F4">
        <w:rPr>
          <w:rFonts w:ascii="Arial" w:hAnsi="Arial" w:cs="Arial"/>
        </w:rPr>
        <w:t>e</w:t>
      </w:r>
      <w:r w:rsidR="004D586F" w:rsidRPr="009339F4">
        <w:rPr>
          <w:rFonts w:ascii="Arial" w:hAnsi="Arial" w:cs="Arial"/>
        </w:rPr>
        <w:t xml:space="preserve">s </w:t>
      </w:r>
      <w:r w:rsidRPr="009339F4">
        <w:rPr>
          <w:rFonts w:ascii="Arial" w:hAnsi="Arial" w:cs="Arial"/>
        </w:rPr>
        <w:t>lineals</w:t>
      </w:r>
      <w:r w:rsidR="004D586F" w:rsidRPr="009339F4">
        <w:rPr>
          <w:rFonts w:ascii="Arial" w:hAnsi="Arial" w:cs="Arial"/>
        </w:rPr>
        <w:t xml:space="preserve"> (ml) de </w:t>
      </w:r>
      <w:r w:rsidRPr="009339F4">
        <w:rPr>
          <w:rFonts w:ascii="Arial" w:hAnsi="Arial" w:cs="Arial"/>
        </w:rPr>
        <w:t>la seva</w:t>
      </w:r>
      <w:r w:rsidR="004D586F" w:rsidRPr="009339F4">
        <w:rPr>
          <w:rFonts w:ascii="Arial" w:hAnsi="Arial" w:cs="Arial"/>
        </w:rPr>
        <w:t xml:space="preserve"> </w:t>
      </w:r>
      <w:r w:rsidRPr="009339F4">
        <w:rPr>
          <w:rFonts w:ascii="Arial" w:hAnsi="Arial" w:cs="Arial"/>
        </w:rPr>
        <w:t>generatriu</w:t>
      </w:r>
      <w:r w:rsidR="004D586F" w:rsidRPr="009339F4">
        <w:rPr>
          <w:rFonts w:ascii="Arial" w:hAnsi="Arial" w:cs="Arial"/>
        </w:rPr>
        <w:t xml:space="preserve"> superior, </w:t>
      </w:r>
      <w:r w:rsidRPr="009339F4">
        <w:rPr>
          <w:rFonts w:ascii="Arial" w:hAnsi="Arial" w:cs="Arial"/>
        </w:rPr>
        <w:t>sense</w:t>
      </w:r>
      <w:r w:rsidR="004D586F" w:rsidRPr="009339F4">
        <w:rPr>
          <w:rFonts w:ascii="Arial" w:hAnsi="Arial" w:cs="Arial"/>
        </w:rPr>
        <w:t xml:space="preserve"> </w:t>
      </w:r>
      <w:r w:rsidRPr="009339F4">
        <w:rPr>
          <w:rFonts w:ascii="Arial" w:hAnsi="Arial" w:cs="Arial"/>
        </w:rPr>
        <w:t>deduir</w:t>
      </w:r>
      <w:r w:rsidR="004D586F" w:rsidRPr="009339F4">
        <w:rPr>
          <w:rFonts w:ascii="Arial" w:hAnsi="Arial" w:cs="Arial"/>
        </w:rPr>
        <w:t xml:space="preserve"> la longitud de p</w:t>
      </w:r>
      <w:r w:rsidRPr="009339F4">
        <w:rPr>
          <w:rFonts w:ascii="Arial" w:hAnsi="Arial" w:cs="Arial"/>
        </w:rPr>
        <w:t>eces especials, vàlvules, rodets, etc. En el preu s’inclou la preparació de la superfície d’assentament</w:t>
      </w:r>
      <w:r w:rsidR="004D586F" w:rsidRPr="009339F4">
        <w:rPr>
          <w:rFonts w:ascii="Arial" w:hAnsi="Arial" w:cs="Arial"/>
        </w:rPr>
        <w:t xml:space="preserve">, </w:t>
      </w:r>
      <w:r w:rsidRPr="009339F4">
        <w:rPr>
          <w:rFonts w:ascii="Arial" w:hAnsi="Arial" w:cs="Arial"/>
        </w:rPr>
        <w:t>col·locació d</w:t>
      </w:r>
      <w:r w:rsidR="004D586F" w:rsidRPr="009339F4">
        <w:rPr>
          <w:rFonts w:ascii="Arial" w:hAnsi="Arial" w:cs="Arial"/>
        </w:rPr>
        <w:t xml:space="preserve">els </w:t>
      </w:r>
      <w:r w:rsidRPr="009339F4">
        <w:rPr>
          <w:rFonts w:ascii="Arial" w:hAnsi="Arial" w:cs="Arial"/>
        </w:rPr>
        <w:t>tubs</w:t>
      </w:r>
      <w:r w:rsidR="004D586F" w:rsidRPr="009339F4">
        <w:rPr>
          <w:rFonts w:ascii="Arial" w:hAnsi="Arial" w:cs="Arial"/>
        </w:rPr>
        <w:t xml:space="preserve"> i </w:t>
      </w:r>
      <w:r w:rsidRPr="009339F4">
        <w:rPr>
          <w:rFonts w:ascii="Arial" w:hAnsi="Arial" w:cs="Arial"/>
        </w:rPr>
        <w:t>execució</w:t>
      </w:r>
      <w:r w:rsidR="004D586F" w:rsidRPr="009339F4">
        <w:rPr>
          <w:rFonts w:ascii="Arial" w:hAnsi="Arial" w:cs="Arial"/>
        </w:rPr>
        <w:t xml:space="preserve"> de </w:t>
      </w:r>
      <w:r w:rsidRPr="009339F4">
        <w:rPr>
          <w:rFonts w:ascii="Arial" w:hAnsi="Arial" w:cs="Arial"/>
        </w:rPr>
        <w:t>soldadures</w:t>
      </w:r>
      <w:r w:rsidR="004D586F" w:rsidRPr="009339F4">
        <w:rPr>
          <w:rFonts w:ascii="Arial" w:hAnsi="Arial" w:cs="Arial"/>
        </w:rPr>
        <w:t xml:space="preserve"> i </w:t>
      </w:r>
      <w:r w:rsidRPr="009339F4">
        <w:rPr>
          <w:rFonts w:ascii="Arial" w:hAnsi="Arial" w:cs="Arial"/>
        </w:rPr>
        <w:t>juntes</w:t>
      </w:r>
      <w:r w:rsidR="004D586F" w:rsidRPr="009339F4">
        <w:rPr>
          <w:rFonts w:ascii="Arial" w:hAnsi="Arial" w:cs="Arial"/>
        </w:rPr>
        <w:t xml:space="preserve">, així com la </w:t>
      </w:r>
      <w:r w:rsidRPr="009339F4">
        <w:rPr>
          <w:rFonts w:ascii="Arial" w:hAnsi="Arial" w:cs="Arial"/>
        </w:rPr>
        <w:t>part</w:t>
      </w:r>
      <w:r w:rsidR="004D586F" w:rsidRPr="009339F4">
        <w:rPr>
          <w:rFonts w:ascii="Arial" w:hAnsi="Arial" w:cs="Arial"/>
        </w:rPr>
        <w:t xml:space="preserve"> proporcional de p</w:t>
      </w:r>
      <w:r w:rsidRPr="009339F4">
        <w:rPr>
          <w:rFonts w:ascii="Arial" w:hAnsi="Arial" w:cs="Arial"/>
        </w:rPr>
        <w:t xml:space="preserve">eces especials. </w:t>
      </w:r>
    </w:p>
    <w:p w14:paraId="304666E0"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En les </w:t>
      </w:r>
      <w:r w:rsidR="00F65C04" w:rsidRPr="009339F4">
        <w:rPr>
          <w:rFonts w:ascii="Arial" w:hAnsi="Arial" w:cs="Arial"/>
        </w:rPr>
        <w:t>zones</w:t>
      </w:r>
      <w:r w:rsidRPr="009339F4">
        <w:rPr>
          <w:rFonts w:ascii="Arial" w:hAnsi="Arial" w:cs="Arial"/>
        </w:rPr>
        <w:t xml:space="preserve"> e</w:t>
      </w:r>
      <w:r w:rsidR="00F65C04" w:rsidRPr="009339F4">
        <w:rPr>
          <w:rFonts w:ascii="Arial" w:hAnsi="Arial" w:cs="Arial"/>
        </w:rPr>
        <w:t>strebades s’abonarà el sobrepreu</w:t>
      </w:r>
      <w:r w:rsidRPr="009339F4">
        <w:rPr>
          <w:rFonts w:ascii="Arial" w:hAnsi="Arial" w:cs="Arial"/>
        </w:rPr>
        <w:t xml:space="preserve"> que figura en el </w:t>
      </w:r>
      <w:r w:rsidR="00F65C04" w:rsidRPr="009339F4">
        <w:rPr>
          <w:rFonts w:ascii="Arial" w:hAnsi="Arial" w:cs="Arial"/>
        </w:rPr>
        <w:t>quadre de Preus del projecte. En aquestes zones</w:t>
      </w:r>
      <w:r w:rsidRPr="009339F4">
        <w:rPr>
          <w:rFonts w:ascii="Arial" w:hAnsi="Arial" w:cs="Arial"/>
        </w:rPr>
        <w:t xml:space="preserve"> la longitud mínima de canonada a </w:t>
      </w:r>
      <w:r w:rsidR="00F65C04" w:rsidRPr="009339F4">
        <w:rPr>
          <w:rFonts w:ascii="Arial" w:hAnsi="Arial" w:cs="Arial"/>
        </w:rPr>
        <w:t>instal·lar</w:t>
      </w:r>
      <w:r w:rsidRPr="009339F4">
        <w:rPr>
          <w:rFonts w:ascii="Arial" w:hAnsi="Arial" w:cs="Arial"/>
        </w:rPr>
        <w:t xml:space="preserve"> en el fon</w:t>
      </w:r>
      <w:r w:rsidR="00F65C04" w:rsidRPr="009339F4">
        <w:rPr>
          <w:rFonts w:ascii="Arial" w:hAnsi="Arial" w:cs="Arial"/>
        </w:rPr>
        <w:t xml:space="preserve">s de la rasa serà </w:t>
      </w:r>
      <w:r w:rsidRPr="009339F4">
        <w:rPr>
          <w:rFonts w:ascii="Arial" w:hAnsi="Arial" w:cs="Arial"/>
        </w:rPr>
        <w:t xml:space="preserve">de </w:t>
      </w:r>
      <w:smartTag w:uri="urn:schemas-microsoft-com:office:smarttags" w:element="metricconverter">
        <w:smartTagPr>
          <w:attr w:name="ProductID" w:val="48 metres"/>
        </w:smartTagPr>
        <w:r w:rsidRPr="009339F4">
          <w:rPr>
            <w:rFonts w:ascii="Arial" w:hAnsi="Arial" w:cs="Arial"/>
          </w:rPr>
          <w:t>48 metr</w:t>
        </w:r>
        <w:r w:rsidR="00F65C04" w:rsidRPr="009339F4">
          <w:rPr>
            <w:rFonts w:ascii="Arial" w:hAnsi="Arial" w:cs="Arial"/>
          </w:rPr>
          <w:t>e</w:t>
        </w:r>
        <w:r w:rsidRPr="009339F4">
          <w:rPr>
            <w:rFonts w:ascii="Arial" w:hAnsi="Arial" w:cs="Arial"/>
          </w:rPr>
          <w:t>s</w:t>
        </w:r>
      </w:smartTag>
      <w:r w:rsidRPr="009339F4">
        <w:rPr>
          <w:rFonts w:ascii="Arial" w:hAnsi="Arial" w:cs="Arial"/>
        </w:rPr>
        <w:t xml:space="preserve">, </w:t>
      </w:r>
      <w:r w:rsidR="00F65C04" w:rsidRPr="009339F4">
        <w:rPr>
          <w:rFonts w:ascii="Arial" w:hAnsi="Arial" w:cs="Arial"/>
        </w:rPr>
        <w:t xml:space="preserve">havent-se de soldar les barres a l’exterior de la rasa fins assolir aquesta longitud. </w:t>
      </w:r>
    </w:p>
    <w:p w14:paraId="17E56B6E" w14:textId="77777777" w:rsidR="004D586F" w:rsidRPr="009339F4" w:rsidRDefault="004D586F" w:rsidP="00EE2CF7">
      <w:pPr>
        <w:widowControl/>
        <w:jc w:val="both"/>
        <w:rPr>
          <w:rFonts w:ascii="Arial" w:hAnsi="Arial" w:cs="Arial"/>
        </w:rPr>
      </w:pPr>
    </w:p>
    <w:p w14:paraId="57571C72" w14:textId="77777777" w:rsidR="004D586F" w:rsidRPr="009339F4" w:rsidRDefault="004D586F" w:rsidP="00EE2CF7">
      <w:pPr>
        <w:widowControl/>
        <w:jc w:val="both"/>
        <w:rPr>
          <w:rFonts w:ascii="Arial" w:hAnsi="Arial" w:cs="Arial"/>
        </w:rPr>
      </w:pPr>
    </w:p>
    <w:p w14:paraId="43EB382D" w14:textId="77777777" w:rsidR="004D586F" w:rsidRPr="009339F4" w:rsidRDefault="00384819" w:rsidP="00EE2CF7">
      <w:pPr>
        <w:keepNext/>
        <w:widowControl/>
        <w:numPr>
          <w:ilvl w:val="1"/>
          <w:numId w:val="13"/>
        </w:numPr>
        <w:spacing w:line="480" w:lineRule="auto"/>
        <w:jc w:val="both"/>
        <w:outlineLvl w:val="1"/>
        <w:rPr>
          <w:rFonts w:ascii="Arial" w:hAnsi="Arial" w:cs="Arial"/>
          <w:b/>
          <w:bCs/>
          <w:u w:val="single"/>
        </w:rPr>
      </w:pPr>
      <w:bookmarkStart w:id="327" w:name="_Toc114459192"/>
      <w:bookmarkStart w:id="328" w:name="_Toc128043914"/>
      <w:r w:rsidRPr="009339F4">
        <w:rPr>
          <w:rFonts w:ascii="Arial" w:hAnsi="Arial" w:cs="Arial"/>
          <w:b/>
          <w:bCs/>
          <w:u w:val="single"/>
        </w:rPr>
        <w:t>VÀLVULES</w:t>
      </w:r>
      <w:r w:rsidR="004D586F" w:rsidRPr="009339F4">
        <w:rPr>
          <w:rFonts w:ascii="Arial" w:hAnsi="Arial" w:cs="Arial"/>
          <w:b/>
          <w:bCs/>
          <w:u w:val="single"/>
        </w:rPr>
        <w:t xml:space="preserve"> DE </w:t>
      </w:r>
      <w:r w:rsidRPr="009339F4">
        <w:rPr>
          <w:rFonts w:ascii="Arial" w:hAnsi="Arial" w:cs="Arial"/>
          <w:b/>
          <w:bCs/>
          <w:u w:val="single"/>
        </w:rPr>
        <w:t xml:space="preserve">PAPALLONA </w:t>
      </w:r>
      <w:r w:rsidR="004D586F" w:rsidRPr="009339F4">
        <w:rPr>
          <w:rFonts w:ascii="Arial" w:hAnsi="Arial" w:cs="Arial"/>
          <w:b/>
          <w:bCs/>
          <w:u w:val="single"/>
        </w:rPr>
        <w:t xml:space="preserve">I </w:t>
      </w:r>
      <w:r w:rsidR="00A23CD8" w:rsidRPr="009339F4">
        <w:rPr>
          <w:rFonts w:ascii="Arial" w:hAnsi="Arial" w:cs="Arial"/>
          <w:b/>
          <w:bCs/>
          <w:u w:val="single"/>
        </w:rPr>
        <w:t xml:space="preserve">JUNTES </w:t>
      </w:r>
      <w:r w:rsidRPr="009339F4">
        <w:rPr>
          <w:rFonts w:ascii="Arial" w:hAnsi="Arial" w:cs="Arial"/>
          <w:b/>
          <w:bCs/>
          <w:u w:val="single"/>
        </w:rPr>
        <w:t>DE DESMUNTATGE</w:t>
      </w:r>
      <w:bookmarkEnd w:id="327"/>
      <w:bookmarkEnd w:id="328"/>
    </w:p>
    <w:p w14:paraId="31D6EC5E" w14:textId="77777777" w:rsidR="004D586F" w:rsidRPr="009339F4" w:rsidRDefault="004D586F" w:rsidP="00EE2CF7">
      <w:pPr>
        <w:widowControl/>
        <w:ind w:left="567"/>
        <w:jc w:val="both"/>
        <w:rPr>
          <w:rFonts w:ascii="Arial" w:hAnsi="Arial" w:cs="Arial"/>
        </w:rPr>
      </w:pPr>
      <w:r w:rsidRPr="009339F4">
        <w:rPr>
          <w:rFonts w:ascii="Arial" w:hAnsi="Arial" w:cs="Arial"/>
        </w:rPr>
        <w:t>S</w:t>
      </w:r>
      <w:r w:rsidR="00FB5F0B" w:rsidRPr="009339F4">
        <w:rPr>
          <w:rFonts w:ascii="Arial" w:hAnsi="Arial" w:cs="Arial"/>
        </w:rPr>
        <w:t xml:space="preserve">’abonaran aplicant al nombre d’unitats que correspongui </w:t>
      </w:r>
      <w:r w:rsidR="00E47501" w:rsidRPr="009339F4">
        <w:rPr>
          <w:rFonts w:ascii="Arial" w:hAnsi="Arial" w:cs="Arial"/>
        </w:rPr>
        <w:t>a</w:t>
      </w:r>
      <w:r w:rsidR="00FB5F0B" w:rsidRPr="009339F4">
        <w:rPr>
          <w:rFonts w:ascii="Arial" w:hAnsi="Arial" w:cs="Arial"/>
        </w:rPr>
        <w:t xml:space="preserve">ls preus de subministrament a peu d’obra i d’instal·lació. Aquests preus inclouran totes </w:t>
      </w:r>
      <w:r w:rsidRPr="009339F4">
        <w:rPr>
          <w:rFonts w:ascii="Arial" w:hAnsi="Arial" w:cs="Arial"/>
        </w:rPr>
        <w:t xml:space="preserve">les obres </w:t>
      </w:r>
      <w:r w:rsidR="00FB5F0B" w:rsidRPr="009339F4">
        <w:rPr>
          <w:rFonts w:ascii="Arial" w:hAnsi="Arial" w:cs="Arial"/>
        </w:rPr>
        <w:t>necessàries</w:t>
      </w:r>
      <w:r w:rsidRPr="009339F4">
        <w:rPr>
          <w:rFonts w:ascii="Arial" w:hAnsi="Arial" w:cs="Arial"/>
        </w:rPr>
        <w:t xml:space="preserve"> p</w:t>
      </w:r>
      <w:r w:rsidR="00FB5F0B" w:rsidRPr="009339F4">
        <w:rPr>
          <w:rFonts w:ascii="Arial" w:hAnsi="Arial" w:cs="Arial"/>
        </w:rPr>
        <w:t>er a la seva c</w:t>
      </w:r>
      <w:r w:rsidRPr="009339F4">
        <w:rPr>
          <w:rFonts w:ascii="Arial" w:hAnsi="Arial" w:cs="Arial"/>
        </w:rPr>
        <w:t xml:space="preserve">orrecta </w:t>
      </w:r>
      <w:r w:rsidR="00FB5F0B" w:rsidRPr="009339F4">
        <w:rPr>
          <w:rFonts w:ascii="Arial" w:hAnsi="Arial" w:cs="Arial"/>
        </w:rPr>
        <w:t>col·locació</w:t>
      </w:r>
      <w:r w:rsidRPr="009339F4">
        <w:rPr>
          <w:rFonts w:ascii="Arial" w:hAnsi="Arial" w:cs="Arial"/>
        </w:rPr>
        <w:t>, així com p</w:t>
      </w:r>
      <w:r w:rsidR="00FB5F0B" w:rsidRPr="009339F4">
        <w:rPr>
          <w:rFonts w:ascii="Arial" w:hAnsi="Arial" w:cs="Arial"/>
        </w:rPr>
        <w:t>er a la connexió</w:t>
      </w:r>
      <w:r w:rsidRPr="009339F4">
        <w:rPr>
          <w:rFonts w:ascii="Arial" w:hAnsi="Arial" w:cs="Arial"/>
        </w:rPr>
        <w:t xml:space="preserve"> </w:t>
      </w:r>
      <w:r w:rsidR="00FB5F0B" w:rsidRPr="009339F4">
        <w:rPr>
          <w:rFonts w:ascii="Arial" w:hAnsi="Arial" w:cs="Arial"/>
        </w:rPr>
        <w:t xml:space="preserve">amb </w:t>
      </w:r>
      <w:r w:rsidRPr="009339F4">
        <w:rPr>
          <w:rFonts w:ascii="Arial" w:hAnsi="Arial" w:cs="Arial"/>
        </w:rPr>
        <w:t xml:space="preserve">els </w:t>
      </w:r>
      <w:r w:rsidR="00FB5F0B" w:rsidRPr="009339F4">
        <w:rPr>
          <w:rFonts w:ascii="Arial" w:hAnsi="Arial" w:cs="Arial"/>
        </w:rPr>
        <w:t>tubs contigu</w:t>
      </w:r>
      <w:r w:rsidRPr="009339F4">
        <w:rPr>
          <w:rFonts w:ascii="Arial" w:hAnsi="Arial" w:cs="Arial"/>
        </w:rPr>
        <w:t xml:space="preserve">s, </w:t>
      </w:r>
      <w:r w:rsidR="00483DFF" w:rsidRPr="009339F4">
        <w:rPr>
          <w:rFonts w:ascii="Arial" w:hAnsi="Arial" w:cs="Arial"/>
        </w:rPr>
        <w:t xml:space="preserve">el joc de cargols </w:t>
      </w:r>
      <w:r w:rsidR="00FB5F0B" w:rsidRPr="009339F4">
        <w:rPr>
          <w:rFonts w:ascii="Arial" w:hAnsi="Arial" w:cs="Arial"/>
        </w:rPr>
        <w:t xml:space="preserve">i les juntes. </w:t>
      </w:r>
    </w:p>
    <w:p w14:paraId="1D3699B5" w14:textId="77777777" w:rsidR="004D586F" w:rsidRPr="009339F4" w:rsidRDefault="004D586F" w:rsidP="00EE2CF7">
      <w:pPr>
        <w:widowControl/>
        <w:jc w:val="both"/>
        <w:rPr>
          <w:rFonts w:ascii="Arial" w:hAnsi="Arial" w:cs="Arial"/>
        </w:rPr>
      </w:pPr>
    </w:p>
    <w:p w14:paraId="52B37A23" w14:textId="77777777" w:rsidR="004D586F" w:rsidRPr="009339F4" w:rsidRDefault="004D586F" w:rsidP="00EE2CF7">
      <w:pPr>
        <w:widowControl/>
        <w:jc w:val="both"/>
        <w:rPr>
          <w:rFonts w:ascii="Arial" w:hAnsi="Arial" w:cs="Arial"/>
        </w:rPr>
      </w:pPr>
    </w:p>
    <w:p w14:paraId="4A617232" w14:textId="77777777" w:rsidR="004D586F" w:rsidRPr="009339F4" w:rsidRDefault="00FB5F0B" w:rsidP="00EE2CF7">
      <w:pPr>
        <w:keepNext/>
        <w:widowControl/>
        <w:numPr>
          <w:ilvl w:val="1"/>
          <w:numId w:val="13"/>
        </w:numPr>
        <w:spacing w:line="480" w:lineRule="auto"/>
        <w:jc w:val="both"/>
        <w:outlineLvl w:val="1"/>
        <w:rPr>
          <w:rFonts w:ascii="Arial" w:hAnsi="Arial" w:cs="Arial"/>
          <w:b/>
          <w:bCs/>
          <w:u w:val="single"/>
        </w:rPr>
      </w:pPr>
      <w:bookmarkStart w:id="329" w:name="_Toc114459193"/>
      <w:bookmarkStart w:id="330" w:name="_Toc128043915"/>
      <w:r w:rsidRPr="009339F4">
        <w:rPr>
          <w:rFonts w:ascii="Arial" w:hAnsi="Arial" w:cs="Arial"/>
          <w:b/>
          <w:bCs/>
          <w:u w:val="single"/>
        </w:rPr>
        <w:t>BOQUES D’</w:t>
      </w:r>
      <w:r w:rsidR="004D586F" w:rsidRPr="009339F4">
        <w:rPr>
          <w:rFonts w:ascii="Arial" w:hAnsi="Arial" w:cs="Arial"/>
          <w:b/>
          <w:bCs/>
          <w:u w:val="single"/>
        </w:rPr>
        <w:t>INCENDI</w:t>
      </w:r>
      <w:bookmarkEnd w:id="329"/>
      <w:bookmarkEnd w:id="330"/>
    </w:p>
    <w:p w14:paraId="1766CE12" w14:textId="77777777" w:rsidR="004D586F" w:rsidRPr="009339F4" w:rsidRDefault="00106E8E" w:rsidP="00EE2CF7">
      <w:pPr>
        <w:widowControl/>
        <w:ind w:left="567"/>
        <w:jc w:val="both"/>
        <w:rPr>
          <w:rFonts w:ascii="Arial" w:hAnsi="Arial" w:cs="Arial"/>
        </w:rPr>
      </w:pPr>
      <w:r w:rsidRPr="009339F4">
        <w:rPr>
          <w:rFonts w:ascii="Arial" w:hAnsi="Arial" w:cs="Arial"/>
        </w:rPr>
        <w:t>S’abonaran</w:t>
      </w:r>
      <w:r w:rsidR="004D586F" w:rsidRPr="009339F4">
        <w:rPr>
          <w:rFonts w:ascii="Arial" w:hAnsi="Arial" w:cs="Arial"/>
        </w:rPr>
        <w:t xml:space="preserve"> aplican</w:t>
      </w:r>
      <w:r w:rsidRPr="009339F4">
        <w:rPr>
          <w:rFonts w:ascii="Arial" w:hAnsi="Arial" w:cs="Arial"/>
        </w:rPr>
        <w:t>t el preu corresponent al nombre d’unitats que correspongui. El preu inclou les peces de connexió amb</w:t>
      </w:r>
      <w:r w:rsidR="004D586F" w:rsidRPr="009339F4">
        <w:rPr>
          <w:rFonts w:ascii="Arial" w:hAnsi="Arial" w:cs="Arial"/>
        </w:rPr>
        <w:t xml:space="preserve"> la canonada principal, </w:t>
      </w:r>
      <w:r w:rsidRPr="009339F4">
        <w:rPr>
          <w:rFonts w:ascii="Arial" w:hAnsi="Arial" w:cs="Arial"/>
        </w:rPr>
        <w:t>vàlvula</w:t>
      </w:r>
      <w:r w:rsidR="004D586F" w:rsidRPr="009339F4">
        <w:rPr>
          <w:rFonts w:ascii="Arial" w:hAnsi="Arial" w:cs="Arial"/>
        </w:rPr>
        <w:t xml:space="preserve"> de comp</w:t>
      </w:r>
      <w:r w:rsidRPr="009339F4">
        <w:rPr>
          <w:rFonts w:ascii="Arial" w:hAnsi="Arial" w:cs="Arial"/>
        </w:rPr>
        <w:t>orta</w:t>
      </w:r>
      <w:r w:rsidR="004D586F" w:rsidRPr="009339F4">
        <w:rPr>
          <w:rFonts w:ascii="Arial" w:hAnsi="Arial" w:cs="Arial"/>
        </w:rPr>
        <w:t xml:space="preserve"> de </w:t>
      </w:r>
      <w:smartTag w:uri="urn:schemas-microsoft-com:office:smarttags" w:element="metricconverter">
        <w:smartTagPr>
          <w:attr w:name="ProductID" w:val="80 mm"/>
        </w:smartTagPr>
        <w:r w:rsidR="004D586F" w:rsidRPr="009339F4">
          <w:rPr>
            <w:rFonts w:ascii="Arial" w:hAnsi="Arial" w:cs="Arial"/>
          </w:rPr>
          <w:t>80 mm</w:t>
        </w:r>
      </w:smartTag>
      <w:r w:rsidR="004D586F" w:rsidRPr="009339F4">
        <w:rPr>
          <w:rFonts w:ascii="Arial" w:hAnsi="Arial" w:cs="Arial"/>
        </w:rPr>
        <w:t xml:space="preserve">, </w:t>
      </w:r>
      <w:r w:rsidRPr="009339F4">
        <w:rPr>
          <w:rFonts w:ascii="Arial" w:hAnsi="Arial" w:cs="Arial"/>
        </w:rPr>
        <w:t>comptador</w:t>
      </w:r>
      <w:r w:rsidR="004D586F" w:rsidRPr="009339F4">
        <w:rPr>
          <w:rFonts w:ascii="Arial" w:hAnsi="Arial" w:cs="Arial"/>
        </w:rPr>
        <w:t>, racor</w:t>
      </w:r>
      <w:r w:rsidRPr="009339F4">
        <w:rPr>
          <w:rFonts w:ascii="Arial" w:hAnsi="Arial" w:cs="Arial"/>
        </w:rPr>
        <w:t>d</w:t>
      </w:r>
      <w:r w:rsidR="004D586F" w:rsidRPr="009339F4">
        <w:rPr>
          <w:rFonts w:ascii="Arial" w:hAnsi="Arial" w:cs="Arial"/>
        </w:rPr>
        <w:t xml:space="preserve"> de boca i arqueta definida en plànols, </w:t>
      </w:r>
      <w:r w:rsidRPr="009339F4">
        <w:rPr>
          <w:rFonts w:ascii="Arial" w:hAnsi="Arial" w:cs="Arial"/>
        </w:rPr>
        <w:t>amb</w:t>
      </w:r>
      <w:r w:rsidR="004D586F" w:rsidRPr="009339F4">
        <w:rPr>
          <w:rFonts w:ascii="Arial" w:hAnsi="Arial" w:cs="Arial"/>
        </w:rPr>
        <w:t xml:space="preserve"> tapa de f</w:t>
      </w:r>
      <w:r w:rsidRPr="009339F4">
        <w:rPr>
          <w:rFonts w:ascii="Arial" w:hAnsi="Arial" w:cs="Arial"/>
        </w:rPr>
        <w:t>osa</w:t>
      </w:r>
      <w:r w:rsidR="004D586F" w:rsidRPr="009339F4">
        <w:rPr>
          <w:rFonts w:ascii="Arial" w:hAnsi="Arial" w:cs="Arial"/>
        </w:rPr>
        <w:t>.</w:t>
      </w:r>
    </w:p>
    <w:p w14:paraId="5DFC3D36" w14:textId="77777777" w:rsidR="004D586F" w:rsidRPr="009339F4" w:rsidRDefault="004D586F" w:rsidP="00EE2CF7">
      <w:pPr>
        <w:widowControl/>
        <w:jc w:val="both"/>
        <w:rPr>
          <w:rFonts w:ascii="Arial" w:hAnsi="Arial" w:cs="Arial"/>
        </w:rPr>
      </w:pPr>
    </w:p>
    <w:p w14:paraId="30C5350F" w14:textId="77777777" w:rsidR="004D586F" w:rsidRPr="009339F4" w:rsidRDefault="004D586F" w:rsidP="00EE2CF7">
      <w:pPr>
        <w:widowControl/>
        <w:jc w:val="both"/>
        <w:rPr>
          <w:rFonts w:ascii="Arial" w:hAnsi="Arial" w:cs="Arial"/>
        </w:rPr>
      </w:pPr>
    </w:p>
    <w:p w14:paraId="18913E45" w14:textId="77777777" w:rsidR="004D586F" w:rsidRPr="009339F4" w:rsidRDefault="00BF1594" w:rsidP="00EE2CF7">
      <w:pPr>
        <w:keepNext/>
        <w:widowControl/>
        <w:numPr>
          <w:ilvl w:val="1"/>
          <w:numId w:val="13"/>
        </w:numPr>
        <w:spacing w:line="480" w:lineRule="auto"/>
        <w:jc w:val="both"/>
        <w:outlineLvl w:val="1"/>
        <w:rPr>
          <w:rFonts w:ascii="Arial" w:hAnsi="Arial" w:cs="Arial"/>
          <w:b/>
          <w:bCs/>
          <w:u w:val="single"/>
        </w:rPr>
      </w:pPr>
      <w:bookmarkStart w:id="331" w:name="_Toc114459194"/>
      <w:bookmarkStart w:id="332" w:name="_Toc128043916"/>
      <w:r w:rsidRPr="009339F4">
        <w:rPr>
          <w:rFonts w:ascii="Arial" w:hAnsi="Arial" w:cs="Arial"/>
          <w:b/>
          <w:bCs/>
          <w:u w:val="single"/>
        </w:rPr>
        <w:t>VENTOSES</w:t>
      </w:r>
      <w:r w:rsidR="004D586F" w:rsidRPr="009339F4">
        <w:rPr>
          <w:rFonts w:ascii="Arial" w:hAnsi="Arial" w:cs="Arial"/>
          <w:b/>
          <w:bCs/>
          <w:u w:val="single"/>
        </w:rPr>
        <w:t xml:space="preserve"> I </w:t>
      </w:r>
      <w:bookmarkEnd w:id="331"/>
      <w:r w:rsidRPr="009339F4">
        <w:rPr>
          <w:rFonts w:ascii="Arial" w:hAnsi="Arial" w:cs="Arial"/>
          <w:b/>
          <w:bCs/>
          <w:u w:val="single"/>
        </w:rPr>
        <w:t>ADDUCTORS</w:t>
      </w:r>
      <w:bookmarkEnd w:id="332"/>
    </w:p>
    <w:p w14:paraId="170E8AED" w14:textId="77777777" w:rsidR="004D586F" w:rsidRPr="009339F4" w:rsidRDefault="00BF1594" w:rsidP="00EE2CF7">
      <w:pPr>
        <w:widowControl/>
        <w:ind w:left="567"/>
        <w:jc w:val="both"/>
        <w:rPr>
          <w:rFonts w:ascii="Arial" w:hAnsi="Arial" w:cs="Arial"/>
        </w:rPr>
      </w:pPr>
      <w:r w:rsidRPr="009339F4">
        <w:rPr>
          <w:rFonts w:ascii="Arial" w:hAnsi="Arial" w:cs="Arial"/>
        </w:rPr>
        <w:t xml:space="preserve">S’abonaran aplicant els preus corresponents al nombre d’unitats que existeixi dels diferents diàmetres. Serà objecte d’abonament independent el subministrament a peu d’obra de totes les peces i els dispositius i la instal·lació dels mateixos. </w:t>
      </w:r>
    </w:p>
    <w:p w14:paraId="23F45FDF" w14:textId="77777777" w:rsidR="004D586F" w:rsidRPr="009339F4" w:rsidRDefault="004D586F" w:rsidP="00EE2CF7">
      <w:pPr>
        <w:widowControl/>
        <w:jc w:val="both"/>
        <w:rPr>
          <w:rFonts w:ascii="Arial" w:hAnsi="Arial" w:cs="Arial"/>
        </w:rPr>
      </w:pPr>
    </w:p>
    <w:p w14:paraId="710EA335" w14:textId="77777777" w:rsidR="004D586F" w:rsidRPr="009339F4" w:rsidRDefault="004D586F" w:rsidP="00EE2CF7">
      <w:pPr>
        <w:widowControl/>
        <w:jc w:val="both"/>
        <w:rPr>
          <w:rFonts w:ascii="Arial" w:hAnsi="Arial" w:cs="Arial"/>
        </w:rPr>
      </w:pPr>
    </w:p>
    <w:p w14:paraId="5998271B" w14:textId="77777777" w:rsidR="004D586F" w:rsidRPr="009339F4" w:rsidRDefault="00EF3912" w:rsidP="00EE2CF7">
      <w:pPr>
        <w:keepNext/>
        <w:widowControl/>
        <w:numPr>
          <w:ilvl w:val="1"/>
          <w:numId w:val="13"/>
        </w:numPr>
        <w:spacing w:line="480" w:lineRule="auto"/>
        <w:jc w:val="both"/>
        <w:outlineLvl w:val="1"/>
        <w:rPr>
          <w:rFonts w:ascii="Arial" w:hAnsi="Arial" w:cs="Arial"/>
          <w:b/>
          <w:bCs/>
          <w:u w:val="single"/>
        </w:rPr>
      </w:pPr>
      <w:bookmarkStart w:id="333" w:name="_Toc128043917"/>
      <w:r w:rsidRPr="009339F4">
        <w:rPr>
          <w:rFonts w:ascii="Arial" w:hAnsi="Arial" w:cs="Arial"/>
          <w:b/>
          <w:bCs/>
          <w:u w:val="single"/>
        </w:rPr>
        <w:t>DESGUASSOS</w:t>
      </w:r>
      <w:bookmarkEnd w:id="333"/>
    </w:p>
    <w:p w14:paraId="3D212494" w14:textId="77777777" w:rsidR="004D586F" w:rsidRPr="009339F4" w:rsidRDefault="00EF3912" w:rsidP="00EE2CF7">
      <w:pPr>
        <w:widowControl/>
        <w:spacing w:after="120"/>
        <w:ind w:left="567"/>
        <w:jc w:val="both"/>
        <w:rPr>
          <w:rFonts w:ascii="Arial" w:hAnsi="Arial" w:cs="Arial"/>
        </w:rPr>
      </w:pPr>
      <w:r w:rsidRPr="009339F4">
        <w:rPr>
          <w:rFonts w:ascii="Arial" w:hAnsi="Arial" w:cs="Arial"/>
        </w:rPr>
        <w:t>S’abonaran</w:t>
      </w:r>
      <w:r w:rsidR="004D586F" w:rsidRPr="009339F4">
        <w:rPr>
          <w:rFonts w:ascii="Arial" w:hAnsi="Arial" w:cs="Arial"/>
        </w:rPr>
        <w:t xml:space="preserve"> aplican</w:t>
      </w:r>
      <w:r w:rsidRPr="009339F4">
        <w:rPr>
          <w:rFonts w:ascii="Arial" w:hAnsi="Arial" w:cs="Arial"/>
        </w:rPr>
        <w:t xml:space="preserve">t els preus corresponents al nombre d’unitats que existeixin dels diferents tipus i diàmetres. </w:t>
      </w:r>
    </w:p>
    <w:p w14:paraId="3B851F94"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pre</w:t>
      </w:r>
      <w:r w:rsidR="00EF3912" w:rsidRPr="009339F4">
        <w:rPr>
          <w:rFonts w:ascii="Arial" w:hAnsi="Arial" w:cs="Arial"/>
        </w:rPr>
        <w:t>us de desguàs per gravetat inclouen l’obra civil, canonades de fosa fins a</w:t>
      </w:r>
      <w:r w:rsidRPr="009339F4">
        <w:rPr>
          <w:rFonts w:ascii="Arial" w:hAnsi="Arial" w:cs="Arial"/>
        </w:rPr>
        <w:t xml:space="preserve"> la </w:t>
      </w:r>
      <w:r w:rsidR="00EF3912" w:rsidRPr="009339F4">
        <w:rPr>
          <w:rFonts w:ascii="Arial" w:hAnsi="Arial" w:cs="Arial"/>
        </w:rPr>
        <w:t>vàlvula</w:t>
      </w:r>
      <w:r w:rsidRPr="009339F4">
        <w:rPr>
          <w:rFonts w:ascii="Arial" w:hAnsi="Arial" w:cs="Arial"/>
        </w:rPr>
        <w:t xml:space="preserve">, </w:t>
      </w:r>
      <w:r w:rsidR="00EF3912" w:rsidRPr="009339F4">
        <w:rPr>
          <w:rFonts w:ascii="Arial" w:hAnsi="Arial" w:cs="Arial"/>
        </w:rPr>
        <w:t>vàlvula</w:t>
      </w:r>
      <w:r w:rsidRPr="009339F4">
        <w:rPr>
          <w:rFonts w:ascii="Arial" w:hAnsi="Arial" w:cs="Arial"/>
        </w:rPr>
        <w:t xml:space="preserve"> de comp</w:t>
      </w:r>
      <w:r w:rsidR="00EF3912" w:rsidRPr="009339F4">
        <w:rPr>
          <w:rFonts w:ascii="Arial" w:hAnsi="Arial" w:cs="Arial"/>
        </w:rPr>
        <w:t>orta</w:t>
      </w:r>
      <w:r w:rsidRPr="009339F4">
        <w:rPr>
          <w:rFonts w:ascii="Arial" w:hAnsi="Arial" w:cs="Arial"/>
        </w:rPr>
        <w:t>, obra d</w:t>
      </w:r>
      <w:r w:rsidR="00EF3912" w:rsidRPr="009339F4">
        <w:rPr>
          <w:rFonts w:ascii="Arial" w:hAnsi="Arial" w:cs="Arial"/>
        </w:rPr>
        <w:t>’abocament i amortiment d’energia. Serà objecte d’abonament i independent els metres lineals de</w:t>
      </w:r>
      <w:r w:rsidRPr="009339F4">
        <w:rPr>
          <w:rFonts w:ascii="Arial" w:hAnsi="Arial" w:cs="Arial"/>
        </w:rPr>
        <w:t xml:space="preserve"> canonada que </w:t>
      </w:r>
      <w:r w:rsidR="00EF3912" w:rsidRPr="009339F4">
        <w:rPr>
          <w:rFonts w:ascii="Arial" w:hAnsi="Arial" w:cs="Arial"/>
        </w:rPr>
        <w:t>sigui precís</w:t>
      </w:r>
      <w:r w:rsidRPr="009339F4">
        <w:rPr>
          <w:rFonts w:ascii="Arial" w:hAnsi="Arial" w:cs="Arial"/>
        </w:rPr>
        <w:t xml:space="preserve"> </w:t>
      </w:r>
      <w:r w:rsidR="00EF3912" w:rsidRPr="009339F4">
        <w:rPr>
          <w:rFonts w:ascii="Arial" w:hAnsi="Arial" w:cs="Arial"/>
        </w:rPr>
        <w:t>instal·lar</w:t>
      </w:r>
      <w:r w:rsidRPr="009339F4">
        <w:rPr>
          <w:rFonts w:ascii="Arial" w:hAnsi="Arial" w:cs="Arial"/>
        </w:rPr>
        <w:t xml:space="preserve"> entre la </w:t>
      </w:r>
      <w:r w:rsidR="00EF3912" w:rsidRPr="009339F4">
        <w:rPr>
          <w:rFonts w:ascii="Arial" w:hAnsi="Arial" w:cs="Arial"/>
        </w:rPr>
        <w:t xml:space="preserve">vàlvula i l’obra d’abocament. </w:t>
      </w:r>
    </w:p>
    <w:p w14:paraId="7D19341F" w14:textId="77777777" w:rsidR="004D586F" w:rsidRPr="009339F4" w:rsidRDefault="004D586F" w:rsidP="00EE2CF7">
      <w:pPr>
        <w:widowControl/>
        <w:ind w:left="567"/>
        <w:jc w:val="both"/>
        <w:rPr>
          <w:rFonts w:ascii="Arial" w:hAnsi="Arial" w:cs="Arial"/>
        </w:rPr>
      </w:pPr>
      <w:r w:rsidRPr="009339F4">
        <w:rPr>
          <w:rFonts w:ascii="Arial" w:hAnsi="Arial" w:cs="Arial"/>
        </w:rPr>
        <w:t>Els pr</w:t>
      </w:r>
      <w:r w:rsidR="00EF3912" w:rsidRPr="009339F4">
        <w:rPr>
          <w:rFonts w:ascii="Arial" w:hAnsi="Arial" w:cs="Arial"/>
        </w:rPr>
        <w:t>eus de desguàs per bombeig inclouen la totalitat de les obres necessàries per al complet acabat de la unitat: peces especials,</w:t>
      </w:r>
      <w:r w:rsidRPr="009339F4">
        <w:rPr>
          <w:rFonts w:ascii="Arial" w:hAnsi="Arial" w:cs="Arial"/>
        </w:rPr>
        <w:t xml:space="preserve"> canonades, </w:t>
      </w:r>
      <w:r w:rsidR="00EF3912" w:rsidRPr="009339F4">
        <w:rPr>
          <w:rFonts w:ascii="Arial" w:hAnsi="Arial" w:cs="Arial"/>
        </w:rPr>
        <w:t>vàlvules</w:t>
      </w:r>
      <w:r w:rsidRPr="009339F4">
        <w:rPr>
          <w:rFonts w:ascii="Arial" w:hAnsi="Arial" w:cs="Arial"/>
        </w:rPr>
        <w:t>, tubs, canonada de f</w:t>
      </w:r>
      <w:r w:rsidR="00EF3912" w:rsidRPr="009339F4">
        <w:rPr>
          <w:rFonts w:ascii="Arial" w:hAnsi="Arial" w:cs="Arial"/>
        </w:rPr>
        <w:t>osa per al bombeig,</w:t>
      </w:r>
      <w:r w:rsidRPr="009339F4">
        <w:rPr>
          <w:rFonts w:ascii="Arial" w:hAnsi="Arial" w:cs="Arial"/>
        </w:rPr>
        <w:t xml:space="preserve"> canonades de </w:t>
      </w:r>
      <w:r w:rsidR="00EF3912" w:rsidRPr="009339F4">
        <w:rPr>
          <w:rFonts w:ascii="Arial" w:hAnsi="Arial" w:cs="Arial"/>
        </w:rPr>
        <w:t>connexió</w:t>
      </w:r>
      <w:r w:rsidRPr="009339F4">
        <w:rPr>
          <w:rFonts w:ascii="Arial" w:hAnsi="Arial" w:cs="Arial"/>
        </w:rPr>
        <w:t xml:space="preserve"> entre </w:t>
      </w:r>
      <w:r w:rsidR="00EF3912" w:rsidRPr="009339F4">
        <w:rPr>
          <w:rFonts w:ascii="Arial" w:hAnsi="Arial" w:cs="Arial"/>
        </w:rPr>
        <w:t>aquests, obra d’abocament i amortiment d’energia i canonada</w:t>
      </w:r>
      <w:r w:rsidRPr="009339F4">
        <w:rPr>
          <w:rFonts w:ascii="Arial" w:hAnsi="Arial" w:cs="Arial"/>
        </w:rPr>
        <w:t xml:space="preserve"> de </w:t>
      </w:r>
      <w:r w:rsidR="00EF3912" w:rsidRPr="009339F4">
        <w:rPr>
          <w:rFonts w:ascii="Arial" w:hAnsi="Arial" w:cs="Arial"/>
        </w:rPr>
        <w:t>connexió</w:t>
      </w:r>
      <w:r w:rsidRPr="009339F4">
        <w:rPr>
          <w:rFonts w:ascii="Arial" w:hAnsi="Arial" w:cs="Arial"/>
        </w:rPr>
        <w:t xml:space="preserve"> entre el </w:t>
      </w:r>
      <w:r w:rsidR="00EF3912" w:rsidRPr="009339F4">
        <w:rPr>
          <w:rFonts w:ascii="Arial" w:hAnsi="Arial" w:cs="Arial"/>
        </w:rPr>
        <w:t xml:space="preserve">pou de bombeig l’obra de presa. </w:t>
      </w:r>
    </w:p>
    <w:p w14:paraId="4AF194C7" w14:textId="77777777" w:rsidR="004D586F" w:rsidRPr="009339F4" w:rsidRDefault="004D586F" w:rsidP="00EE2CF7">
      <w:pPr>
        <w:widowControl/>
        <w:jc w:val="both"/>
        <w:rPr>
          <w:rFonts w:ascii="Arial" w:hAnsi="Arial" w:cs="Arial"/>
        </w:rPr>
      </w:pPr>
    </w:p>
    <w:p w14:paraId="30E57886" w14:textId="77777777" w:rsidR="004D586F" w:rsidRPr="009339F4" w:rsidRDefault="004D586F" w:rsidP="00EE2CF7">
      <w:pPr>
        <w:widowControl/>
        <w:jc w:val="both"/>
        <w:rPr>
          <w:rFonts w:ascii="Arial" w:hAnsi="Arial" w:cs="Arial"/>
        </w:rPr>
      </w:pPr>
    </w:p>
    <w:p w14:paraId="6E4D8B89" w14:textId="77777777" w:rsidR="004D586F" w:rsidRPr="009339F4" w:rsidRDefault="00EF3912" w:rsidP="00EE2CF7">
      <w:pPr>
        <w:keepNext/>
        <w:widowControl/>
        <w:numPr>
          <w:ilvl w:val="1"/>
          <w:numId w:val="13"/>
        </w:numPr>
        <w:spacing w:line="480" w:lineRule="auto"/>
        <w:jc w:val="both"/>
        <w:outlineLvl w:val="1"/>
        <w:rPr>
          <w:rFonts w:ascii="Arial" w:hAnsi="Arial" w:cs="Arial"/>
          <w:b/>
          <w:bCs/>
          <w:u w:val="single"/>
        </w:rPr>
      </w:pPr>
      <w:bookmarkStart w:id="334" w:name="_Toc114459196"/>
      <w:bookmarkStart w:id="335" w:name="_Toc128043918"/>
      <w:r w:rsidRPr="009339F4">
        <w:rPr>
          <w:rFonts w:ascii="Arial" w:hAnsi="Arial" w:cs="Arial"/>
          <w:b/>
          <w:bCs/>
          <w:u w:val="single"/>
        </w:rPr>
        <w:t>FERMS EN VIAL</w:t>
      </w:r>
      <w:r w:rsidR="004D586F" w:rsidRPr="009339F4">
        <w:rPr>
          <w:rFonts w:ascii="Arial" w:hAnsi="Arial" w:cs="Arial"/>
          <w:b/>
          <w:bCs/>
          <w:u w:val="single"/>
        </w:rPr>
        <w:t>S</w:t>
      </w:r>
      <w:bookmarkEnd w:id="334"/>
      <w:bookmarkEnd w:id="335"/>
    </w:p>
    <w:p w14:paraId="2FEF0553" w14:textId="77777777" w:rsidR="004D586F" w:rsidRPr="009339F4" w:rsidRDefault="00C23AD5" w:rsidP="00EE2CF7">
      <w:pPr>
        <w:widowControl/>
        <w:ind w:left="567"/>
        <w:jc w:val="both"/>
        <w:rPr>
          <w:rFonts w:ascii="Arial" w:hAnsi="Arial" w:cs="Arial"/>
        </w:rPr>
      </w:pPr>
      <w:r w:rsidRPr="009339F4">
        <w:rPr>
          <w:rFonts w:ascii="Arial" w:hAnsi="Arial" w:cs="Arial"/>
        </w:rPr>
        <w:t xml:space="preserve">S’abonaran aplicant els preus corresponents als metres quadrats </w:t>
      </w:r>
      <w:r w:rsidR="004D586F" w:rsidRPr="009339F4">
        <w:rPr>
          <w:rFonts w:ascii="Arial" w:hAnsi="Arial" w:cs="Arial"/>
        </w:rPr>
        <w:t xml:space="preserve">(m²)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 xml:space="preserve">xecutats. Els preus inclouran totes les operacions necessàries per a la completa finalització </w:t>
      </w:r>
      <w:r w:rsidR="004D586F" w:rsidRPr="009339F4">
        <w:rPr>
          <w:rFonts w:ascii="Arial" w:hAnsi="Arial" w:cs="Arial"/>
        </w:rPr>
        <w:t xml:space="preserve">de la </w:t>
      </w:r>
      <w:r w:rsidRPr="009339F4">
        <w:rPr>
          <w:rFonts w:ascii="Arial" w:hAnsi="Arial" w:cs="Arial"/>
        </w:rPr>
        <w:t>unitat</w:t>
      </w:r>
      <w:r w:rsidR="004D586F" w:rsidRPr="009339F4">
        <w:rPr>
          <w:rFonts w:ascii="Arial" w:hAnsi="Arial" w:cs="Arial"/>
        </w:rPr>
        <w:t>, des</w:t>
      </w:r>
      <w:r w:rsidRPr="009339F4">
        <w:rPr>
          <w:rFonts w:ascii="Arial" w:hAnsi="Arial" w:cs="Arial"/>
        </w:rPr>
        <w:t xml:space="preserve"> de l’obertura de caixa, preparació de la superfície</w:t>
      </w:r>
      <w:r w:rsidR="004D586F" w:rsidRPr="009339F4">
        <w:rPr>
          <w:rFonts w:ascii="Arial" w:hAnsi="Arial" w:cs="Arial"/>
        </w:rPr>
        <w:t xml:space="preserve">, </w:t>
      </w:r>
      <w:r w:rsidRPr="009339F4">
        <w:rPr>
          <w:rFonts w:ascii="Arial" w:hAnsi="Arial" w:cs="Arial"/>
        </w:rPr>
        <w:t>capes</w:t>
      </w:r>
      <w:r w:rsidR="004D586F" w:rsidRPr="009339F4">
        <w:rPr>
          <w:rFonts w:ascii="Arial" w:hAnsi="Arial" w:cs="Arial"/>
        </w:rPr>
        <w:t xml:space="preserve"> de sub-base i base i capa de </w:t>
      </w:r>
      <w:r w:rsidRPr="009339F4">
        <w:rPr>
          <w:rFonts w:ascii="Arial" w:hAnsi="Arial" w:cs="Arial"/>
        </w:rPr>
        <w:t xml:space="preserve">trànsit. </w:t>
      </w:r>
    </w:p>
    <w:p w14:paraId="7FAC130C" w14:textId="77777777" w:rsidR="004D586F" w:rsidRPr="009339F4" w:rsidRDefault="004D586F" w:rsidP="00EE2CF7">
      <w:pPr>
        <w:widowControl/>
        <w:jc w:val="both"/>
        <w:rPr>
          <w:rFonts w:ascii="Arial" w:hAnsi="Arial" w:cs="Arial"/>
        </w:rPr>
      </w:pPr>
    </w:p>
    <w:p w14:paraId="0763A1A8" w14:textId="77777777" w:rsidR="004D586F" w:rsidRPr="009339F4" w:rsidRDefault="004D586F" w:rsidP="00EE2CF7">
      <w:pPr>
        <w:widowControl/>
        <w:jc w:val="both"/>
        <w:rPr>
          <w:rFonts w:ascii="Arial" w:hAnsi="Arial" w:cs="Arial"/>
        </w:rPr>
      </w:pPr>
    </w:p>
    <w:p w14:paraId="143D6BE5" w14:textId="77777777" w:rsidR="004D586F" w:rsidRPr="009339F4" w:rsidRDefault="001E0CA0" w:rsidP="00EE2CF7">
      <w:pPr>
        <w:keepNext/>
        <w:widowControl/>
        <w:numPr>
          <w:ilvl w:val="1"/>
          <w:numId w:val="13"/>
        </w:numPr>
        <w:spacing w:line="480" w:lineRule="auto"/>
        <w:jc w:val="both"/>
        <w:outlineLvl w:val="1"/>
        <w:rPr>
          <w:rFonts w:ascii="Arial" w:hAnsi="Arial" w:cs="Arial"/>
          <w:b/>
          <w:bCs/>
          <w:u w:val="single"/>
        </w:rPr>
      </w:pPr>
      <w:bookmarkStart w:id="336" w:name="_Toc114459197"/>
      <w:bookmarkStart w:id="337" w:name="_Toc128043919"/>
      <w:r w:rsidRPr="009339F4">
        <w:rPr>
          <w:rFonts w:ascii="Arial" w:hAnsi="Arial" w:cs="Arial"/>
          <w:b/>
          <w:bCs/>
          <w:u w:val="single"/>
        </w:rPr>
        <w:t>VORERE</w:t>
      </w:r>
      <w:bookmarkEnd w:id="336"/>
      <w:r w:rsidRPr="009339F4">
        <w:rPr>
          <w:rFonts w:ascii="Arial" w:hAnsi="Arial" w:cs="Arial"/>
          <w:b/>
          <w:bCs/>
          <w:u w:val="single"/>
        </w:rPr>
        <w:t>S</w:t>
      </w:r>
      <w:bookmarkEnd w:id="337"/>
    </w:p>
    <w:p w14:paraId="1360FD12" w14:textId="77777777" w:rsidR="004D586F" w:rsidRPr="009339F4" w:rsidRDefault="001E0CA0" w:rsidP="00EE2CF7">
      <w:pPr>
        <w:widowControl/>
        <w:ind w:left="567"/>
        <w:jc w:val="both"/>
        <w:rPr>
          <w:rFonts w:ascii="Arial" w:hAnsi="Arial" w:cs="Arial"/>
        </w:rPr>
      </w:pPr>
      <w:r w:rsidRPr="009339F4">
        <w:rPr>
          <w:rFonts w:ascii="Arial" w:hAnsi="Arial" w:cs="Arial"/>
        </w:rPr>
        <w:t xml:space="preserve">S’abonaran aplicant els preus corresponents als metres quadrats (m²) realment executats. </w:t>
      </w:r>
      <w:r w:rsidR="00EF05DC" w:rsidRPr="009339F4">
        <w:rPr>
          <w:rFonts w:ascii="Arial" w:hAnsi="Arial" w:cs="Arial"/>
        </w:rPr>
        <w:t>S’</w:t>
      </w:r>
      <w:r w:rsidR="004D586F" w:rsidRPr="009339F4">
        <w:rPr>
          <w:rFonts w:ascii="Arial" w:hAnsi="Arial" w:cs="Arial"/>
        </w:rPr>
        <w:t>entend</w:t>
      </w:r>
      <w:r w:rsidR="008F03B2" w:rsidRPr="009339F4">
        <w:rPr>
          <w:rFonts w:ascii="Arial" w:hAnsi="Arial" w:cs="Arial"/>
        </w:rPr>
        <w:t xml:space="preserve">rà </w:t>
      </w:r>
      <w:r w:rsidR="00EF05DC" w:rsidRPr="009339F4">
        <w:rPr>
          <w:rFonts w:ascii="Arial" w:hAnsi="Arial" w:cs="Arial"/>
        </w:rPr>
        <w:t>que l’amplada de la vorera està l</w:t>
      </w:r>
      <w:r w:rsidR="004D586F" w:rsidRPr="009339F4">
        <w:rPr>
          <w:rFonts w:ascii="Arial" w:hAnsi="Arial" w:cs="Arial"/>
        </w:rPr>
        <w:t>imitada p</w:t>
      </w:r>
      <w:r w:rsidR="00EF05DC" w:rsidRPr="009339F4">
        <w:rPr>
          <w:rFonts w:ascii="Arial" w:hAnsi="Arial" w:cs="Arial"/>
        </w:rPr>
        <w:t>e</w:t>
      </w:r>
      <w:r w:rsidR="004D586F" w:rsidRPr="009339F4">
        <w:rPr>
          <w:rFonts w:ascii="Arial" w:hAnsi="Arial" w:cs="Arial"/>
        </w:rPr>
        <w:t>r la cara interior de</w:t>
      </w:r>
      <w:r w:rsidR="00EF05DC" w:rsidRPr="009339F4">
        <w:rPr>
          <w:rFonts w:ascii="Arial" w:hAnsi="Arial" w:cs="Arial"/>
        </w:rPr>
        <w:t xml:space="preserve"> la vorada. </w:t>
      </w:r>
      <w:r w:rsidR="004D586F" w:rsidRPr="009339F4">
        <w:rPr>
          <w:rFonts w:ascii="Arial" w:hAnsi="Arial" w:cs="Arial"/>
        </w:rPr>
        <w:t>Els pre</w:t>
      </w:r>
      <w:r w:rsidR="00EF05DC" w:rsidRPr="009339F4">
        <w:rPr>
          <w:rFonts w:ascii="Arial" w:hAnsi="Arial" w:cs="Arial"/>
        </w:rPr>
        <w:t xml:space="preserve">us inclouran totes les operacions necessàries per a la completa finalització de la unitat, incloent la capa de morter i la base de formigó </w:t>
      </w:r>
      <w:r w:rsidR="004D586F" w:rsidRPr="009339F4">
        <w:rPr>
          <w:rFonts w:ascii="Arial" w:hAnsi="Arial" w:cs="Arial"/>
        </w:rPr>
        <w:t>HM-20.</w:t>
      </w:r>
    </w:p>
    <w:p w14:paraId="0AD95CF4" w14:textId="77777777" w:rsidR="004D586F" w:rsidRPr="009339F4" w:rsidRDefault="004D586F" w:rsidP="00EE2CF7">
      <w:pPr>
        <w:widowControl/>
        <w:jc w:val="both"/>
        <w:rPr>
          <w:rFonts w:ascii="Arial" w:hAnsi="Arial" w:cs="Arial"/>
        </w:rPr>
      </w:pPr>
    </w:p>
    <w:p w14:paraId="4FCFC612" w14:textId="77777777" w:rsidR="004D586F" w:rsidRPr="009339F4" w:rsidRDefault="004D586F" w:rsidP="00EE2CF7">
      <w:pPr>
        <w:widowControl/>
        <w:jc w:val="both"/>
        <w:rPr>
          <w:rFonts w:ascii="Arial" w:hAnsi="Arial" w:cs="Arial"/>
        </w:rPr>
      </w:pPr>
    </w:p>
    <w:p w14:paraId="70EE7AAD" w14:textId="77777777" w:rsidR="004D586F" w:rsidRPr="009339F4" w:rsidRDefault="001E0CA0" w:rsidP="00EE2CF7">
      <w:pPr>
        <w:keepNext/>
        <w:widowControl/>
        <w:numPr>
          <w:ilvl w:val="1"/>
          <w:numId w:val="13"/>
        </w:numPr>
        <w:spacing w:line="480" w:lineRule="auto"/>
        <w:jc w:val="both"/>
        <w:outlineLvl w:val="1"/>
        <w:rPr>
          <w:rFonts w:ascii="Arial" w:hAnsi="Arial" w:cs="Arial"/>
          <w:b/>
          <w:bCs/>
          <w:u w:val="single"/>
        </w:rPr>
      </w:pPr>
      <w:bookmarkStart w:id="338" w:name="_Toc114459198"/>
      <w:bookmarkStart w:id="339" w:name="_Toc128043920"/>
      <w:r w:rsidRPr="009339F4">
        <w:rPr>
          <w:rFonts w:ascii="Arial" w:hAnsi="Arial" w:cs="Arial"/>
          <w:b/>
          <w:bCs/>
          <w:u w:val="single"/>
        </w:rPr>
        <w:t>VORADE</w:t>
      </w:r>
      <w:r w:rsidR="004D586F" w:rsidRPr="009339F4">
        <w:rPr>
          <w:rFonts w:ascii="Arial" w:hAnsi="Arial" w:cs="Arial"/>
          <w:b/>
          <w:bCs/>
          <w:u w:val="single"/>
        </w:rPr>
        <w:t>S</w:t>
      </w:r>
      <w:bookmarkEnd w:id="338"/>
      <w:bookmarkEnd w:id="339"/>
    </w:p>
    <w:p w14:paraId="07E52C66" w14:textId="77777777" w:rsidR="004D586F" w:rsidRPr="009339F4" w:rsidRDefault="00E33184" w:rsidP="00EE2CF7">
      <w:pPr>
        <w:widowControl/>
        <w:ind w:left="567"/>
        <w:jc w:val="both"/>
        <w:rPr>
          <w:rFonts w:ascii="Arial" w:hAnsi="Arial" w:cs="Arial"/>
        </w:rPr>
      </w:pPr>
      <w:r w:rsidRPr="009339F4">
        <w:rPr>
          <w:rFonts w:ascii="Arial" w:hAnsi="Arial" w:cs="Arial"/>
        </w:rPr>
        <w:t xml:space="preserve">Les vorades s’amidaran i abonaran </w:t>
      </w:r>
      <w:r w:rsidR="004D586F" w:rsidRPr="009339F4">
        <w:rPr>
          <w:rFonts w:ascii="Arial" w:hAnsi="Arial" w:cs="Arial"/>
        </w:rPr>
        <w:t>p</w:t>
      </w:r>
      <w:r w:rsidRPr="009339F4">
        <w:rPr>
          <w:rFonts w:ascii="Arial" w:hAnsi="Arial" w:cs="Arial"/>
        </w:rPr>
        <w:t>er</w:t>
      </w:r>
      <w:r w:rsidR="004D586F" w:rsidRPr="009339F4">
        <w:rPr>
          <w:rFonts w:ascii="Arial" w:hAnsi="Arial" w:cs="Arial"/>
        </w:rPr>
        <w:t xml:space="preserve"> metr</w:t>
      </w:r>
      <w:r w:rsidRPr="009339F4">
        <w:rPr>
          <w:rFonts w:ascii="Arial" w:hAnsi="Arial" w:cs="Arial"/>
        </w:rPr>
        <w:t>e</w:t>
      </w:r>
      <w:r w:rsidR="004D586F" w:rsidRPr="009339F4">
        <w:rPr>
          <w:rFonts w:ascii="Arial" w:hAnsi="Arial" w:cs="Arial"/>
        </w:rPr>
        <w:t xml:space="preserve">s </w:t>
      </w:r>
      <w:r w:rsidRPr="009339F4">
        <w:rPr>
          <w:rFonts w:ascii="Arial" w:hAnsi="Arial" w:cs="Arial"/>
        </w:rPr>
        <w:t>lineals</w:t>
      </w:r>
      <w:r w:rsidR="004D586F" w:rsidRPr="009339F4">
        <w:rPr>
          <w:rFonts w:ascii="Arial" w:hAnsi="Arial" w:cs="Arial"/>
        </w:rPr>
        <w:t xml:space="preserve"> (ml)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 xml:space="preserve">ts, aplicant-se el corresponent preu del Quadre de Preus, serà d’aplicació el mateix preu tant per al les vorades corbes com per a les rectes. </w:t>
      </w:r>
    </w:p>
    <w:p w14:paraId="7DE4E7BE" w14:textId="77777777" w:rsidR="004D586F" w:rsidRPr="009339F4" w:rsidRDefault="004D586F" w:rsidP="00EE2CF7">
      <w:pPr>
        <w:widowControl/>
        <w:jc w:val="both"/>
        <w:rPr>
          <w:rFonts w:ascii="Arial" w:hAnsi="Arial" w:cs="Arial"/>
        </w:rPr>
      </w:pPr>
    </w:p>
    <w:p w14:paraId="519B680C" w14:textId="77777777" w:rsidR="004D586F" w:rsidRPr="009339F4" w:rsidRDefault="004D586F" w:rsidP="00EE2CF7">
      <w:pPr>
        <w:widowControl/>
        <w:jc w:val="both"/>
        <w:rPr>
          <w:rFonts w:ascii="Arial" w:hAnsi="Arial" w:cs="Arial"/>
        </w:rPr>
      </w:pPr>
    </w:p>
    <w:p w14:paraId="51F3704C"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40" w:name="_Toc114459199"/>
      <w:bookmarkStart w:id="341" w:name="_Toc128043921"/>
      <w:r w:rsidRPr="009339F4">
        <w:rPr>
          <w:rFonts w:ascii="Arial" w:hAnsi="Arial" w:cs="Arial"/>
          <w:b/>
          <w:bCs/>
          <w:u w:val="single"/>
        </w:rPr>
        <w:t>PILO</w:t>
      </w:r>
      <w:r w:rsidR="003F11A9" w:rsidRPr="009339F4">
        <w:rPr>
          <w:rFonts w:ascii="Arial" w:hAnsi="Arial" w:cs="Arial"/>
          <w:b/>
          <w:bCs/>
          <w:u w:val="single"/>
        </w:rPr>
        <w:t>NS EXECUTAT</w:t>
      </w:r>
      <w:r w:rsidRPr="009339F4">
        <w:rPr>
          <w:rFonts w:ascii="Arial" w:hAnsi="Arial" w:cs="Arial"/>
          <w:b/>
          <w:bCs/>
          <w:u w:val="single"/>
        </w:rPr>
        <w:t>S “IN SITU”</w:t>
      </w:r>
      <w:bookmarkEnd w:id="340"/>
      <w:bookmarkEnd w:id="341"/>
    </w:p>
    <w:p w14:paraId="0327E895"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Els pilo</w:t>
      </w:r>
      <w:r w:rsidR="003F11A9" w:rsidRPr="009339F4">
        <w:rPr>
          <w:rFonts w:ascii="Arial" w:hAnsi="Arial" w:cs="Arial"/>
        </w:rPr>
        <w:t>ns executats “in situ” s’abonaran</w:t>
      </w:r>
      <w:r w:rsidRPr="009339F4">
        <w:rPr>
          <w:rFonts w:ascii="Arial" w:hAnsi="Arial" w:cs="Arial"/>
        </w:rPr>
        <w:t xml:space="preserve"> pels metr</w:t>
      </w:r>
      <w:r w:rsidR="003F11A9" w:rsidRPr="009339F4">
        <w:rPr>
          <w:rFonts w:ascii="Arial" w:hAnsi="Arial" w:cs="Arial"/>
        </w:rPr>
        <w:t>es lineals (ml) de piló</w:t>
      </w:r>
      <w:r w:rsidRPr="009339F4">
        <w:rPr>
          <w:rFonts w:ascii="Arial" w:hAnsi="Arial" w:cs="Arial"/>
        </w:rPr>
        <w:t xml:space="preserve"> útil, </w:t>
      </w:r>
      <w:r w:rsidR="003F11A9" w:rsidRPr="009339F4">
        <w:rPr>
          <w:rFonts w:ascii="Arial" w:hAnsi="Arial" w:cs="Arial"/>
        </w:rPr>
        <w:t xml:space="preserve">és a dir, per la longitud des de </w:t>
      </w:r>
      <w:r w:rsidRPr="009339F4">
        <w:rPr>
          <w:rFonts w:ascii="Arial" w:hAnsi="Arial" w:cs="Arial"/>
        </w:rPr>
        <w:t xml:space="preserve">la punta </w:t>
      </w:r>
      <w:r w:rsidR="003F11A9" w:rsidRPr="009339F4">
        <w:rPr>
          <w:rFonts w:ascii="Arial" w:hAnsi="Arial" w:cs="Arial"/>
        </w:rPr>
        <w:t>fins a la cara i</w:t>
      </w:r>
      <w:r w:rsidRPr="009339F4">
        <w:rPr>
          <w:rFonts w:ascii="Arial" w:hAnsi="Arial" w:cs="Arial"/>
        </w:rPr>
        <w:t>nferior de</w:t>
      </w:r>
      <w:r w:rsidR="003F11A9" w:rsidRPr="009339F4">
        <w:rPr>
          <w:rFonts w:ascii="Arial" w:hAnsi="Arial" w:cs="Arial"/>
        </w:rPr>
        <w:t xml:space="preserve"> l’encep, aplicant-se els preus corresponents. El diàmetre d’abonament serà el diàmetre interior de l’entubació. </w:t>
      </w:r>
      <w:r w:rsidRPr="009339F4">
        <w:rPr>
          <w:rFonts w:ascii="Arial" w:hAnsi="Arial" w:cs="Arial"/>
        </w:rPr>
        <w:t>Els pre</w:t>
      </w:r>
      <w:r w:rsidR="003F11A9" w:rsidRPr="009339F4">
        <w:rPr>
          <w:rFonts w:ascii="Arial" w:hAnsi="Arial" w:cs="Arial"/>
        </w:rPr>
        <w:t>us inclouen el transport a obra de la maquinària, desplaçaments interiors, la perforació en qualsevol classe de terreny incloses roques, amb utilització</w:t>
      </w:r>
      <w:r w:rsidRPr="009339F4">
        <w:rPr>
          <w:rFonts w:ascii="Arial" w:hAnsi="Arial" w:cs="Arial"/>
        </w:rPr>
        <w:t xml:space="preserve"> de</w:t>
      </w:r>
      <w:r w:rsidR="00112336" w:rsidRPr="009339F4">
        <w:rPr>
          <w:rFonts w:ascii="Arial" w:hAnsi="Arial" w:cs="Arial"/>
        </w:rPr>
        <w:t xml:space="preserve"> trepant</w:t>
      </w:r>
      <w:r w:rsidRPr="009339F4">
        <w:rPr>
          <w:rFonts w:ascii="Arial" w:hAnsi="Arial" w:cs="Arial"/>
        </w:rPr>
        <w:t xml:space="preserve"> </w:t>
      </w:r>
      <w:r w:rsidR="00B365BB" w:rsidRPr="009339F4">
        <w:rPr>
          <w:rFonts w:ascii="Arial" w:hAnsi="Arial" w:cs="Arial"/>
        </w:rPr>
        <w:t>fins a un màxim</w:t>
      </w:r>
      <w:r w:rsidRPr="009339F4">
        <w:rPr>
          <w:rFonts w:ascii="Arial" w:hAnsi="Arial" w:cs="Arial"/>
        </w:rPr>
        <w:t xml:space="preserve"> de d</w:t>
      </w:r>
      <w:r w:rsidR="00B365BB" w:rsidRPr="009339F4">
        <w:rPr>
          <w:rFonts w:ascii="Arial" w:hAnsi="Arial" w:cs="Arial"/>
        </w:rPr>
        <w:t>ues</w:t>
      </w:r>
      <w:r w:rsidRPr="009339F4">
        <w:rPr>
          <w:rFonts w:ascii="Arial" w:hAnsi="Arial" w:cs="Arial"/>
        </w:rPr>
        <w:t xml:space="preserve"> </w:t>
      </w:r>
      <w:r w:rsidR="00B365BB" w:rsidRPr="009339F4">
        <w:rPr>
          <w:rFonts w:ascii="Arial" w:hAnsi="Arial" w:cs="Arial"/>
        </w:rPr>
        <w:t>hores</w:t>
      </w:r>
      <w:r w:rsidRPr="009339F4">
        <w:rPr>
          <w:rFonts w:ascii="Arial" w:hAnsi="Arial" w:cs="Arial"/>
        </w:rPr>
        <w:t xml:space="preserve"> p</w:t>
      </w:r>
      <w:r w:rsidR="00B365BB" w:rsidRPr="009339F4">
        <w:rPr>
          <w:rFonts w:ascii="Arial" w:hAnsi="Arial" w:cs="Arial"/>
        </w:rPr>
        <w:t>e</w:t>
      </w:r>
      <w:r w:rsidRPr="009339F4">
        <w:rPr>
          <w:rFonts w:ascii="Arial" w:hAnsi="Arial" w:cs="Arial"/>
        </w:rPr>
        <w:t xml:space="preserve">r </w:t>
      </w:r>
      <w:r w:rsidR="00B365BB" w:rsidRPr="009339F4">
        <w:rPr>
          <w:rFonts w:ascii="Arial" w:hAnsi="Arial" w:cs="Arial"/>
        </w:rPr>
        <w:t>piló</w:t>
      </w:r>
      <w:r w:rsidRPr="009339F4">
        <w:rPr>
          <w:rFonts w:ascii="Arial" w:hAnsi="Arial" w:cs="Arial"/>
        </w:rPr>
        <w:t xml:space="preserve"> i la </w:t>
      </w:r>
      <w:r w:rsidR="00B365BB" w:rsidRPr="009339F4">
        <w:rPr>
          <w:rFonts w:ascii="Arial" w:hAnsi="Arial" w:cs="Arial"/>
        </w:rPr>
        <w:t>col·locació</w:t>
      </w:r>
      <w:r w:rsidRPr="009339F4">
        <w:rPr>
          <w:rFonts w:ascii="Arial" w:hAnsi="Arial" w:cs="Arial"/>
        </w:rPr>
        <w:t xml:space="preserve"> de les </w:t>
      </w:r>
      <w:r w:rsidR="00B365BB" w:rsidRPr="009339F4">
        <w:rPr>
          <w:rFonts w:ascii="Arial" w:hAnsi="Arial" w:cs="Arial"/>
        </w:rPr>
        <w:t>armadures</w:t>
      </w:r>
      <w:r w:rsidRPr="009339F4">
        <w:rPr>
          <w:rFonts w:ascii="Arial" w:hAnsi="Arial" w:cs="Arial"/>
        </w:rPr>
        <w:t xml:space="preserve"> i el </w:t>
      </w:r>
      <w:r w:rsidR="00B365BB" w:rsidRPr="009339F4">
        <w:rPr>
          <w:rFonts w:ascii="Arial" w:hAnsi="Arial" w:cs="Arial"/>
        </w:rPr>
        <w:t>formigó</w:t>
      </w:r>
      <w:r w:rsidRPr="009339F4">
        <w:rPr>
          <w:rFonts w:ascii="Arial" w:hAnsi="Arial" w:cs="Arial"/>
        </w:rPr>
        <w:t xml:space="preserve">. No </w:t>
      </w:r>
      <w:r w:rsidR="00B365BB" w:rsidRPr="009339F4">
        <w:rPr>
          <w:rFonts w:ascii="Arial" w:hAnsi="Arial" w:cs="Arial"/>
        </w:rPr>
        <w:t>serà</w:t>
      </w:r>
      <w:r w:rsidRPr="009339F4">
        <w:rPr>
          <w:rFonts w:ascii="Arial" w:hAnsi="Arial" w:cs="Arial"/>
        </w:rPr>
        <w:t xml:space="preserve"> </w:t>
      </w:r>
      <w:r w:rsidR="00B365BB" w:rsidRPr="009339F4">
        <w:rPr>
          <w:rFonts w:ascii="Arial" w:hAnsi="Arial" w:cs="Arial"/>
        </w:rPr>
        <w:t>objecte</w:t>
      </w:r>
      <w:r w:rsidRPr="009339F4">
        <w:rPr>
          <w:rFonts w:ascii="Arial" w:hAnsi="Arial" w:cs="Arial"/>
        </w:rPr>
        <w:t xml:space="preserve"> d</w:t>
      </w:r>
      <w:r w:rsidR="00B365BB" w:rsidRPr="009339F4">
        <w:rPr>
          <w:rFonts w:ascii="Arial" w:hAnsi="Arial" w:cs="Arial"/>
        </w:rPr>
        <w:t>’abonament els elements auxiliars</w:t>
      </w:r>
      <w:r w:rsidRPr="009339F4">
        <w:rPr>
          <w:rFonts w:ascii="Arial" w:hAnsi="Arial" w:cs="Arial"/>
        </w:rPr>
        <w:t xml:space="preserve">, </w:t>
      </w:r>
      <w:r w:rsidR="00B365BB" w:rsidRPr="009339F4">
        <w:rPr>
          <w:rFonts w:ascii="Arial" w:hAnsi="Arial" w:cs="Arial"/>
        </w:rPr>
        <w:t>com ara barrets, guaspes, plataformes o illes de treball.</w:t>
      </w:r>
    </w:p>
    <w:p w14:paraId="2D124EDB" w14:textId="77777777" w:rsidR="004D586F" w:rsidRPr="009339F4" w:rsidRDefault="00B365BB" w:rsidP="00EE2CF7">
      <w:pPr>
        <w:widowControl/>
        <w:spacing w:line="360" w:lineRule="auto"/>
        <w:ind w:left="567"/>
        <w:jc w:val="both"/>
        <w:rPr>
          <w:rFonts w:ascii="Arial" w:hAnsi="Arial" w:cs="Arial"/>
        </w:rPr>
      </w:pPr>
      <w:r w:rsidRPr="009339F4">
        <w:rPr>
          <w:rFonts w:ascii="Arial" w:hAnsi="Arial" w:cs="Arial"/>
        </w:rPr>
        <w:t>S’abonaran independentment</w:t>
      </w:r>
      <w:r w:rsidR="004D586F" w:rsidRPr="009339F4">
        <w:rPr>
          <w:rFonts w:ascii="Arial" w:hAnsi="Arial" w:cs="Arial"/>
        </w:rPr>
        <w:t xml:space="preserve"> les </w:t>
      </w:r>
      <w:r w:rsidRPr="009339F4">
        <w:rPr>
          <w:rFonts w:ascii="Arial" w:hAnsi="Arial" w:cs="Arial"/>
        </w:rPr>
        <w:t>operacions o materials següent</w:t>
      </w:r>
      <w:r w:rsidR="004D586F" w:rsidRPr="009339F4">
        <w:rPr>
          <w:rFonts w:ascii="Arial" w:hAnsi="Arial" w:cs="Arial"/>
        </w:rPr>
        <w:t>s:</w:t>
      </w:r>
    </w:p>
    <w:p w14:paraId="32680047" w14:textId="77777777" w:rsidR="004D586F" w:rsidRPr="009339F4" w:rsidRDefault="0097685B" w:rsidP="00EE2CF7">
      <w:pPr>
        <w:widowControl/>
        <w:numPr>
          <w:ilvl w:val="0"/>
          <w:numId w:val="20"/>
        </w:numPr>
        <w:jc w:val="both"/>
        <w:rPr>
          <w:rFonts w:ascii="Arial" w:hAnsi="Arial" w:cs="Arial"/>
        </w:rPr>
      </w:pPr>
      <w:r w:rsidRPr="009339F4">
        <w:rPr>
          <w:rFonts w:ascii="Arial" w:hAnsi="Arial" w:cs="Arial"/>
        </w:rPr>
        <w:t>Escapçament</w:t>
      </w:r>
      <w:r w:rsidR="00C72BDB" w:rsidRPr="009339F4">
        <w:rPr>
          <w:rFonts w:ascii="Arial" w:hAnsi="Arial" w:cs="Arial"/>
        </w:rPr>
        <w:t xml:space="preserve">: </w:t>
      </w:r>
      <w:r w:rsidRPr="009339F4">
        <w:rPr>
          <w:rFonts w:ascii="Arial" w:hAnsi="Arial" w:cs="Arial"/>
        </w:rPr>
        <w:t>S’abonarà</w:t>
      </w:r>
      <w:r w:rsidR="004D586F" w:rsidRPr="009339F4">
        <w:rPr>
          <w:rFonts w:ascii="Arial" w:hAnsi="Arial" w:cs="Arial"/>
        </w:rPr>
        <w:t xml:space="preserve"> p</w:t>
      </w:r>
      <w:r w:rsidRPr="009339F4">
        <w:rPr>
          <w:rFonts w:ascii="Arial" w:hAnsi="Arial" w:cs="Arial"/>
        </w:rPr>
        <w:t>e</w:t>
      </w:r>
      <w:r w:rsidR="004D586F" w:rsidRPr="009339F4">
        <w:rPr>
          <w:rFonts w:ascii="Arial" w:hAnsi="Arial" w:cs="Arial"/>
        </w:rPr>
        <w:t>r les uni</w:t>
      </w:r>
      <w:r w:rsidRPr="009339F4">
        <w:rPr>
          <w:rFonts w:ascii="Arial" w:hAnsi="Arial" w:cs="Arial"/>
        </w:rPr>
        <w:t xml:space="preserve">tats de pilons a escapçar </w:t>
      </w:r>
    </w:p>
    <w:p w14:paraId="5ADF70AB" w14:textId="77777777" w:rsidR="004D586F" w:rsidRPr="009339F4" w:rsidRDefault="0097685B" w:rsidP="00EE2CF7">
      <w:pPr>
        <w:widowControl/>
        <w:numPr>
          <w:ilvl w:val="0"/>
          <w:numId w:val="20"/>
        </w:numPr>
        <w:jc w:val="both"/>
        <w:rPr>
          <w:rFonts w:ascii="Arial" w:hAnsi="Arial" w:cs="Arial"/>
        </w:rPr>
      </w:pPr>
      <w:r w:rsidRPr="009339F4">
        <w:rPr>
          <w:rFonts w:ascii="Arial" w:hAnsi="Arial" w:cs="Arial"/>
        </w:rPr>
        <w:t xml:space="preserve">Subministrament del formigó </w:t>
      </w:r>
    </w:p>
    <w:p w14:paraId="48F237E6" w14:textId="77777777" w:rsidR="004D586F" w:rsidRPr="009339F4" w:rsidRDefault="0097685B" w:rsidP="00EE2CF7">
      <w:pPr>
        <w:widowControl/>
        <w:numPr>
          <w:ilvl w:val="0"/>
          <w:numId w:val="20"/>
        </w:numPr>
        <w:jc w:val="both"/>
        <w:rPr>
          <w:rFonts w:ascii="Arial" w:hAnsi="Arial" w:cs="Arial"/>
        </w:rPr>
      </w:pPr>
      <w:r w:rsidRPr="009339F4">
        <w:rPr>
          <w:rFonts w:ascii="Arial" w:hAnsi="Arial" w:cs="Arial"/>
        </w:rPr>
        <w:t>Subministrament de les armadures</w:t>
      </w:r>
    </w:p>
    <w:p w14:paraId="0F573BFD" w14:textId="77777777" w:rsidR="004D586F" w:rsidRPr="009339F4" w:rsidRDefault="0097685B" w:rsidP="00EE2CF7">
      <w:pPr>
        <w:widowControl/>
        <w:numPr>
          <w:ilvl w:val="0"/>
          <w:numId w:val="20"/>
        </w:numPr>
        <w:jc w:val="both"/>
        <w:rPr>
          <w:rFonts w:ascii="Arial" w:hAnsi="Arial" w:cs="Arial"/>
        </w:rPr>
      </w:pPr>
      <w:r w:rsidRPr="009339F4">
        <w:rPr>
          <w:rFonts w:ascii="Arial" w:hAnsi="Arial" w:cs="Arial"/>
        </w:rPr>
        <w:t>Hores d’utilització</w:t>
      </w:r>
      <w:r w:rsidR="004D586F" w:rsidRPr="009339F4">
        <w:rPr>
          <w:rFonts w:ascii="Arial" w:hAnsi="Arial" w:cs="Arial"/>
        </w:rPr>
        <w:t xml:space="preserve"> de</w:t>
      </w:r>
      <w:r w:rsidR="00112336" w:rsidRPr="009339F4">
        <w:rPr>
          <w:rFonts w:ascii="Arial" w:hAnsi="Arial" w:cs="Arial"/>
        </w:rPr>
        <w:t xml:space="preserve"> trepant</w:t>
      </w:r>
      <w:r w:rsidR="004D586F" w:rsidRPr="009339F4">
        <w:rPr>
          <w:rFonts w:ascii="Arial" w:hAnsi="Arial" w:cs="Arial"/>
        </w:rPr>
        <w:t>, que super</w:t>
      </w:r>
      <w:r w:rsidRPr="009339F4">
        <w:rPr>
          <w:rFonts w:ascii="Arial" w:hAnsi="Arial" w:cs="Arial"/>
        </w:rPr>
        <w:t>i</w:t>
      </w:r>
      <w:r w:rsidR="004D586F" w:rsidRPr="009339F4">
        <w:rPr>
          <w:rFonts w:ascii="Arial" w:hAnsi="Arial" w:cs="Arial"/>
        </w:rPr>
        <w:t>n les d</w:t>
      </w:r>
      <w:r w:rsidRPr="009339F4">
        <w:rPr>
          <w:rFonts w:ascii="Arial" w:hAnsi="Arial" w:cs="Arial"/>
        </w:rPr>
        <w:t xml:space="preserve">ues hores per piló </w:t>
      </w:r>
    </w:p>
    <w:p w14:paraId="20A50CB0" w14:textId="77777777" w:rsidR="004D586F" w:rsidRPr="009339F4" w:rsidRDefault="004D586F" w:rsidP="00EE2CF7">
      <w:pPr>
        <w:widowControl/>
        <w:jc w:val="both"/>
        <w:rPr>
          <w:rFonts w:ascii="Arial" w:hAnsi="Arial" w:cs="Arial"/>
        </w:rPr>
      </w:pPr>
    </w:p>
    <w:p w14:paraId="76E4831E" w14:textId="77777777" w:rsidR="004D586F" w:rsidRPr="009339F4" w:rsidRDefault="004D586F" w:rsidP="00EE2CF7">
      <w:pPr>
        <w:widowControl/>
        <w:jc w:val="both"/>
        <w:rPr>
          <w:rFonts w:ascii="Arial" w:hAnsi="Arial" w:cs="Arial"/>
        </w:rPr>
      </w:pPr>
    </w:p>
    <w:p w14:paraId="3787052B" w14:textId="77777777" w:rsidR="004D586F" w:rsidRPr="009339F4" w:rsidRDefault="00E93D70" w:rsidP="00EE2CF7">
      <w:pPr>
        <w:keepNext/>
        <w:widowControl/>
        <w:numPr>
          <w:ilvl w:val="1"/>
          <w:numId w:val="13"/>
        </w:numPr>
        <w:spacing w:line="480" w:lineRule="auto"/>
        <w:jc w:val="both"/>
        <w:outlineLvl w:val="1"/>
        <w:rPr>
          <w:rFonts w:ascii="Arial" w:hAnsi="Arial" w:cs="Arial"/>
          <w:b/>
          <w:bCs/>
          <w:u w:val="single"/>
        </w:rPr>
      </w:pPr>
      <w:bookmarkStart w:id="342" w:name="_Toc114459200"/>
      <w:bookmarkStart w:id="343" w:name="_Toc128043922"/>
      <w:r w:rsidRPr="009339F4">
        <w:rPr>
          <w:rFonts w:ascii="Arial" w:hAnsi="Arial" w:cs="Arial"/>
          <w:b/>
          <w:bCs/>
          <w:u w:val="single"/>
        </w:rPr>
        <w:t>CANONADES EMPENTADES HORITZONT</w:t>
      </w:r>
      <w:bookmarkEnd w:id="342"/>
      <w:r w:rsidRPr="009339F4">
        <w:rPr>
          <w:rFonts w:ascii="Arial" w:hAnsi="Arial" w:cs="Arial"/>
          <w:b/>
          <w:bCs/>
          <w:u w:val="single"/>
        </w:rPr>
        <w:t>ALMENT</w:t>
      </w:r>
      <w:bookmarkEnd w:id="343"/>
    </w:p>
    <w:p w14:paraId="51DE126B" w14:textId="77777777" w:rsidR="004D586F" w:rsidRPr="009339F4" w:rsidRDefault="00E93D70" w:rsidP="00EE2CF7">
      <w:pPr>
        <w:widowControl/>
        <w:ind w:left="567"/>
        <w:jc w:val="both"/>
        <w:rPr>
          <w:rFonts w:ascii="Arial" w:hAnsi="Arial" w:cs="Arial"/>
        </w:rPr>
      </w:pPr>
      <w:r w:rsidRPr="009339F4">
        <w:rPr>
          <w:rFonts w:ascii="Arial" w:hAnsi="Arial" w:cs="Arial"/>
        </w:rPr>
        <w:t xml:space="preserve">L’abonament de </w:t>
      </w:r>
      <w:r w:rsidR="004D586F" w:rsidRPr="009339F4">
        <w:rPr>
          <w:rFonts w:ascii="Arial" w:hAnsi="Arial" w:cs="Arial"/>
        </w:rPr>
        <w:t>les canonades emp</w:t>
      </w:r>
      <w:r w:rsidRPr="009339F4">
        <w:rPr>
          <w:rFonts w:ascii="Arial" w:hAnsi="Arial" w:cs="Arial"/>
        </w:rPr>
        <w:t>entades horitzontalment es realitzarà pels metres lineals d</w:t>
      </w:r>
      <w:r w:rsidR="004D586F" w:rsidRPr="009339F4">
        <w:rPr>
          <w:rFonts w:ascii="Arial" w:hAnsi="Arial" w:cs="Arial"/>
        </w:rPr>
        <w:t>e canonada emp</w:t>
      </w:r>
      <w:r w:rsidRPr="009339F4">
        <w:rPr>
          <w:rFonts w:ascii="Arial" w:hAnsi="Arial" w:cs="Arial"/>
        </w:rPr>
        <w:t xml:space="preserve">entada, amidats entre les cares interiors dels pous d’atac i sortida, aplicant els preus unitaris corresponents al tipus i diàmetre </w:t>
      </w:r>
      <w:r w:rsidR="004D586F" w:rsidRPr="009339F4">
        <w:rPr>
          <w:rFonts w:ascii="Arial" w:hAnsi="Arial" w:cs="Arial"/>
        </w:rPr>
        <w:t>de la canonada. Els pre</w:t>
      </w:r>
      <w:r w:rsidRPr="009339F4">
        <w:rPr>
          <w:rFonts w:ascii="Arial" w:hAnsi="Arial" w:cs="Arial"/>
        </w:rPr>
        <w:t>us inclouen e</w:t>
      </w:r>
      <w:r w:rsidR="004D586F" w:rsidRPr="009339F4">
        <w:rPr>
          <w:rFonts w:ascii="Arial" w:hAnsi="Arial" w:cs="Arial"/>
        </w:rPr>
        <w:t xml:space="preserve">l </w:t>
      </w:r>
      <w:r w:rsidRPr="009339F4">
        <w:rPr>
          <w:rFonts w:ascii="Arial" w:hAnsi="Arial" w:cs="Arial"/>
        </w:rPr>
        <w:t xml:space="preserve">subministrament </w:t>
      </w:r>
      <w:r w:rsidR="004D586F" w:rsidRPr="009339F4">
        <w:rPr>
          <w:rFonts w:ascii="Arial" w:hAnsi="Arial" w:cs="Arial"/>
        </w:rPr>
        <w:t>de la canonada a emp</w:t>
      </w:r>
      <w:r w:rsidRPr="009339F4">
        <w:rPr>
          <w:rFonts w:ascii="Arial" w:hAnsi="Arial" w:cs="Arial"/>
        </w:rPr>
        <w:t>enta</w:t>
      </w:r>
      <w:r w:rsidR="004D586F" w:rsidRPr="009339F4">
        <w:rPr>
          <w:rFonts w:ascii="Arial" w:hAnsi="Arial" w:cs="Arial"/>
        </w:rPr>
        <w:t xml:space="preserve">r, la </w:t>
      </w:r>
      <w:r w:rsidRPr="009339F4">
        <w:rPr>
          <w:rFonts w:ascii="Arial" w:hAnsi="Arial" w:cs="Arial"/>
        </w:rPr>
        <w:t>perforació</w:t>
      </w:r>
      <w:r w:rsidR="004D586F" w:rsidRPr="009339F4">
        <w:rPr>
          <w:rFonts w:ascii="Arial" w:hAnsi="Arial" w:cs="Arial"/>
        </w:rPr>
        <w:t xml:space="preserve"> en </w:t>
      </w:r>
      <w:r w:rsidRPr="009339F4">
        <w:rPr>
          <w:rFonts w:ascii="Arial" w:hAnsi="Arial" w:cs="Arial"/>
        </w:rPr>
        <w:t>qualsevol classe</w:t>
      </w:r>
      <w:r w:rsidR="004D586F" w:rsidRPr="009339F4">
        <w:rPr>
          <w:rFonts w:ascii="Arial" w:hAnsi="Arial" w:cs="Arial"/>
        </w:rPr>
        <w:t xml:space="preserve"> de </w:t>
      </w:r>
      <w:r w:rsidRPr="009339F4">
        <w:rPr>
          <w:rFonts w:ascii="Arial" w:hAnsi="Arial" w:cs="Arial"/>
        </w:rPr>
        <w:t>terreny</w:t>
      </w:r>
      <w:r w:rsidR="004D586F" w:rsidRPr="009339F4">
        <w:rPr>
          <w:rFonts w:ascii="Arial" w:hAnsi="Arial" w:cs="Arial"/>
        </w:rPr>
        <w:t>, incl</w:t>
      </w:r>
      <w:r w:rsidRPr="009339F4">
        <w:rPr>
          <w:rFonts w:ascii="Arial" w:hAnsi="Arial" w:cs="Arial"/>
        </w:rPr>
        <w:t xml:space="preserve">oent </w:t>
      </w:r>
      <w:r w:rsidR="004D586F" w:rsidRPr="009339F4">
        <w:rPr>
          <w:rFonts w:ascii="Arial" w:hAnsi="Arial" w:cs="Arial"/>
        </w:rPr>
        <w:t xml:space="preserve">roca, les </w:t>
      </w:r>
      <w:r w:rsidRPr="009339F4">
        <w:rPr>
          <w:rFonts w:ascii="Arial" w:hAnsi="Arial" w:cs="Arial"/>
        </w:rPr>
        <w:t>juntes</w:t>
      </w:r>
      <w:r w:rsidR="004D586F" w:rsidRPr="009339F4">
        <w:rPr>
          <w:rFonts w:ascii="Arial" w:hAnsi="Arial" w:cs="Arial"/>
        </w:rPr>
        <w:t xml:space="preserve"> entre els </w:t>
      </w:r>
      <w:r w:rsidRPr="009339F4">
        <w:rPr>
          <w:rFonts w:ascii="Arial" w:hAnsi="Arial" w:cs="Arial"/>
        </w:rPr>
        <w:t>tubs</w:t>
      </w:r>
      <w:r w:rsidR="004D586F" w:rsidRPr="009339F4">
        <w:rPr>
          <w:rFonts w:ascii="Arial" w:hAnsi="Arial" w:cs="Arial"/>
        </w:rPr>
        <w:t xml:space="preserve">, la </w:t>
      </w:r>
      <w:r w:rsidRPr="009339F4">
        <w:rPr>
          <w:rFonts w:ascii="Arial" w:hAnsi="Arial" w:cs="Arial"/>
        </w:rPr>
        <w:t>injecció</w:t>
      </w:r>
      <w:r w:rsidR="004D586F" w:rsidRPr="009339F4">
        <w:rPr>
          <w:rFonts w:ascii="Arial" w:hAnsi="Arial" w:cs="Arial"/>
        </w:rPr>
        <w:t xml:space="preserve"> de </w:t>
      </w:r>
      <w:r w:rsidR="00790B67" w:rsidRPr="009339F4">
        <w:rPr>
          <w:rFonts w:ascii="Arial" w:hAnsi="Arial" w:cs="Arial"/>
        </w:rPr>
        <w:t>beurada</w:t>
      </w:r>
      <w:r w:rsidRPr="009339F4">
        <w:rPr>
          <w:rFonts w:ascii="Arial" w:hAnsi="Arial" w:cs="Arial"/>
        </w:rPr>
        <w:t xml:space="preserve"> </w:t>
      </w:r>
      <w:r w:rsidR="004D586F" w:rsidRPr="009339F4">
        <w:rPr>
          <w:rFonts w:ascii="Arial" w:hAnsi="Arial" w:cs="Arial"/>
        </w:rPr>
        <w:t xml:space="preserve">entre </w:t>
      </w:r>
      <w:r w:rsidRPr="009339F4">
        <w:rPr>
          <w:rFonts w:ascii="Arial" w:hAnsi="Arial" w:cs="Arial"/>
        </w:rPr>
        <w:t>tub</w:t>
      </w:r>
      <w:r w:rsidR="004D586F" w:rsidRPr="009339F4">
        <w:rPr>
          <w:rFonts w:ascii="Arial" w:hAnsi="Arial" w:cs="Arial"/>
        </w:rPr>
        <w:t xml:space="preserve"> emp</w:t>
      </w:r>
      <w:r w:rsidRPr="009339F4">
        <w:rPr>
          <w:rFonts w:ascii="Arial" w:hAnsi="Arial" w:cs="Arial"/>
        </w:rPr>
        <w:t xml:space="preserve">entat </w:t>
      </w:r>
      <w:r w:rsidR="004D586F" w:rsidRPr="009339F4">
        <w:rPr>
          <w:rFonts w:ascii="Arial" w:hAnsi="Arial" w:cs="Arial"/>
        </w:rPr>
        <w:t xml:space="preserve">i </w:t>
      </w:r>
      <w:r w:rsidRPr="009339F4">
        <w:rPr>
          <w:rFonts w:ascii="Arial" w:hAnsi="Arial" w:cs="Arial"/>
        </w:rPr>
        <w:t>terreny</w:t>
      </w:r>
      <w:r w:rsidR="004D586F" w:rsidRPr="009339F4">
        <w:rPr>
          <w:rFonts w:ascii="Arial" w:hAnsi="Arial" w:cs="Arial"/>
        </w:rPr>
        <w:t xml:space="preserve">, així com la </w:t>
      </w:r>
      <w:r w:rsidRPr="009339F4">
        <w:rPr>
          <w:rFonts w:ascii="Arial" w:hAnsi="Arial" w:cs="Arial"/>
        </w:rPr>
        <w:t>ventilació</w:t>
      </w:r>
      <w:r w:rsidR="004D586F" w:rsidRPr="009339F4">
        <w:rPr>
          <w:rFonts w:ascii="Arial" w:hAnsi="Arial" w:cs="Arial"/>
        </w:rPr>
        <w:t xml:space="preserve"> for</w:t>
      </w:r>
      <w:r w:rsidRPr="009339F4">
        <w:rPr>
          <w:rFonts w:ascii="Arial" w:hAnsi="Arial" w:cs="Arial"/>
        </w:rPr>
        <w:t>çada</w:t>
      </w:r>
      <w:r w:rsidR="004D586F" w:rsidRPr="009339F4">
        <w:rPr>
          <w:rFonts w:ascii="Arial" w:hAnsi="Arial" w:cs="Arial"/>
        </w:rPr>
        <w:t xml:space="preserve"> en cas</w:t>
      </w:r>
      <w:r w:rsidRPr="009339F4">
        <w:rPr>
          <w:rFonts w:ascii="Arial" w:hAnsi="Arial" w:cs="Arial"/>
        </w:rPr>
        <w:t xml:space="preserve"> d’excavacions</w:t>
      </w:r>
      <w:r w:rsidR="004D586F" w:rsidRPr="009339F4">
        <w:rPr>
          <w:rFonts w:ascii="Arial" w:hAnsi="Arial" w:cs="Arial"/>
        </w:rPr>
        <w:t xml:space="preserve"> </w:t>
      </w:r>
      <w:r w:rsidRPr="009339F4">
        <w:rPr>
          <w:rFonts w:ascii="Arial" w:hAnsi="Arial" w:cs="Arial"/>
        </w:rPr>
        <w:t>manuals</w:t>
      </w:r>
      <w:r w:rsidR="004D586F" w:rsidRPr="009339F4">
        <w:rPr>
          <w:rFonts w:ascii="Arial" w:hAnsi="Arial" w:cs="Arial"/>
        </w:rPr>
        <w:t xml:space="preserve">. No </w:t>
      </w:r>
      <w:r w:rsidRPr="009339F4">
        <w:rPr>
          <w:rFonts w:ascii="Arial" w:hAnsi="Arial" w:cs="Arial"/>
        </w:rPr>
        <w:t>serà</w:t>
      </w:r>
      <w:r w:rsidR="004D586F" w:rsidRPr="009339F4">
        <w:rPr>
          <w:rFonts w:ascii="Arial" w:hAnsi="Arial" w:cs="Arial"/>
        </w:rPr>
        <w:t xml:space="preserve"> </w:t>
      </w:r>
      <w:r w:rsidRPr="009339F4">
        <w:rPr>
          <w:rFonts w:ascii="Arial" w:hAnsi="Arial" w:cs="Arial"/>
        </w:rPr>
        <w:t>objecte d’</w:t>
      </w:r>
      <w:r w:rsidR="004D586F" w:rsidRPr="009339F4">
        <w:rPr>
          <w:rFonts w:ascii="Arial" w:hAnsi="Arial" w:cs="Arial"/>
        </w:rPr>
        <w:t>abon</w:t>
      </w:r>
      <w:r w:rsidRPr="009339F4">
        <w:rPr>
          <w:rFonts w:ascii="Arial" w:hAnsi="Arial" w:cs="Arial"/>
        </w:rPr>
        <w:t>ament</w:t>
      </w:r>
      <w:r w:rsidR="004D586F" w:rsidRPr="009339F4">
        <w:rPr>
          <w:rFonts w:ascii="Arial" w:hAnsi="Arial" w:cs="Arial"/>
        </w:rPr>
        <w:t xml:space="preserve"> </w:t>
      </w:r>
      <w:r w:rsidRPr="009339F4">
        <w:rPr>
          <w:rFonts w:ascii="Arial" w:hAnsi="Arial" w:cs="Arial"/>
        </w:rPr>
        <w:t>independent</w:t>
      </w:r>
      <w:r w:rsidR="004D586F" w:rsidRPr="009339F4">
        <w:rPr>
          <w:rFonts w:ascii="Arial" w:hAnsi="Arial" w:cs="Arial"/>
        </w:rPr>
        <w:t xml:space="preserve"> el </w:t>
      </w:r>
      <w:r w:rsidRPr="009339F4">
        <w:rPr>
          <w:rFonts w:ascii="Arial" w:hAnsi="Arial" w:cs="Arial"/>
        </w:rPr>
        <w:t>transport a obra d</w:t>
      </w:r>
      <w:r w:rsidR="004D586F" w:rsidRPr="009339F4">
        <w:rPr>
          <w:rFonts w:ascii="Arial" w:hAnsi="Arial" w:cs="Arial"/>
        </w:rPr>
        <w:t xml:space="preserve">els </w:t>
      </w:r>
      <w:r w:rsidRPr="009339F4">
        <w:rPr>
          <w:rFonts w:ascii="Arial" w:hAnsi="Arial" w:cs="Arial"/>
        </w:rPr>
        <w:t xml:space="preserve">equips d’empenta. </w:t>
      </w:r>
    </w:p>
    <w:p w14:paraId="4F757DDE" w14:textId="77777777" w:rsidR="00CB3F16" w:rsidRPr="009339F4" w:rsidRDefault="00CB3F16" w:rsidP="00EE2CF7">
      <w:pPr>
        <w:widowControl/>
        <w:jc w:val="both"/>
        <w:rPr>
          <w:rFonts w:ascii="Arial" w:hAnsi="Arial" w:cs="Arial"/>
        </w:rPr>
      </w:pPr>
    </w:p>
    <w:p w14:paraId="696A962C" w14:textId="77777777" w:rsidR="00123AC1" w:rsidRPr="009339F4" w:rsidRDefault="00123AC1" w:rsidP="00EE2CF7">
      <w:pPr>
        <w:widowControl/>
        <w:jc w:val="both"/>
        <w:rPr>
          <w:rFonts w:ascii="Arial" w:hAnsi="Arial" w:cs="Arial"/>
        </w:rPr>
      </w:pPr>
    </w:p>
    <w:p w14:paraId="390FFEBC" w14:textId="77777777" w:rsidR="00CB3F16" w:rsidRPr="009339F4" w:rsidRDefault="00CB3F16" w:rsidP="00EE2CF7">
      <w:pPr>
        <w:keepNext/>
        <w:widowControl/>
        <w:numPr>
          <w:ilvl w:val="1"/>
          <w:numId w:val="13"/>
        </w:numPr>
        <w:spacing w:line="480" w:lineRule="auto"/>
        <w:jc w:val="both"/>
        <w:outlineLvl w:val="1"/>
        <w:rPr>
          <w:rFonts w:ascii="Arial" w:hAnsi="Arial" w:cs="Arial"/>
          <w:b/>
          <w:bCs/>
          <w:u w:val="single"/>
        </w:rPr>
      </w:pPr>
      <w:bookmarkStart w:id="344" w:name="_Toc128043923"/>
      <w:r w:rsidRPr="009339F4">
        <w:rPr>
          <w:rFonts w:ascii="Arial" w:hAnsi="Arial" w:cs="Arial"/>
          <w:b/>
          <w:bCs/>
          <w:u w:val="single"/>
        </w:rPr>
        <w:t>MARC CONSTRUÏT “IN SITU” I EMPENTAT HORITZONTALMENT</w:t>
      </w:r>
      <w:bookmarkEnd w:id="344"/>
    </w:p>
    <w:p w14:paraId="35AC4997" w14:textId="77777777" w:rsidR="00EB33A6" w:rsidRPr="009339F4" w:rsidRDefault="00F27C6A" w:rsidP="00EE2CF7">
      <w:pPr>
        <w:widowControl/>
        <w:ind w:left="567"/>
        <w:jc w:val="both"/>
        <w:rPr>
          <w:rFonts w:ascii="Arial" w:hAnsi="Arial" w:cs="Arial"/>
        </w:rPr>
      </w:pPr>
      <w:r w:rsidRPr="009339F4">
        <w:rPr>
          <w:rFonts w:ascii="Arial" w:hAnsi="Arial" w:cs="Arial"/>
        </w:rPr>
        <w:t>L’abonament dels marcs empentats horitzontalment es rea</w:t>
      </w:r>
      <w:r w:rsidR="0033135C" w:rsidRPr="009339F4">
        <w:rPr>
          <w:rFonts w:ascii="Arial" w:hAnsi="Arial" w:cs="Arial"/>
        </w:rPr>
        <w:t>litzarà pels metres lineals de calaix e</w:t>
      </w:r>
      <w:r w:rsidRPr="009339F4">
        <w:rPr>
          <w:rFonts w:ascii="Arial" w:hAnsi="Arial" w:cs="Arial"/>
        </w:rPr>
        <w:t>mpenta</w:t>
      </w:r>
      <w:r w:rsidR="0033135C" w:rsidRPr="009339F4">
        <w:rPr>
          <w:rFonts w:ascii="Arial" w:hAnsi="Arial" w:cs="Arial"/>
        </w:rPr>
        <w:t>ts</w:t>
      </w:r>
      <w:r w:rsidRPr="009339F4">
        <w:rPr>
          <w:rFonts w:ascii="Arial" w:hAnsi="Arial" w:cs="Arial"/>
        </w:rPr>
        <w:t xml:space="preserve">, amidats entre les cares interiors dels pous d’atac i sortida, aplicant els preus unitaris corresponents al tipus </w:t>
      </w:r>
      <w:r w:rsidR="0033135C" w:rsidRPr="009339F4">
        <w:rPr>
          <w:rFonts w:ascii="Arial" w:hAnsi="Arial" w:cs="Arial"/>
        </w:rPr>
        <w:t>dimensions</w:t>
      </w:r>
      <w:r w:rsidRPr="009339F4">
        <w:rPr>
          <w:rFonts w:ascii="Arial" w:hAnsi="Arial" w:cs="Arial"/>
        </w:rPr>
        <w:t xml:space="preserve"> de l</w:t>
      </w:r>
      <w:r w:rsidR="0033135C" w:rsidRPr="009339F4">
        <w:rPr>
          <w:rFonts w:ascii="Arial" w:hAnsi="Arial" w:cs="Arial"/>
        </w:rPr>
        <w:t>’estructura</w:t>
      </w:r>
      <w:r w:rsidRPr="009339F4">
        <w:rPr>
          <w:rFonts w:ascii="Arial" w:hAnsi="Arial" w:cs="Arial"/>
        </w:rPr>
        <w:t xml:space="preserve">. Els preus inclouen </w:t>
      </w:r>
      <w:r w:rsidR="0033135C" w:rsidRPr="009339F4">
        <w:rPr>
          <w:rFonts w:ascii="Arial" w:hAnsi="Arial" w:cs="Arial"/>
        </w:rPr>
        <w:t>tota la maquinaria necessària per a l’empenyiment del calaix</w:t>
      </w:r>
      <w:r w:rsidRPr="009339F4">
        <w:rPr>
          <w:rFonts w:ascii="Arial" w:hAnsi="Arial" w:cs="Arial"/>
        </w:rPr>
        <w:t xml:space="preserve">, la perforació en qualsevol classe de terreny, incloent roca, la injecció de beurada entre </w:t>
      </w:r>
      <w:r w:rsidR="0033135C" w:rsidRPr="009339F4">
        <w:rPr>
          <w:rFonts w:ascii="Arial" w:hAnsi="Arial" w:cs="Arial"/>
        </w:rPr>
        <w:t xml:space="preserve">el calaix a empentar </w:t>
      </w:r>
      <w:r w:rsidRPr="009339F4">
        <w:rPr>
          <w:rFonts w:ascii="Arial" w:hAnsi="Arial" w:cs="Arial"/>
        </w:rPr>
        <w:t>i terreny, així com la ventilació forçada en cas d’excavacions manuals</w:t>
      </w:r>
      <w:r w:rsidR="0033135C" w:rsidRPr="009339F4">
        <w:rPr>
          <w:rFonts w:ascii="Arial" w:hAnsi="Arial" w:cs="Arial"/>
        </w:rPr>
        <w:t xml:space="preserve"> i la làmina de polietilè d’alta densitat</w:t>
      </w:r>
      <w:r w:rsidRPr="009339F4">
        <w:rPr>
          <w:rFonts w:ascii="Arial" w:hAnsi="Arial" w:cs="Arial"/>
        </w:rPr>
        <w:t>. No serà objecte d’abonament independent el transport a obra dels equips d’empenta</w:t>
      </w:r>
      <w:r w:rsidR="0033135C" w:rsidRPr="009339F4">
        <w:rPr>
          <w:rFonts w:ascii="Arial" w:hAnsi="Arial" w:cs="Arial"/>
        </w:rPr>
        <w:t xml:space="preserve">. El preu també inclou </w:t>
      </w:r>
      <w:r w:rsidR="00EB33A6" w:rsidRPr="009339F4">
        <w:rPr>
          <w:rFonts w:ascii="Arial" w:hAnsi="Arial" w:cs="Arial"/>
        </w:rPr>
        <w:t>el formigó, acer, encofrats i formigonat de la contrasolera.</w:t>
      </w:r>
    </w:p>
    <w:p w14:paraId="2D8FF0C9" w14:textId="77777777" w:rsidR="004D586F" w:rsidRPr="009339F4" w:rsidRDefault="004D586F" w:rsidP="00EE2CF7">
      <w:pPr>
        <w:widowControl/>
        <w:jc w:val="both"/>
        <w:rPr>
          <w:rFonts w:ascii="Arial" w:hAnsi="Arial" w:cs="Arial"/>
        </w:rPr>
      </w:pPr>
    </w:p>
    <w:p w14:paraId="06151B13" w14:textId="77777777" w:rsidR="004D586F" w:rsidRPr="009339F4" w:rsidRDefault="004D586F" w:rsidP="00EE2CF7">
      <w:pPr>
        <w:widowControl/>
        <w:jc w:val="both"/>
        <w:rPr>
          <w:rFonts w:ascii="Arial" w:hAnsi="Arial" w:cs="Arial"/>
        </w:rPr>
      </w:pPr>
    </w:p>
    <w:p w14:paraId="72BC6963" w14:textId="77777777" w:rsidR="004D586F" w:rsidRPr="009339F4" w:rsidRDefault="00B1691A" w:rsidP="00EE2CF7">
      <w:pPr>
        <w:keepNext/>
        <w:widowControl/>
        <w:numPr>
          <w:ilvl w:val="1"/>
          <w:numId w:val="13"/>
        </w:numPr>
        <w:spacing w:line="480" w:lineRule="auto"/>
        <w:jc w:val="both"/>
        <w:outlineLvl w:val="1"/>
        <w:rPr>
          <w:rFonts w:ascii="Arial" w:hAnsi="Arial" w:cs="Arial"/>
          <w:b/>
          <w:bCs/>
          <w:u w:val="single"/>
        </w:rPr>
      </w:pPr>
      <w:bookmarkStart w:id="345" w:name="_Toc114459203"/>
      <w:bookmarkStart w:id="346" w:name="_Toc128043924"/>
      <w:r w:rsidRPr="009339F4">
        <w:rPr>
          <w:rFonts w:ascii="Arial" w:hAnsi="Arial" w:cs="Arial"/>
          <w:b/>
          <w:bCs/>
          <w:u w:val="single"/>
        </w:rPr>
        <w:t>ARREBOSSATS</w:t>
      </w:r>
      <w:r w:rsidR="004D586F" w:rsidRPr="009339F4">
        <w:rPr>
          <w:rFonts w:ascii="Arial" w:hAnsi="Arial" w:cs="Arial"/>
          <w:b/>
          <w:bCs/>
          <w:u w:val="single"/>
        </w:rPr>
        <w:t xml:space="preserve"> (</w:t>
      </w:r>
      <w:r w:rsidRPr="009339F4">
        <w:rPr>
          <w:rFonts w:ascii="Arial" w:hAnsi="Arial" w:cs="Arial"/>
          <w:b/>
          <w:bCs/>
          <w:u w:val="single"/>
        </w:rPr>
        <w:t>Paraments</w:t>
      </w:r>
      <w:r w:rsidR="004D586F" w:rsidRPr="009339F4">
        <w:rPr>
          <w:rFonts w:ascii="Arial" w:hAnsi="Arial" w:cs="Arial"/>
          <w:b/>
          <w:bCs/>
          <w:u w:val="single"/>
        </w:rPr>
        <w:t xml:space="preserve"> </w:t>
      </w:r>
      <w:r w:rsidRPr="009339F4">
        <w:rPr>
          <w:rFonts w:ascii="Arial" w:hAnsi="Arial" w:cs="Arial"/>
          <w:b/>
          <w:bCs/>
          <w:u w:val="single"/>
        </w:rPr>
        <w:t>verticals</w:t>
      </w:r>
      <w:r w:rsidR="004D586F" w:rsidRPr="009339F4">
        <w:rPr>
          <w:rFonts w:ascii="Arial" w:hAnsi="Arial" w:cs="Arial"/>
          <w:b/>
          <w:bCs/>
          <w:u w:val="single"/>
        </w:rPr>
        <w:t xml:space="preserve"> i </w:t>
      </w:r>
      <w:r w:rsidRPr="009339F4">
        <w:rPr>
          <w:rFonts w:ascii="Arial" w:hAnsi="Arial" w:cs="Arial"/>
          <w:b/>
          <w:bCs/>
          <w:u w:val="single"/>
        </w:rPr>
        <w:t>horitzontals</w:t>
      </w:r>
      <w:r w:rsidR="004D586F" w:rsidRPr="009339F4">
        <w:rPr>
          <w:rFonts w:ascii="Arial" w:hAnsi="Arial" w:cs="Arial"/>
          <w:b/>
          <w:bCs/>
          <w:u w:val="single"/>
        </w:rPr>
        <w:t>)</w:t>
      </w:r>
      <w:bookmarkEnd w:id="345"/>
      <w:bookmarkEnd w:id="346"/>
    </w:p>
    <w:p w14:paraId="4123F1BA"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404A7F" w:rsidRPr="009339F4">
        <w:rPr>
          <w:rFonts w:ascii="Arial" w:hAnsi="Arial" w:cs="Arial"/>
        </w:rPr>
        <w:t>’amida</w:t>
      </w:r>
      <w:r w:rsidR="002C3BBA" w:rsidRPr="009339F4">
        <w:rPr>
          <w:rFonts w:ascii="Arial" w:hAnsi="Arial" w:cs="Arial"/>
        </w:rPr>
        <w:t xml:space="preserve">ment </w:t>
      </w:r>
      <w:r w:rsidR="00404A7F" w:rsidRPr="009339F4">
        <w:rPr>
          <w:rFonts w:ascii="Arial" w:hAnsi="Arial" w:cs="Arial"/>
        </w:rPr>
        <w:t xml:space="preserve">i abonament d’aquesta unitat es realitzarà per metres quadrats </w:t>
      </w:r>
      <w:r w:rsidRPr="009339F4">
        <w:rPr>
          <w:rFonts w:ascii="Arial" w:hAnsi="Arial" w:cs="Arial"/>
        </w:rPr>
        <w:t xml:space="preserve">(m²) </w:t>
      </w:r>
      <w:r w:rsidR="00776B62" w:rsidRPr="009339F4">
        <w:rPr>
          <w:rFonts w:ascii="Arial" w:hAnsi="Arial" w:cs="Arial"/>
        </w:rPr>
        <w:t>realment</w:t>
      </w:r>
      <w:r w:rsidRPr="009339F4">
        <w:rPr>
          <w:rFonts w:ascii="Arial" w:hAnsi="Arial" w:cs="Arial"/>
        </w:rPr>
        <w:t xml:space="preserve"> e</w:t>
      </w:r>
      <w:r w:rsidR="00776B62" w:rsidRPr="009339F4">
        <w:rPr>
          <w:rFonts w:ascii="Arial" w:hAnsi="Arial" w:cs="Arial"/>
        </w:rPr>
        <w:t xml:space="preserve">xecutats incloent </w:t>
      </w:r>
      <w:r w:rsidRPr="009339F4">
        <w:rPr>
          <w:rFonts w:ascii="Arial" w:hAnsi="Arial" w:cs="Arial"/>
        </w:rPr>
        <w:t xml:space="preserve"> </w:t>
      </w:r>
      <w:r w:rsidR="00776B62" w:rsidRPr="009339F4">
        <w:rPr>
          <w:rFonts w:ascii="Arial" w:hAnsi="Arial" w:cs="Arial"/>
        </w:rPr>
        <w:t xml:space="preserve">cabotes, descomptant forats. </w:t>
      </w:r>
    </w:p>
    <w:p w14:paraId="1AFD42AA" w14:textId="77777777" w:rsidR="004D586F" w:rsidRPr="009339F4" w:rsidRDefault="004D586F" w:rsidP="00EE2CF7">
      <w:pPr>
        <w:widowControl/>
        <w:jc w:val="both"/>
        <w:rPr>
          <w:rFonts w:ascii="Arial" w:hAnsi="Arial" w:cs="Arial"/>
        </w:rPr>
      </w:pPr>
    </w:p>
    <w:p w14:paraId="00F34249" w14:textId="77777777" w:rsidR="004D586F" w:rsidRPr="009339F4" w:rsidRDefault="004D586F" w:rsidP="00EE2CF7">
      <w:pPr>
        <w:widowControl/>
        <w:jc w:val="both"/>
        <w:rPr>
          <w:rFonts w:ascii="Arial" w:hAnsi="Arial" w:cs="Arial"/>
        </w:rPr>
      </w:pPr>
    </w:p>
    <w:p w14:paraId="0F42ABC9"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47" w:name="_Toc114459204"/>
      <w:bookmarkStart w:id="348" w:name="_Toc128043925"/>
      <w:r w:rsidRPr="009339F4">
        <w:rPr>
          <w:rFonts w:ascii="Arial" w:hAnsi="Arial" w:cs="Arial"/>
          <w:b/>
          <w:bCs/>
          <w:u w:val="single"/>
        </w:rPr>
        <w:t>GUARN</w:t>
      </w:r>
      <w:r w:rsidR="00797268" w:rsidRPr="009339F4">
        <w:rPr>
          <w:rFonts w:ascii="Arial" w:hAnsi="Arial" w:cs="Arial"/>
          <w:b/>
          <w:bCs/>
          <w:u w:val="single"/>
        </w:rPr>
        <w:t xml:space="preserve">ITS I ENLLUSTRATS </w:t>
      </w:r>
      <w:r w:rsidRPr="009339F4">
        <w:rPr>
          <w:rFonts w:ascii="Arial" w:hAnsi="Arial" w:cs="Arial"/>
          <w:b/>
          <w:bCs/>
          <w:u w:val="single"/>
        </w:rPr>
        <w:t>(</w:t>
      </w:r>
      <w:r w:rsidR="00797268" w:rsidRPr="009339F4">
        <w:rPr>
          <w:rFonts w:ascii="Arial" w:hAnsi="Arial" w:cs="Arial"/>
          <w:b/>
          <w:bCs/>
          <w:u w:val="single"/>
        </w:rPr>
        <w:t>Paraments</w:t>
      </w:r>
      <w:r w:rsidRPr="009339F4">
        <w:rPr>
          <w:rFonts w:ascii="Arial" w:hAnsi="Arial" w:cs="Arial"/>
          <w:b/>
          <w:bCs/>
          <w:u w:val="single"/>
        </w:rPr>
        <w:t xml:space="preserve"> </w:t>
      </w:r>
      <w:r w:rsidR="00797268" w:rsidRPr="009339F4">
        <w:rPr>
          <w:rFonts w:ascii="Arial" w:hAnsi="Arial" w:cs="Arial"/>
          <w:b/>
          <w:bCs/>
          <w:u w:val="single"/>
        </w:rPr>
        <w:t>verticals</w:t>
      </w:r>
      <w:r w:rsidRPr="009339F4">
        <w:rPr>
          <w:rFonts w:ascii="Arial" w:hAnsi="Arial" w:cs="Arial"/>
          <w:b/>
          <w:bCs/>
          <w:u w:val="single"/>
        </w:rPr>
        <w:t xml:space="preserve"> i </w:t>
      </w:r>
      <w:r w:rsidR="00797268" w:rsidRPr="009339F4">
        <w:rPr>
          <w:rFonts w:ascii="Arial" w:hAnsi="Arial" w:cs="Arial"/>
          <w:b/>
          <w:bCs/>
          <w:u w:val="single"/>
        </w:rPr>
        <w:t>horitzontals</w:t>
      </w:r>
      <w:r w:rsidRPr="009339F4">
        <w:rPr>
          <w:rFonts w:ascii="Arial" w:hAnsi="Arial" w:cs="Arial"/>
          <w:b/>
          <w:bCs/>
          <w:u w:val="single"/>
        </w:rPr>
        <w:t>)</w:t>
      </w:r>
      <w:bookmarkEnd w:id="347"/>
      <w:bookmarkEnd w:id="348"/>
    </w:p>
    <w:p w14:paraId="0BC4F984"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7E6EFD" w:rsidRPr="009339F4">
        <w:rPr>
          <w:rFonts w:ascii="Arial" w:hAnsi="Arial" w:cs="Arial"/>
        </w:rPr>
        <w:t>’amida</w:t>
      </w:r>
      <w:r w:rsidR="002C3BBA" w:rsidRPr="009339F4">
        <w:rPr>
          <w:rFonts w:ascii="Arial" w:hAnsi="Arial" w:cs="Arial"/>
        </w:rPr>
        <w:t>ment</w:t>
      </w:r>
      <w:r w:rsidR="007E6EFD" w:rsidRPr="009339F4">
        <w:rPr>
          <w:rFonts w:ascii="Arial" w:hAnsi="Arial" w:cs="Arial"/>
        </w:rPr>
        <w:t xml:space="preserve"> i abonament d’aquesta unitat es realitzarà per metres quadrats</w:t>
      </w:r>
      <w:r w:rsidRPr="009339F4">
        <w:rPr>
          <w:rFonts w:ascii="Arial" w:hAnsi="Arial" w:cs="Arial"/>
        </w:rPr>
        <w:t xml:space="preserve"> (m²) </w:t>
      </w:r>
      <w:r w:rsidR="007E6EFD" w:rsidRPr="009339F4">
        <w:rPr>
          <w:rFonts w:ascii="Arial" w:hAnsi="Arial" w:cs="Arial"/>
        </w:rPr>
        <w:t>realment</w:t>
      </w:r>
      <w:r w:rsidRPr="009339F4">
        <w:rPr>
          <w:rFonts w:ascii="Arial" w:hAnsi="Arial" w:cs="Arial"/>
        </w:rPr>
        <w:t xml:space="preserve"> e</w:t>
      </w:r>
      <w:r w:rsidR="007E6EFD" w:rsidRPr="009339F4">
        <w:rPr>
          <w:rFonts w:ascii="Arial" w:hAnsi="Arial" w:cs="Arial"/>
        </w:rPr>
        <w:t>x</w:t>
      </w:r>
      <w:r w:rsidRPr="009339F4">
        <w:rPr>
          <w:rFonts w:ascii="Arial" w:hAnsi="Arial" w:cs="Arial"/>
        </w:rPr>
        <w:t>ecuta</w:t>
      </w:r>
      <w:r w:rsidR="007E6EFD" w:rsidRPr="009339F4">
        <w:rPr>
          <w:rFonts w:ascii="Arial" w:hAnsi="Arial" w:cs="Arial"/>
        </w:rPr>
        <w:t>t</w:t>
      </w:r>
      <w:r w:rsidRPr="009339F4">
        <w:rPr>
          <w:rFonts w:ascii="Arial" w:hAnsi="Arial" w:cs="Arial"/>
        </w:rPr>
        <w:t>s, incl</w:t>
      </w:r>
      <w:r w:rsidR="007E6EFD" w:rsidRPr="009339F4">
        <w:rPr>
          <w:rFonts w:ascii="Arial" w:hAnsi="Arial" w:cs="Arial"/>
        </w:rPr>
        <w:t xml:space="preserve">oent desenvolupaments de bigues i cabotes i descomptant forats. </w:t>
      </w:r>
    </w:p>
    <w:p w14:paraId="1EA50479" w14:textId="77777777" w:rsidR="004D586F" w:rsidRPr="009339F4" w:rsidRDefault="004D586F" w:rsidP="00EE2CF7">
      <w:pPr>
        <w:widowControl/>
        <w:jc w:val="both"/>
        <w:rPr>
          <w:rFonts w:ascii="Arial" w:hAnsi="Arial" w:cs="Arial"/>
        </w:rPr>
      </w:pPr>
    </w:p>
    <w:p w14:paraId="3BA96B0A" w14:textId="77777777" w:rsidR="004D586F" w:rsidRPr="009339F4" w:rsidRDefault="004D586F" w:rsidP="00EE2CF7">
      <w:pPr>
        <w:widowControl/>
        <w:jc w:val="both"/>
        <w:rPr>
          <w:rFonts w:ascii="Arial" w:hAnsi="Arial" w:cs="Arial"/>
        </w:rPr>
      </w:pPr>
    </w:p>
    <w:p w14:paraId="6D7C2EFE"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49" w:name="_Toc114459205"/>
      <w:bookmarkStart w:id="350" w:name="_Toc128043926"/>
      <w:r w:rsidRPr="009339F4">
        <w:rPr>
          <w:rFonts w:ascii="Arial" w:hAnsi="Arial" w:cs="Arial"/>
          <w:b/>
          <w:bCs/>
          <w:u w:val="single"/>
        </w:rPr>
        <w:t>FORJA</w:t>
      </w:r>
      <w:r w:rsidR="000C14E0" w:rsidRPr="009339F4">
        <w:rPr>
          <w:rFonts w:ascii="Arial" w:hAnsi="Arial" w:cs="Arial"/>
          <w:b/>
          <w:bCs/>
          <w:u w:val="single"/>
        </w:rPr>
        <w:t>TS</w:t>
      </w:r>
      <w:bookmarkEnd w:id="349"/>
      <w:r w:rsidR="00BB0B65" w:rsidRPr="009339F4">
        <w:rPr>
          <w:rFonts w:ascii="Arial" w:hAnsi="Arial" w:cs="Arial"/>
          <w:b/>
          <w:bCs/>
          <w:u w:val="single"/>
        </w:rPr>
        <w:t xml:space="preserve"> DE BIGUETES I REVOLTONS</w:t>
      </w:r>
      <w:bookmarkEnd w:id="350"/>
    </w:p>
    <w:p w14:paraId="5023AC07" w14:textId="77777777" w:rsidR="004D586F" w:rsidRPr="009339F4" w:rsidRDefault="00FA1182" w:rsidP="00EE2CF7">
      <w:pPr>
        <w:widowControl/>
        <w:ind w:left="567"/>
        <w:jc w:val="both"/>
        <w:rPr>
          <w:rFonts w:ascii="Arial" w:hAnsi="Arial" w:cs="Arial"/>
        </w:rPr>
      </w:pPr>
      <w:r w:rsidRPr="009339F4">
        <w:rPr>
          <w:rFonts w:ascii="Arial" w:hAnsi="Arial" w:cs="Arial"/>
        </w:rPr>
        <w:t>L’amida</w:t>
      </w:r>
      <w:r w:rsidR="002C3BBA" w:rsidRPr="009339F4">
        <w:rPr>
          <w:rFonts w:ascii="Arial" w:hAnsi="Arial" w:cs="Arial"/>
        </w:rPr>
        <w:t xml:space="preserve">ment </w:t>
      </w:r>
      <w:r w:rsidRPr="009339F4">
        <w:rPr>
          <w:rFonts w:ascii="Arial" w:hAnsi="Arial" w:cs="Arial"/>
        </w:rPr>
        <w:t>i abonament d’aquesta unitat es realitzarà per metres quadrats</w:t>
      </w:r>
      <w:r w:rsidR="004D586F" w:rsidRPr="009339F4">
        <w:rPr>
          <w:rFonts w:ascii="Arial" w:hAnsi="Arial" w:cs="Arial"/>
        </w:rPr>
        <w:t xml:space="preserve"> (m²),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xecutats. El preu d’aquesta unitat comprèn tots els materials, tant resistents com de reblert</w:t>
      </w:r>
      <w:r w:rsidR="004D586F" w:rsidRPr="009339F4">
        <w:rPr>
          <w:rFonts w:ascii="Arial" w:hAnsi="Arial" w:cs="Arial"/>
        </w:rPr>
        <w:t xml:space="preserve"> així com m</w:t>
      </w:r>
      <w:r w:rsidRPr="009339F4">
        <w:rPr>
          <w:rFonts w:ascii="Arial" w:hAnsi="Arial" w:cs="Arial"/>
        </w:rPr>
        <w:t>itjans auxiliar</w:t>
      </w:r>
      <w:r w:rsidR="004D586F" w:rsidRPr="009339F4">
        <w:rPr>
          <w:rFonts w:ascii="Arial" w:hAnsi="Arial" w:cs="Arial"/>
        </w:rPr>
        <w:t xml:space="preserve">s, </w:t>
      </w:r>
      <w:r w:rsidRPr="009339F4">
        <w:rPr>
          <w:rFonts w:ascii="Arial" w:hAnsi="Arial" w:cs="Arial"/>
        </w:rPr>
        <w:t xml:space="preserve">estintolaments, bastiments, </w:t>
      </w:r>
      <w:r w:rsidR="004D586F" w:rsidRPr="009339F4">
        <w:rPr>
          <w:rFonts w:ascii="Arial" w:hAnsi="Arial" w:cs="Arial"/>
        </w:rPr>
        <w:t>etc.</w:t>
      </w:r>
    </w:p>
    <w:p w14:paraId="038B55CC" w14:textId="77777777" w:rsidR="004D586F" w:rsidRPr="009339F4" w:rsidRDefault="004D586F" w:rsidP="00EE2CF7">
      <w:pPr>
        <w:widowControl/>
        <w:jc w:val="both"/>
        <w:rPr>
          <w:rFonts w:ascii="Arial" w:hAnsi="Arial" w:cs="Arial"/>
        </w:rPr>
      </w:pPr>
    </w:p>
    <w:p w14:paraId="13673101" w14:textId="77777777" w:rsidR="00BB0B65" w:rsidRPr="009339F4" w:rsidRDefault="00BB0B65" w:rsidP="00EE2CF7">
      <w:pPr>
        <w:widowControl/>
        <w:jc w:val="both"/>
        <w:rPr>
          <w:rFonts w:ascii="Arial" w:hAnsi="Arial" w:cs="Arial"/>
        </w:rPr>
      </w:pPr>
    </w:p>
    <w:p w14:paraId="78CFA82F" w14:textId="77777777" w:rsidR="00BB0B65" w:rsidRPr="009339F4" w:rsidRDefault="00BB0B65" w:rsidP="00EE2CF7">
      <w:pPr>
        <w:keepNext/>
        <w:widowControl/>
        <w:numPr>
          <w:ilvl w:val="1"/>
          <w:numId w:val="13"/>
        </w:numPr>
        <w:spacing w:line="480" w:lineRule="auto"/>
        <w:jc w:val="both"/>
        <w:outlineLvl w:val="1"/>
        <w:rPr>
          <w:rFonts w:ascii="Arial" w:hAnsi="Arial" w:cs="Arial"/>
          <w:b/>
          <w:bCs/>
          <w:u w:val="single"/>
        </w:rPr>
      </w:pPr>
      <w:bookmarkStart w:id="351" w:name="_Toc128043927"/>
      <w:r w:rsidRPr="009339F4">
        <w:rPr>
          <w:rFonts w:ascii="Arial" w:hAnsi="Arial" w:cs="Arial"/>
          <w:b/>
          <w:bCs/>
          <w:u w:val="single"/>
        </w:rPr>
        <w:t>FORJAT DE PLAQUES ALVEOLARS</w:t>
      </w:r>
      <w:bookmarkEnd w:id="351"/>
    </w:p>
    <w:p w14:paraId="51741573" w14:textId="77777777" w:rsidR="00BB0B65" w:rsidRPr="009339F4" w:rsidRDefault="00BB0B65" w:rsidP="00EE2CF7">
      <w:pPr>
        <w:widowControl/>
        <w:ind w:left="567"/>
        <w:jc w:val="both"/>
        <w:rPr>
          <w:rFonts w:ascii="Arial" w:hAnsi="Arial" w:cs="Arial"/>
        </w:rPr>
      </w:pPr>
      <w:r w:rsidRPr="009339F4">
        <w:rPr>
          <w:rFonts w:ascii="Arial" w:hAnsi="Arial" w:cs="Arial"/>
        </w:rPr>
        <w:t>S’amidarà per metre quadrat (m²) de coberta (en horitzontal), inclosos els cèrcols perimetrals que no seran d'abonament independent. En el preu estan inclosos el formigó de rebliment de juntes, la xapa de compressió i la seva armadura, els reforços de negatius o interiors de la junta, les bandes elastomèriques per al seu suport, o els morters d'anivellament, així com la totalitat dels mitjans auxiliars necessaris per a la seva completa instal·lació.</w:t>
      </w:r>
    </w:p>
    <w:p w14:paraId="6D67B8B6" w14:textId="77777777" w:rsidR="00BB0B65" w:rsidRPr="009339F4" w:rsidRDefault="00BB0B65" w:rsidP="00EE2CF7">
      <w:pPr>
        <w:widowControl/>
        <w:jc w:val="both"/>
        <w:rPr>
          <w:rFonts w:ascii="Arial" w:hAnsi="Arial" w:cs="Arial"/>
        </w:rPr>
      </w:pPr>
    </w:p>
    <w:p w14:paraId="3F261973" w14:textId="77777777" w:rsidR="004D586F" w:rsidRPr="009339F4" w:rsidRDefault="004D586F" w:rsidP="00EE2CF7">
      <w:pPr>
        <w:widowControl/>
        <w:jc w:val="both"/>
        <w:rPr>
          <w:rFonts w:ascii="Arial" w:hAnsi="Arial" w:cs="Arial"/>
        </w:rPr>
      </w:pPr>
    </w:p>
    <w:p w14:paraId="33AB2A05" w14:textId="77777777" w:rsidR="004D586F" w:rsidRPr="009339F4" w:rsidRDefault="00DE3936" w:rsidP="00EE2CF7">
      <w:pPr>
        <w:keepNext/>
        <w:widowControl/>
        <w:numPr>
          <w:ilvl w:val="1"/>
          <w:numId w:val="13"/>
        </w:numPr>
        <w:spacing w:line="480" w:lineRule="auto"/>
        <w:jc w:val="both"/>
        <w:outlineLvl w:val="1"/>
        <w:rPr>
          <w:rFonts w:ascii="Arial" w:hAnsi="Arial" w:cs="Arial"/>
          <w:b/>
          <w:bCs/>
          <w:u w:val="single"/>
        </w:rPr>
      </w:pPr>
      <w:bookmarkStart w:id="352" w:name="_Toc114459206"/>
      <w:bookmarkStart w:id="353" w:name="_Toc128043928"/>
      <w:r w:rsidRPr="009339F4">
        <w:rPr>
          <w:rFonts w:ascii="Arial" w:hAnsi="Arial" w:cs="Arial"/>
          <w:b/>
          <w:bCs/>
          <w:u w:val="single"/>
        </w:rPr>
        <w:t>FÀBRIQUES</w:t>
      </w:r>
      <w:r w:rsidR="004D586F" w:rsidRPr="009339F4">
        <w:rPr>
          <w:rFonts w:ascii="Arial" w:hAnsi="Arial" w:cs="Arial"/>
          <w:b/>
          <w:bCs/>
          <w:u w:val="single"/>
        </w:rPr>
        <w:t xml:space="preserve"> DE </w:t>
      </w:r>
      <w:bookmarkEnd w:id="352"/>
      <w:r w:rsidRPr="009339F4">
        <w:rPr>
          <w:rFonts w:ascii="Arial" w:hAnsi="Arial" w:cs="Arial"/>
          <w:b/>
          <w:bCs/>
          <w:u w:val="single"/>
        </w:rPr>
        <w:t>MAÓ</w:t>
      </w:r>
      <w:bookmarkEnd w:id="353"/>
    </w:p>
    <w:p w14:paraId="4877C21B"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Les </w:t>
      </w:r>
      <w:r w:rsidR="00DE3936" w:rsidRPr="009339F4">
        <w:rPr>
          <w:rFonts w:ascii="Arial" w:hAnsi="Arial" w:cs="Arial"/>
        </w:rPr>
        <w:t>fàbriques</w:t>
      </w:r>
      <w:r w:rsidRPr="009339F4">
        <w:rPr>
          <w:rFonts w:ascii="Arial" w:hAnsi="Arial" w:cs="Arial"/>
        </w:rPr>
        <w:t xml:space="preserve"> de</w:t>
      </w:r>
      <w:r w:rsidR="00DE3936" w:rsidRPr="009339F4">
        <w:rPr>
          <w:rFonts w:ascii="Arial" w:hAnsi="Arial" w:cs="Arial"/>
        </w:rPr>
        <w:t xml:space="preserve"> maó s’abonaran per metres quadrats </w:t>
      </w:r>
      <w:r w:rsidRPr="009339F4">
        <w:rPr>
          <w:rFonts w:ascii="Arial" w:hAnsi="Arial" w:cs="Arial"/>
        </w:rPr>
        <w:t xml:space="preserve">(m²) </w:t>
      </w:r>
      <w:r w:rsidR="00DE3936" w:rsidRPr="009339F4">
        <w:rPr>
          <w:rFonts w:ascii="Arial" w:hAnsi="Arial" w:cs="Arial"/>
        </w:rPr>
        <w:t>amidats sobre</w:t>
      </w:r>
      <w:r w:rsidRPr="009339F4">
        <w:rPr>
          <w:rFonts w:ascii="Arial" w:hAnsi="Arial" w:cs="Arial"/>
        </w:rPr>
        <w:t xml:space="preserve"> plànols, p</w:t>
      </w:r>
      <w:r w:rsidR="00DE3936" w:rsidRPr="009339F4">
        <w:rPr>
          <w:rFonts w:ascii="Arial" w:hAnsi="Arial" w:cs="Arial"/>
        </w:rPr>
        <w:t>e</w:t>
      </w:r>
      <w:r w:rsidRPr="009339F4">
        <w:rPr>
          <w:rFonts w:ascii="Arial" w:hAnsi="Arial" w:cs="Arial"/>
        </w:rPr>
        <w:t xml:space="preserve">r </w:t>
      </w:r>
      <w:r w:rsidR="00DE3936" w:rsidRPr="009339F4">
        <w:rPr>
          <w:rFonts w:ascii="Arial" w:hAnsi="Arial" w:cs="Arial"/>
        </w:rPr>
        <w:t>aplicació</w:t>
      </w:r>
      <w:r w:rsidRPr="009339F4">
        <w:rPr>
          <w:rFonts w:ascii="Arial" w:hAnsi="Arial" w:cs="Arial"/>
        </w:rPr>
        <w:t xml:space="preserve"> del pre</w:t>
      </w:r>
      <w:r w:rsidR="00DE3936" w:rsidRPr="009339F4">
        <w:rPr>
          <w:rFonts w:ascii="Arial" w:hAnsi="Arial" w:cs="Arial"/>
        </w:rPr>
        <w:t>u que corr</w:t>
      </w:r>
      <w:r w:rsidRPr="009339F4">
        <w:rPr>
          <w:rFonts w:ascii="Arial" w:hAnsi="Arial" w:cs="Arial"/>
        </w:rPr>
        <w:t>e</w:t>
      </w:r>
      <w:r w:rsidR="00DE3936" w:rsidRPr="009339F4">
        <w:rPr>
          <w:rFonts w:ascii="Arial" w:hAnsi="Arial" w:cs="Arial"/>
        </w:rPr>
        <w:t>spon</w:t>
      </w:r>
      <w:r w:rsidRPr="009339F4">
        <w:rPr>
          <w:rFonts w:ascii="Arial" w:hAnsi="Arial" w:cs="Arial"/>
        </w:rPr>
        <w:t xml:space="preserve"> al </w:t>
      </w:r>
      <w:r w:rsidR="00DE3936" w:rsidRPr="009339F4">
        <w:rPr>
          <w:rFonts w:ascii="Arial" w:hAnsi="Arial" w:cs="Arial"/>
        </w:rPr>
        <w:t>tipus</w:t>
      </w:r>
      <w:r w:rsidRPr="009339F4">
        <w:rPr>
          <w:rFonts w:ascii="Arial" w:hAnsi="Arial" w:cs="Arial"/>
        </w:rPr>
        <w:t xml:space="preserve"> i gruix de </w:t>
      </w:r>
      <w:r w:rsidR="00DE3936" w:rsidRPr="009339F4">
        <w:rPr>
          <w:rFonts w:ascii="Arial" w:hAnsi="Arial" w:cs="Arial"/>
        </w:rPr>
        <w:t>fàbrica</w:t>
      </w:r>
      <w:r w:rsidRPr="009339F4">
        <w:rPr>
          <w:rFonts w:ascii="Arial" w:hAnsi="Arial" w:cs="Arial"/>
        </w:rPr>
        <w:t>. El pre</w:t>
      </w:r>
      <w:r w:rsidR="00DE3936" w:rsidRPr="009339F4">
        <w:rPr>
          <w:rFonts w:ascii="Arial" w:hAnsi="Arial" w:cs="Arial"/>
        </w:rPr>
        <w:t>u d’aquesta unitat inclou tot</w:t>
      </w:r>
      <w:r w:rsidRPr="009339F4">
        <w:rPr>
          <w:rFonts w:ascii="Arial" w:hAnsi="Arial" w:cs="Arial"/>
        </w:rPr>
        <w:t>s els materials així com m</w:t>
      </w:r>
      <w:r w:rsidR="00DE3936" w:rsidRPr="009339F4">
        <w:rPr>
          <w:rFonts w:ascii="Arial" w:hAnsi="Arial" w:cs="Arial"/>
        </w:rPr>
        <w:t xml:space="preserve">itjans auxiliars necessaris. </w:t>
      </w:r>
    </w:p>
    <w:p w14:paraId="355E59CE" w14:textId="77777777" w:rsidR="004D586F" w:rsidRPr="009339F4" w:rsidRDefault="004D586F" w:rsidP="00EE2CF7">
      <w:pPr>
        <w:widowControl/>
        <w:jc w:val="both"/>
        <w:rPr>
          <w:rFonts w:ascii="Arial" w:hAnsi="Arial" w:cs="Arial"/>
        </w:rPr>
      </w:pPr>
    </w:p>
    <w:p w14:paraId="7FA7FF0F" w14:textId="77777777" w:rsidR="004D586F" w:rsidRPr="009339F4" w:rsidRDefault="004D586F" w:rsidP="00EE2CF7">
      <w:pPr>
        <w:widowControl/>
        <w:jc w:val="both"/>
        <w:rPr>
          <w:rFonts w:ascii="Arial" w:hAnsi="Arial" w:cs="Arial"/>
        </w:rPr>
      </w:pPr>
    </w:p>
    <w:p w14:paraId="6AF0F0BC" w14:textId="77777777" w:rsidR="004D586F" w:rsidRPr="009339F4" w:rsidRDefault="00143F67" w:rsidP="00EE2CF7">
      <w:pPr>
        <w:keepNext/>
        <w:widowControl/>
        <w:numPr>
          <w:ilvl w:val="1"/>
          <w:numId w:val="13"/>
        </w:numPr>
        <w:spacing w:line="480" w:lineRule="auto"/>
        <w:jc w:val="both"/>
        <w:outlineLvl w:val="1"/>
        <w:rPr>
          <w:rFonts w:ascii="Arial" w:hAnsi="Arial" w:cs="Arial"/>
          <w:b/>
          <w:bCs/>
          <w:u w:val="single"/>
        </w:rPr>
      </w:pPr>
      <w:bookmarkStart w:id="354" w:name="_Toc114459207"/>
      <w:bookmarkStart w:id="355" w:name="_Toc128043929"/>
      <w:r w:rsidRPr="009339F4">
        <w:rPr>
          <w:rFonts w:ascii="Arial" w:hAnsi="Arial" w:cs="Arial"/>
          <w:b/>
          <w:bCs/>
          <w:u w:val="single"/>
        </w:rPr>
        <w:t>ENVANS DE MAÓ</w:t>
      </w:r>
      <w:bookmarkEnd w:id="354"/>
      <w:bookmarkEnd w:id="355"/>
    </w:p>
    <w:p w14:paraId="38505A1A" w14:textId="77777777" w:rsidR="004D586F" w:rsidRPr="009339F4" w:rsidRDefault="00143F67" w:rsidP="00EE2CF7">
      <w:pPr>
        <w:widowControl/>
        <w:ind w:left="567"/>
        <w:jc w:val="both"/>
        <w:rPr>
          <w:rFonts w:ascii="Arial" w:hAnsi="Arial" w:cs="Arial"/>
        </w:rPr>
      </w:pPr>
      <w:r w:rsidRPr="009339F4">
        <w:rPr>
          <w:rFonts w:ascii="Arial" w:hAnsi="Arial" w:cs="Arial"/>
        </w:rPr>
        <w:t>L’amidament i abonament d’aquesta unitat s’efectuarà</w:t>
      </w:r>
      <w:r w:rsidR="004D586F" w:rsidRPr="009339F4">
        <w:rPr>
          <w:rFonts w:ascii="Arial" w:hAnsi="Arial" w:cs="Arial"/>
        </w:rPr>
        <w:t xml:space="preserve"> </w:t>
      </w:r>
      <w:r w:rsidRPr="009339F4">
        <w:rPr>
          <w:rFonts w:ascii="Arial" w:hAnsi="Arial" w:cs="Arial"/>
        </w:rPr>
        <w:t xml:space="preserve">per </w:t>
      </w:r>
      <w:r w:rsidR="004D586F" w:rsidRPr="009339F4">
        <w:rPr>
          <w:rFonts w:ascii="Arial" w:hAnsi="Arial" w:cs="Arial"/>
        </w:rPr>
        <w:t>metr</w:t>
      </w:r>
      <w:r w:rsidRPr="009339F4">
        <w:rPr>
          <w:rFonts w:ascii="Arial" w:hAnsi="Arial" w:cs="Arial"/>
        </w:rPr>
        <w:t>e</w:t>
      </w:r>
      <w:r w:rsidR="004D586F" w:rsidRPr="009339F4">
        <w:rPr>
          <w:rFonts w:ascii="Arial" w:hAnsi="Arial" w:cs="Arial"/>
        </w:rPr>
        <w:t xml:space="preserve">s </w:t>
      </w:r>
      <w:r w:rsidRPr="009339F4">
        <w:rPr>
          <w:rFonts w:ascii="Arial" w:hAnsi="Arial" w:cs="Arial"/>
        </w:rPr>
        <w:t>q</w:t>
      </w:r>
      <w:r w:rsidR="004D586F" w:rsidRPr="009339F4">
        <w:rPr>
          <w:rFonts w:ascii="Arial" w:hAnsi="Arial" w:cs="Arial"/>
        </w:rPr>
        <w:t>uadra</w:t>
      </w:r>
      <w:r w:rsidRPr="009339F4">
        <w:rPr>
          <w:rFonts w:ascii="Arial" w:hAnsi="Arial" w:cs="Arial"/>
        </w:rPr>
        <w:t>ts (m²) d’envans realment executats, descomptant-se els forats corresponents. El preu d’aquesta unitat comprèn totes les operacions i els mitjans auxiliars per a la</w:t>
      </w:r>
      <w:r w:rsidR="004D586F" w:rsidRPr="009339F4">
        <w:rPr>
          <w:rFonts w:ascii="Arial" w:hAnsi="Arial" w:cs="Arial"/>
        </w:rPr>
        <w:t xml:space="preserve"> correcta</w:t>
      </w:r>
      <w:r w:rsidRPr="009339F4">
        <w:rPr>
          <w:rFonts w:ascii="Arial" w:hAnsi="Arial" w:cs="Arial"/>
        </w:rPr>
        <w:t xml:space="preserve"> finalització de l’envà. </w:t>
      </w:r>
    </w:p>
    <w:p w14:paraId="7D9D7062" w14:textId="77777777" w:rsidR="004D586F" w:rsidRPr="009339F4" w:rsidRDefault="004D586F" w:rsidP="00EE2CF7">
      <w:pPr>
        <w:widowControl/>
        <w:jc w:val="both"/>
        <w:rPr>
          <w:rFonts w:ascii="Arial" w:hAnsi="Arial" w:cs="Arial"/>
        </w:rPr>
      </w:pPr>
    </w:p>
    <w:p w14:paraId="1BED50BF" w14:textId="77777777" w:rsidR="004D586F" w:rsidRPr="009339F4" w:rsidRDefault="004D586F" w:rsidP="00EE2CF7">
      <w:pPr>
        <w:widowControl/>
        <w:jc w:val="both"/>
        <w:rPr>
          <w:rFonts w:ascii="Arial" w:hAnsi="Arial" w:cs="Arial"/>
        </w:rPr>
      </w:pPr>
    </w:p>
    <w:p w14:paraId="7A3F6DA6" w14:textId="77777777" w:rsidR="004D586F" w:rsidRPr="009339F4" w:rsidRDefault="009036F9" w:rsidP="00EE2CF7">
      <w:pPr>
        <w:keepNext/>
        <w:widowControl/>
        <w:numPr>
          <w:ilvl w:val="1"/>
          <w:numId w:val="13"/>
        </w:numPr>
        <w:spacing w:line="480" w:lineRule="auto"/>
        <w:jc w:val="both"/>
        <w:outlineLvl w:val="1"/>
        <w:rPr>
          <w:rFonts w:ascii="Arial" w:hAnsi="Arial" w:cs="Arial"/>
          <w:b/>
          <w:bCs/>
          <w:u w:val="single"/>
        </w:rPr>
      </w:pPr>
      <w:bookmarkStart w:id="356" w:name="_Toc114459208"/>
      <w:bookmarkStart w:id="357" w:name="_Toc128043930"/>
      <w:r w:rsidRPr="009339F4">
        <w:rPr>
          <w:rFonts w:ascii="Arial" w:hAnsi="Arial" w:cs="Arial"/>
          <w:b/>
          <w:bCs/>
          <w:u w:val="single"/>
        </w:rPr>
        <w:t>ENRAJOLAT DE PARETS I AP</w:t>
      </w:r>
      <w:bookmarkEnd w:id="356"/>
      <w:r w:rsidRPr="009339F4">
        <w:rPr>
          <w:rFonts w:ascii="Arial" w:hAnsi="Arial" w:cs="Arial"/>
          <w:b/>
          <w:bCs/>
          <w:u w:val="single"/>
        </w:rPr>
        <w:t>LACATS</w:t>
      </w:r>
      <w:bookmarkEnd w:id="357"/>
    </w:p>
    <w:p w14:paraId="6E5E7755" w14:textId="77777777" w:rsidR="004D586F" w:rsidRPr="009339F4" w:rsidRDefault="009036F9" w:rsidP="00EE2CF7">
      <w:pPr>
        <w:widowControl/>
        <w:ind w:left="567"/>
        <w:jc w:val="both"/>
        <w:rPr>
          <w:rFonts w:ascii="Arial" w:hAnsi="Arial" w:cs="Arial"/>
        </w:rPr>
      </w:pPr>
      <w:r w:rsidRPr="009339F4">
        <w:rPr>
          <w:rFonts w:ascii="Arial" w:hAnsi="Arial" w:cs="Arial"/>
        </w:rPr>
        <w:t>L’amidament d’aquesta unitat es realitzarà</w:t>
      </w:r>
      <w:r w:rsidR="004D586F" w:rsidRPr="009339F4">
        <w:rPr>
          <w:rFonts w:ascii="Arial" w:hAnsi="Arial" w:cs="Arial"/>
        </w:rPr>
        <w:t xml:space="preserve"> p</w:t>
      </w:r>
      <w:r w:rsidRPr="009339F4">
        <w:rPr>
          <w:rFonts w:ascii="Arial" w:hAnsi="Arial" w:cs="Arial"/>
        </w:rPr>
        <w:t>e</w:t>
      </w:r>
      <w:r w:rsidR="004D586F" w:rsidRPr="009339F4">
        <w:rPr>
          <w:rFonts w:ascii="Arial" w:hAnsi="Arial" w:cs="Arial"/>
        </w:rPr>
        <w:t>r metr</w:t>
      </w:r>
      <w:r w:rsidRPr="009339F4">
        <w:rPr>
          <w:rFonts w:ascii="Arial" w:hAnsi="Arial" w:cs="Arial"/>
        </w:rPr>
        <w:t>e</w:t>
      </w:r>
      <w:r w:rsidR="004D586F" w:rsidRPr="009339F4">
        <w:rPr>
          <w:rFonts w:ascii="Arial" w:hAnsi="Arial" w:cs="Arial"/>
        </w:rPr>
        <w:t xml:space="preserve">s </w:t>
      </w:r>
      <w:r w:rsidRPr="009339F4">
        <w:rPr>
          <w:rFonts w:ascii="Arial" w:hAnsi="Arial" w:cs="Arial"/>
        </w:rPr>
        <w:t>q</w:t>
      </w:r>
      <w:r w:rsidR="004D586F" w:rsidRPr="009339F4">
        <w:rPr>
          <w:rFonts w:ascii="Arial" w:hAnsi="Arial" w:cs="Arial"/>
        </w:rPr>
        <w:t>uadra</w:t>
      </w:r>
      <w:r w:rsidRPr="009339F4">
        <w:rPr>
          <w:rFonts w:ascii="Arial" w:hAnsi="Arial" w:cs="Arial"/>
        </w:rPr>
        <w:t xml:space="preserve">ts </w:t>
      </w:r>
      <w:r w:rsidR="004D586F" w:rsidRPr="009339F4">
        <w:rPr>
          <w:rFonts w:ascii="Arial" w:hAnsi="Arial" w:cs="Arial"/>
        </w:rPr>
        <w:t xml:space="preserve">(m²)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ts,</w:t>
      </w:r>
      <w:r w:rsidR="004D586F" w:rsidRPr="009339F4">
        <w:rPr>
          <w:rFonts w:ascii="Arial" w:hAnsi="Arial" w:cs="Arial"/>
        </w:rPr>
        <w:t xml:space="preserve"> incl</w:t>
      </w:r>
      <w:r w:rsidRPr="009339F4">
        <w:rPr>
          <w:rFonts w:ascii="Arial" w:hAnsi="Arial" w:cs="Arial"/>
        </w:rPr>
        <w:t>oent cabotes, re</w:t>
      </w:r>
      <w:r w:rsidR="00B11A18" w:rsidRPr="009339F4">
        <w:rPr>
          <w:rFonts w:ascii="Arial" w:hAnsi="Arial" w:cs="Arial"/>
        </w:rPr>
        <w:t xml:space="preserve">ssalts, etc. i descomptant forats. La valoració serà el producte de l’amidament pel preu del Quadre de Preus del Projecte. </w:t>
      </w:r>
    </w:p>
    <w:p w14:paraId="3914E5CD" w14:textId="77777777" w:rsidR="004D586F" w:rsidRPr="009339F4" w:rsidRDefault="004D586F" w:rsidP="00EE2CF7">
      <w:pPr>
        <w:widowControl/>
        <w:jc w:val="both"/>
        <w:rPr>
          <w:rFonts w:ascii="Arial" w:hAnsi="Arial" w:cs="Arial"/>
        </w:rPr>
      </w:pPr>
    </w:p>
    <w:p w14:paraId="71C0AEEE" w14:textId="77777777" w:rsidR="004D586F" w:rsidRPr="009339F4" w:rsidRDefault="004D586F" w:rsidP="00EE2CF7">
      <w:pPr>
        <w:widowControl/>
        <w:jc w:val="both"/>
        <w:rPr>
          <w:rFonts w:ascii="Arial" w:hAnsi="Arial" w:cs="Arial"/>
        </w:rPr>
      </w:pPr>
    </w:p>
    <w:p w14:paraId="0803C8EA" w14:textId="77777777" w:rsidR="004D586F" w:rsidRPr="009339F4" w:rsidRDefault="00A95B78" w:rsidP="00EE2CF7">
      <w:pPr>
        <w:keepNext/>
        <w:widowControl/>
        <w:numPr>
          <w:ilvl w:val="1"/>
          <w:numId w:val="13"/>
        </w:numPr>
        <w:spacing w:line="480" w:lineRule="auto"/>
        <w:jc w:val="both"/>
        <w:outlineLvl w:val="1"/>
        <w:rPr>
          <w:rFonts w:ascii="Arial" w:hAnsi="Arial" w:cs="Arial"/>
          <w:b/>
          <w:bCs/>
          <w:u w:val="single"/>
        </w:rPr>
      </w:pPr>
      <w:bookmarkStart w:id="358" w:name="_Toc114459209"/>
      <w:bookmarkStart w:id="359" w:name="_Toc128043931"/>
      <w:r w:rsidRPr="009339F4">
        <w:rPr>
          <w:rFonts w:ascii="Arial" w:hAnsi="Arial" w:cs="Arial"/>
          <w:b/>
          <w:bCs/>
          <w:u w:val="single"/>
        </w:rPr>
        <w:t>TANCAMENTS DE FÀBRICA DE BLOCS DE FORMIGÓ</w:t>
      </w:r>
      <w:bookmarkEnd w:id="358"/>
      <w:bookmarkEnd w:id="359"/>
    </w:p>
    <w:p w14:paraId="143F7494" w14:textId="77777777" w:rsidR="004D586F" w:rsidRPr="009339F4" w:rsidRDefault="00A95B78" w:rsidP="00EE2CF7">
      <w:pPr>
        <w:widowControl/>
        <w:ind w:left="567"/>
        <w:jc w:val="both"/>
        <w:rPr>
          <w:rFonts w:ascii="Arial" w:hAnsi="Arial" w:cs="Arial"/>
        </w:rPr>
      </w:pPr>
      <w:r w:rsidRPr="009339F4">
        <w:rPr>
          <w:rFonts w:ascii="Arial" w:hAnsi="Arial" w:cs="Arial"/>
        </w:rPr>
        <w:t>L’amidament i valoració d’aquesta unitat es realitzarà per metres q</w:t>
      </w:r>
      <w:r w:rsidR="004D586F" w:rsidRPr="009339F4">
        <w:rPr>
          <w:rFonts w:ascii="Arial" w:hAnsi="Arial" w:cs="Arial"/>
        </w:rPr>
        <w:t>uadra</w:t>
      </w:r>
      <w:r w:rsidRPr="009339F4">
        <w:rPr>
          <w:rFonts w:ascii="Arial" w:hAnsi="Arial" w:cs="Arial"/>
        </w:rPr>
        <w:t>t</w:t>
      </w:r>
      <w:r w:rsidR="004D586F" w:rsidRPr="009339F4">
        <w:rPr>
          <w:rFonts w:ascii="Arial" w:hAnsi="Arial" w:cs="Arial"/>
        </w:rPr>
        <w:t xml:space="preserve">s (m²)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w:t>
      </w:r>
      <w:r w:rsidR="004D586F" w:rsidRPr="009339F4">
        <w:rPr>
          <w:rFonts w:ascii="Arial" w:hAnsi="Arial" w:cs="Arial"/>
        </w:rPr>
        <w:t>s, desc</w:t>
      </w:r>
      <w:r w:rsidRPr="009339F4">
        <w:rPr>
          <w:rFonts w:ascii="Arial" w:hAnsi="Arial" w:cs="Arial"/>
        </w:rPr>
        <w:t xml:space="preserve">omptant forats de finestres, portes, </w:t>
      </w:r>
      <w:r w:rsidR="004D586F" w:rsidRPr="009339F4">
        <w:rPr>
          <w:rFonts w:ascii="Arial" w:hAnsi="Arial" w:cs="Arial"/>
        </w:rPr>
        <w:t>etc. En el pre</w:t>
      </w:r>
      <w:r w:rsidRPr="009339F4">
        <w:rPr>
          <w:rFonts w:ascii="Arial" w:hAnsi="Arial" w:cs="Arial"/>
        </w:rPr>
        <w:t>u està inclòs les peces especials d’aplacat de pilars, bigues, etc</w:t>
      </w:r>
      <w:r w:rsidR="004D586F" w:rsidRPr="009339F4">
        <w:rPr>
          <w:rFonts w:ascii="Arial" w:hAnsi="Arial" w:cs="Arial"/>
        </w:rPr>
        <w:t xml:space="preserve">., així com </w:t>
      </w:r>
      <w:r w:rsidRPr="009339F4">
        <w:rPr>
          <w:rFonts w:ascii="Arial" w:hAnsi="Arial" w:cs="Arial"/>
        </w:rPr>
        <w:t xml:space="preserve">la </w:t>
      </w:r>
      <w:r w:rsidR="004D586F" w:rsidRPr="009339F4">
        <w:rPr>
          <w:rFonts w:ascii="Arial" w:hAnsi="Arial" w:cs="Arial"/>
        </w:rPr>
        <w:t>s</w:t>
      </w:r>
      <w:r w:rsidRPr="009339F4">
        <w:rPr>
          <w:rFonts w:ascii="Arial" w:hAnsi="Arial" w:cs="Arial"/>
        </w:rPr>
        <w:t>eva col·locació</w:t>
      </w:r>
      <w:r w:rsidR="004D586F" w:rsidRPr="009339F4">
        <w:rPr>
          <w:rFonts w:ascii="Arial" w:hAnsi="Arial" w:cs="Arial"/>
        </w:rPr>
        <w:t xml:space="preserve">, </w:t>
      </w:r>
      <w:r w:rsidRPr="009339F4">
        <w:rPr>
          <w:rFonts w:ascii="Arial" w:hAnsi="Arial" w:cs="Arial"/>
        </w:rPr>
        <w:t>igualment</w:t>
      </w:r>
      <w:r w:rsidR="004D586F" w:rsidRPr="009339F4">
        <w:rPr>
          <w:rFonts w:ascii="Arial" w:hAnsi="Arial" w:cs="Arial"/>
        </w:rPr>
        <w:t xml:space="preserve"> incl</w:t>
      </w:r>
      <w:r w:rsidRPr="009339F4">
        <w:rPr>
          <w:rFonts w:ascii="Arial" w:hAnsi="Arial" w:cs="Arial"/>
        </w:rPr>
        <w:t xml:space="preserve">ou mitjans </w:t>
      </w:r>
      <w:r w:rsidR="004D586F" w:rsidRPr="009339F4">
        <w:rPr>
          <w:rFonts w:ascii="Arial" w:hAnsi="Arial" w:cs="Arial"/>
        </w:rPr>
        <w:t>au</w:t>
      </w:r>
      <w:r w:rsidRPr="009339F4">
        <w:rPr>
          <w:rFonts w:ascii="Arial" w:hAnsi="Arial" w:cs="Arial"/>
        </w:rPr>
        <w:t>xiliar</w:t>
      </w:r>
      <w:r w:rsidR="004D586F" w:rsidRPr="009339F4">
        <w:rPr>
          <w:rFonts w:ascii="Arial" w:hAnsi="Arial" w:cs="Arial"/>
        </w:rPr>
        <w:t>s com s</w:t>
      </w:r>
      <w:r w:rsidRPr="009339F4">
        <w:rPr>
          <w:rFonts w:ascii="Arial" w:hAnsi="Arial" w:cs="Arial"/>
        </w:rPr>
        <w:t>ó</w:t>
      </w:r>
      <w:r w:rsidR="004D586F" w:rsidRPr="009339F4">
        <w:rPr>
          <w:rFonts w:ascii="Arial" w:hAnsi="Arial" w:cs="Arial"/>
        </w:rPr>
        <w:t xml:space="preserve">n </w:t>
      </w:r>
      <w:r w:rsidRPr="009339F4">
        <w:rPr>
          <w:rFonts w:ascii="Arial" w:hAnsi="Arial" w:cs="Arial"/>
        </w:rPr>
        <w:t>bastides, grues,</w:t>
      </w:r>
      <w:r w:rsidR="004D586F" w:rsidRPr="009339F4">
        <w:rPr>
          <w:rFonts w:ascii="Arial" w:hAnsi="Arial" w:cs="Arial"/>
        </w:rPr>
        <w:t xml:space="preserve"> etc. i en to</w:t>
      </w:r>
      <w:r w:rsidRPr="009339F4">
        <w:rPr>
          <w:rFonts w:ascii="Arial" w:hAnsi="Arial" w:cs="Arial"/>
        </w:rPr>
        <w:t>t cas s’estarà a allò disposat a</w:t>
      </w:r>
      <w:r w:rsidR="004D586F" w:rsidRPr="009339F4">
        <w:rPr>
          <w:rFonts w:ascii="Arial" w:hAnsi="Arial" w:cs="Arial"/>
        </w:rPr>
        <w:t xml:space="preserve"> les </w:t>
      </w:r>
      <w:r w:rsidRPr="009339F4">
        <w:rPr>
          <w:rFonts w:ascii="Arial" w:hAnsi="Arial" w:cs="Arial"/>
        </w:rPr>
        <w:t>Normes</w:t>
      </w:r>
      <w:r w:rsidR="004D586F" w:rsidRPr="009339F4">
        <w:rPr>
          <w:rFonts w:ascii="Arial" w:hAnsi="Arial" w:cs="Arial"/>
        </w:rPr>
        <w:t xml:space="preserve"> </w:t>
      </w:r>
      <w:r w:rsidRPr="009339F4">
        <w:rPr>
          <w:rFonts w:ascii="Arial" w:hAnsi="Arial" w:cs="Arial"/>
        </w:rPr>
        <w:t>Tecnològiques de l’Edificació</w:t>
      </w:r>
      <w:r w:rsidR="004D586F" w:rsidRPr="009339F4">
        <w:rPr>
          <w:rFonts w:ascii="Arial" w:hAnsi="Arial" w:cs="Arial"/>
        </w:rPr>
        <w:t>.</w:t>
      </w:r>
    </w:p>
    <w:p w14:paraId="616814C0" w14:textId="77777777" w:rsidR="004D586F" w:rsidRPr="009339F4" w:rsidRDefault="004D586F" w:rsidP="00EE2CF7">
      <w:pPr>
        <w:widowControl/>
        <w:jc w:val="both"/>
        <w:rPr>
          <w:rFonts w:ascii="Arial" w:hAnsi="Arial" w:cs="Arial"/>
        </w:rPr>
      </w:pPr>
    </w:p>
    <w:p w14:paraId="70F0F26C" w14:textId="77777777" w:rsidR="004D586F" w:rsidRPr="009339F4" w:rsidRDefault="004D586F" w:rsidP="00EE2CF7">
      <w:pPr>
        <w:widowControl/>
        <w:jc w:val="both"/>
        <w:rPr>
          <w:rFonts w:ascii="Arial" w:hAnsi="Arial" w:cs="Arial"/>
        </w:rPr>
      </w:pPr>
    </w:p>
    <w:p w14:paraId="66910FEB" w14:textId="77777777" w:rsidR="004D586F" w:rsidRPr="009339F4" w:rsidRDefault="00DE3E71" w:rsidP="00EE2CF7">
      <w:pPr>
        <w:keepNext/>
        <w:widowControl/>
        <w:numPr>
          <w:ilvl w:val="1"/>
          <w:numId w:val="13"/>
        </w:numPr>
        <w:spacing w:line="480" w:lineRule="auto"/>
        <w:jc w:val="both"/>
        <w:outlineLvl w:val="1"/>
        <w:rPr>
          <w:rFonts w:ascii="Arial" w:hAnsi="Arial" w:cs="Arial"/>
          <w:b/>
          <w:bCs/>
          <w:u w:val="single"/>
        </w:rPr>
      </w:pPr>
      <w:bookmarkStart w:id="360" w:name="_Toc114459210"/>
      <w:bookmarkStart w:id="361" w:name="_Toc128043932"/>
      <w:r w:rsidRPr="009339F4">
        <w:rPr>
          <w:rFonts w:ascii="Arial" w:hAnsi="Arial" w:cs="Arial"/>
          <w:b/>
          <w:bCs/>
          <w:u w:val="single"/>
        </w:rPr>
        <w:t>TANCAMENTS DE FÀBRICA DE VIDRE</w:t>
      </w:r>
      <w:bookmarkEnd w:id="360"/>
      <w:bookmarkEnd w:id="361"/>
    </w:p>
    <w:p w14:paraId="661C9FC8" w14:textId="77777777" w:rsidR="004D586F" w:rsidRPr="009339F4" w:rsidRDefault="00DE3E71" w:rsidP="00EE2CF7">
      <w:pPr>
        <w:widowControl/>
        <w:ind w:left="567"/>
        <w:jc w:val="both"/>
        <w:rPr>
          <w:rFonts w:ascii="Arial" w:hAnsi="Arial" w:cs="Arial"/>
        </w:rPr>
      </w:pPr>
      <w:r w:rsidRPr="009339F4">
        <w:rPr>
          <w:rFonts w:ascii="Arial" w:hAnsi="Arial" w:cs="Arial"/>
        </w:rPr>
        <w:t>L’amidament i valoració es realitzarà</w:t>
      </w:r>
      <w:r w:rsidR="004D586F" w:rsidRPr="009339F4">
        <w:rPr>
          <w:rFonts w:ascii="Arial" w:hAnsi="Arial" w:cs="Arial"/>
        </w:rPr>
        <w:t xml:space="preserve"> p</w:t>
      </w:r>
      <w:r w:rsidRPr="009339F4">
        <w:rPr>
          <w:rFonts w:ascii="Arial" w:hAnsi="Arial" w:cs="Arial"/>
        </w:rPr>
        <w:t>e</w:t>
      </w:r>
      <w:r w:rsidR="004D586F" w:rsidRPr="009339F4">
        <w:rPr>
          <w:rFonts w:ascii="Arial" w:hAnsi="Arial" w:cs="Arial"/>
        </w:rPr>
        <w:t>r metr</w:t>
      </w:r>
      <w:r w:rsidRPr="009339F4">
        <w:rPr>
          <w:rFonts w:ascii="Arial" w:hAnsi="Arial" w:cs="Arial"/>
        </w:rPr>
        <w:t>e</w:t>
      </w:r>
      <w:r w:rsidR="004D586F" w:rsidRPr="009339F4">
        <w:rPr>
          <w:rFonts w:ascii="Arial" w:hAnsi="Arial" w:cs="Arial"/>
        </w:rPr>
        <w:t xml:space="preserve"> </w:t>
      </w:r>
      <w:r w:rsidRPr="009339F4">
        <w:rPr>
          <w:rFonts w:ascii="Arial" w:hAnsi="Arial" w:cs="Arial"/>
        </w:rPr>
        <w:t>q</w:t>
      </w:r>
      <w:r w:rsidR="004D586F" w:rsidRPr="009339F4">
        <w:rPr>
          <w:rFonts w:ascii="Arial" w:hAnsi="Arial" w:cs="Arial"/>
        </w:rPr>
        <w:t>uadra</w:t>
      </w:r>
      <w:r w:rsidRPr="009339F4">
        <w:rPr>
          <w:rFonts w:ascii="Arial" w:hAnsi="Arial" w:cs="Arial"/>
        </w:rPr>
        <w:t>t</w:t>
      </w:r>
      <w:r w:rsidR="004D586F" w:rsidRPr="009339F4">
        <w:rPr>
          <w:rFonts w:ascii="Arial" w:hAnsi="Arial" w:cs="Arial"/>
        </w:rPr>
        <w:t xml:space="preserve"> (m²)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 inclourà morter d’amarament, varetes d’armat, mitjans auxiliar</w:t>
      </w:r>
      <w:r w:rsidR="004D586F" w:rsidRPr="009339F4">
        <w:rPr>
          <w:rFonts w:ascii="Arial" w:hAnsi="Arial" w:cs="Arial"/>
        </w:rPr>
        <w:t>s, etc.</w:t>
      </w:r>
    </w:p>
    <w:p w14:paraId="732AADB2" w14:textId="77777777" w:rsidR="004D586F" w:rsidRPr="009339F4" w:rsidRDefault="004D586F" w:rsidP="00EE2CF7">
      <w:pPr>
        <w:widowControl/>
        <w:jc w:val="both"/>
        <w:rPr>
          <w:rFonts w:ascii="Arial" w:hAnsi="Arial" w:cs="Arial"/>
        </w:rPr>
      </w:pPr>
    </w:p>
    <w:p w14:paraId="47567109" w14:textId="77777777" w:rsidR="004D586F" w:rsidRPr="009339F4" w:rsidRDefault="004D586F" w:rsidP="00EE2CF7">
      <w:pPr>
        <w:widowControl/>
        <w:jc w:val="both"/>
        <w:rPr>
          <w:rFonts w:ascii="Arial" w:hAnsi="Arial" w:cs="Arial"/>
        </w:rPr>
      </w:pPr>
    </w:p>
    <w:p w14:paraId="5A3B4B59" w14:textId="77777777" w:rsidR="004D586F" w:rsidRPr="009339F4" w:rsidRDefault="00DE3E71" w:rsidP="00EE2CF7">
      <w:pPr>
        <w:keepNext/>
        <w:widowControl/>
        <w:numPr>
          <w:ilvl w:val="1"/>
          <w:numId w:val="13"/>
        </w:numPr>
        <w:spacing w:line="480" w:lineRule="auto"/>
        <w:jc w:val="both"/>
        <w:outlineLvl w:val="1"/>
        <w:rPr>
          <w:rFonts w:ascii="Arial" w:hAnsi="Arial" w:cs="Arial"/>
          <w:b/>
          <w:bCs/>
          <w:u w:val="single"/>
        </w:rPr>
      </w:pPr>
      <w:bookmarkStart w:id="362" w:name="_Toc114459211"/>
      <w:bookmarkStart w:id="363" w:name="_Toc128043933"/>
      <w:r w:rsidRPr="009339F4">
        <w:rPr>
          <w:rFonts w:ascii="Arial" w:hAnsi="Arial" w:cs="Arial"/>
          <w:b/>
          <w:bCs/>
          <w:u w:val="single"/>
        </w:rPr>
        <w:t>TUB</w:t>
      </w:r>
      <w:r w:rsidR="00290B43" w:rsidRPr="009339F4">
        <w:rPr>
          <w:rFonts w:ascii="Arial" w:hAnsi="Arial" w:cs="Arial"/>
          <w:b/>
          <w:bCs/>
          <w:u w:val="single"/>
        </w:rPr>
        <w:t xml:space="preserve"> DE PVC o XAPA GALVANITZADA I PINTADA EN BAIXANTS DE </w:t>
      </w:r>
      <w:r w:rsidRPr="009339F4">
        <w:rPr>
          <w:rFonts w:ascii="Arial" w:hAnsi="Arial" w:cs="Arial"/>
          <w:b/>
          <w:bCs/>
          <w:u w:val="single"/>
        </w:rPr>
        <w:t>PLUVIALS</w:t>
      </w:r>
      <w:bookmarkEnd w:id="362"/>
      <w:bookmarkEnd w:id="363"/>
    </w:p>
    <w:p w14:paraId="2FC67072"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L</w:t>
      </w:r>
      <w:r w:rsidR="00DE3E71" w:rsidRPr="009339F4">
        <w:rPr>
          <w:rFonts w:ascii="Arial" w:hAnsi="Arial" w:cs="Arial"/>
        </w:rPr>
        <w:t>’amidament del tub es</w:t>
      </w:r>
      <w:r w:rsidRPr="009339F4">
        <w:rPr>
          <w:rFonts w:ascii="Arial" w:hAnsi="Arial" w:cs="Arial"/>
        </w:rPr>
        <w:t xml:space="preserve"> </w:t>
      </w:r>
      <w:r w:rsidR="00DE3E71" w:rsidRPr="009339F4">
        <w:rPr>
          <w:rFonts w:ascii="Arial" w:hAnsi="Arial" w:cs="Arial"/>
        </w:rPr>
        <w:t>realitzarà</w:t>
      </w:r>
      <w:r w:rsidRPr="009339F4">
        <w:rPr>
          <w:rFonts w:ascii="Arial" w:hAnsi="Arial" w:cs="Arial"/>
        </w:rPr>
        <w:t xml:space="preserve"> p</w:t>
      </w:r>
      <w:r w:rsidR="00DE3E71" w:rsidRPr="009339F4">
        <w:rPr>
          <w:rFonts w:ascii="Arial" w:hAnsi="Arial" w:cs="Arial"/>
        </w:rPr>
        <w:t>e</w:t>
      </w:r>
      <w:r w:rsidRPr="009339F4">
        <w:rPr>
          <w:rFonts w:ascii="Arial" w:hAnsi="Arial" w:cs="Arial"/>
        </w:rPr>
        <w:t>r metr</w:t>
      </w:r>
      <w:r w:rsidR="00DE3E71" w:rsidRPr="009339F4">
        <w:rPr>
          <w:rFonts w:ascii="Arial" w:hAnsi="Arial" w:cs="Arial"/>
        </w:rPr>
        <w:t>e</w:t>
      </w:r>
      <w:r w:rsidRPr="009339F4">
        <w:rPr>
          <w:rFonts w:ascii="Arial" w:hAnsi="Arial" w:cs="Arial"/>
        </w:rPr>
        <w:t xml:space="preserve"> lineal (ml) des</w:t>
      </w:r>
      <w:r w:rsidR="00DE3E71" w:rsidRPr="009339F4">
        <w:rPr>
          <w:rFonts w:ascii="Arial" w:hAnsi="Arial" w:cs="Arial"/>
        </w:rPr>
        <w:t xml:space="preserve"> </w:t>
      </w:r>
      <w:r w:rsidRPr="009339F4">
        <w:rPr>
          <w:rFonts w:ascii="Arial" w:hAnsi="Arial" w:cs="Arial"/>
        </w:rPr>
        <w:t xml:space="preserve">de </w:t>
      </w:r>
      <w:r w:rsidR="00DE3E71" w:rsidRPr="009339F4">
        <w:rPr>
          <w:rFonts w:ascii="Arial" w:hAnsi="Arial" w:cs="Arial"/>
        </w:rPr>
        <w:t>l’endoll amb l</w:t>
      </w:r>
      <w:r w:rsidRPr="009339F4">
        <w:rPr>
          <w:rFonts w:ascii="Arial" w:hAnsi="Arial" w:cs="Arial"/>
        </w:rPr>
        <w:t xml:space="preserve">a caldereta </w:t>
      </w:r>
      <w:r w:rsidR="00DE3E71" w:rsidRPr="009339F4">
        <w:rPr>
          <w:rFonts w:ascii="Arial" w:hAnsi="Arial" w:cs="Arial"/>
        </w:rPr>
        <w:t>fins a l’</w:t>
      </w:r>
      <w:r w:rsidRPr="009339F4">
        <w:rPr>
          <w:rFonts w:ascii="Arial" w:hAnsi="Arial" w:cs="Arial"/>
        </w:rPr>
        <w:t xml:space="preserve">entrada en </w:t>
      </w:r>
      <w:r w:rsidR="00616E39" w:rsidRPr="009339F4">
        <w:rPr>
          <w:rFonts w:ascii="Arial" w:hAnsi="Arial" w:cs="Arial"/>
        </w:rPr>
        <w:t>arqueta.</w:t>
      </w:r>
    </w:p>
    <w:p w14:paraId="6AD49A75" w14:textId="77777777" w:rsidR="004D586F" w:rsidRPr="009339F4" w:rsidRDefault="004D586F" w:rsidP="00EE2CF7">
      <w:pPr>
        <w:widowControl/>
        <w:ind w:left="567"/>
        <w:jc w:val="both"/>
        <w:rPr>
          <w:rFonts w:ascii="Arial" w:hAnsi="Arial" w:cs="Arial"/>
        </w:rPr>
      </w:pPr>
      <w:r w:rsidRPr="009339F4">
        <w:rPr>
          <w:rFonts w:ascii="Arial" w:hAnsi="Arial" w:cs="Arial"/>
        </w:rPr>
        <w:t>El pre</w:t>
      </w:r>
      <w:r w:rsidR="00DE3E71" w:rsidRPr="009339F4">
        <w:rPr>
          <w:rFonts w:ascii="Arial" w:hAnsi="Arial" w:cs="Arial"/>
        </w:rPr>
        <w:t>u inclourà: Unitat de</w:t>
      </w:r>
      <w:r w:rsidRPr="009339F4">
        <w:rPr>
          <w:rFonts w:ascii="Arial" w:hAnsi="Arial" w:cs="Arial"/>
        </w:rPr>
        <w:t xml:space="preserve"> caldereta </w:t>
      </w:r>
      <w:r w:rsidR="00DE3E71" w:rsidRPr="009339F4">
        <w:rPr>
          <w:rFonts w:ascii="Arial" w:hAnsi="Arial" w:cs="Arial"/>
        </w:rPr>
        <w:t>amb reixeta de fosa totalment</w:t>
      </w:r>
      <w:r w:rsidRPr="009339F4">
        <w:rPr>
          <w:rFonts w:ascii="Arial" w:hAnsi="Arial" w:cs="Arial"/>
        </w:rPr>
        <w:t xml:space="preserve"> acabad</w:t>
      </w:r>
      <w:r w:rsidR="00DE3E71" w:rsidRPr="009339F4">
        <w:rPr>
          <w:rFonts w:ascii="Arial" w:hAnsi="Arial" w:cs="Arial"/>
        </w:rPr>
        <w:t>a</w:t>
      </w:r>
      <w:r w:rsidRPr="009339F4">
        <w:rPr>
          <w:rFonts w:ascii="Arial" w:hAnsi="Arial" w:cs="Arial"/>
        </w:rPr>
        <w:t xml:space="preserve"> i p</w:t>
      </w:r>
      <w:r w:rsidR="00DE3E71" w:rsidRPr="009339F4">
        <w:rPr>
          <w:rFonts w:ascii="Arial" w:hAnsi="Arial" w:cs="Arial"/>
        </w:rPr>
        <w:t>osada en</w:t>
      </w:r>
      <w:r w:rsidRPr="009339F4">
        <w:rPr>
          <w:rFonts w:ascii="Arial" w:hAnsi="Arial" w:cs="Arial"/>
        </w:rPr>
        <w:t xml:space="preserve"> obra, incl</w:t>
      </w:r>
      <w:r w:rsidR="00DE3E71" w:rsidRPr="009339F4">
        <w:rPr>
          <w:rFonts w:ascii="Arial" w:hAnsi="Arial" w:cs="Arial"/>
        </w:rPr>
        <w:t>oent els remats d’impermeabilització</w:t>
      </w:r>
      <w:r w:rsidRPr="009339F4">
        <w:rPr>
          <w:rFonts w:ascii="Arial" w:hAnsi="Arial" w:cs="Arial"/>
        </w:rPr>
        <w:t xml:space="preserve"> sobre </w:t>
      </w:r>
      <w:r w:rsidR="00DE3E71" w:rsidRPr="009339F4">
        <w:rPr>
          <w:rFonts w:ascii="Arial" w:hAnsi="Arial" w:cs="Arial"/>
        </w:rPr>
        <w:t>aquesta</w:t>
      </w:r>
      <w:r w:rsidRPr="009339F4">
        <w:rPr>
          <w:rFonts w:ascii="Arial" w:hAnsi="Arial" w:cs="Arial"/>
        </w:rPr>
        <w:t>. P</w:t>
      </w:r>
      <w:r w:rsidR="00DE3E71" w:rsidRPr="009339F4">
        <w:rPr>
          <w:rFonts w:ascii="Arial" w:hAnsi="Arial" w:cs="Arial"/>
        </w:rPr>
        <w:t>eces especials de tub de baixant, colzes, grapes d’amarratge, peces especials, elements auxiliars de muntatge, etc</w:t>
      </w:r>
      <w:r w:rsidRPr="009339F4">
        <w:rPr>
          <w:rFonts w:ascii="Arial" w:hAnsi="Arial" w:cs="Arial"/>
        </w:rPr>
        <w:t>. Tamb</w:t>
      </w:r>
      <w:r w:rsidR="00DE3E71" w:rsidRPr="009339F4">
        <w:rPr>
          <w:rFonts w:ascii="Arial" w:hAnsi="Arial" w:cs="Arial"/>
        </w:rPr>
        <w:t xml:space="preserve">é </w:t>
      </w:r>
      <w:r w:rsidRPr="009339F4">
        <w:rPr>
          <w:rFonts w:ascii="Arial" w:hAnsi="Arial" w:cs="Arial"/>
        </w:rPr>
        <w:t>arqueta de cin</w:t>
      </w:r>
      <w:r w:rsidR="00DE3E71" w:rsidRPr="009339F4">
        <w:rPr>
          <w:rFonts w:ascii="Arial" w:hAnsi="Arial" w:cs="Arial"/>
        </w:rPr>
        <w:t>quanta centímetres</w:t>
      </w:r>
      <w:r w:rsidRPr="009339F4">
        <w:rPr>
          <w:rFonts w:ascii="Arial" w:hAnsi="Arial" w:cs="Arial"/>
        </w:rPr>
        <w:t xml:space="preserve"> p</w:t>
      </w:r>
      <w:r w:rsidR="00DE3E71" w:rsidRPr="009339F4">
        <w:rPr>
          <w:rFonts w:ascii="Arial" w:hAnsi="Arial" w:cs="Arial"/>
        </w:rPr>
        <w:t>e</w:t>
      </w:r>
      <w:r w:rsidRPr="009339F4">
        <w:rPr>
          <w:rFonts w:ascii="Arial" w:hAnsi="Arial" w:cs="Arial"/>
        </w:rPr>
        <w:t xml:space="preserve">r </w:t>
      </w:r>
      <w:r w:rsidR="00DE3E71" w:rsidRPr="009339F4">
        <w:rPr>
          <w:rFonts w:ascii="Arial" w:hAnsi="Arial" w:cs="Arial"/>
        </w:rPr>
        <w:t>cinquanta</w:t>
      </w:r>
      <w:r w:rsidRPr="009339F4">
        <w:rPr>
          <w:rFonts w:ascii="Arial" w:hAnsi="Arial" w:cs="Arial"/>
        </w:rPr>
        <w:t xml:space="preserve"> </w:t>
      </w:r>
      <w:r w:rsidR="00DE3E71" w:rsidRPr="009339F4">
        <w:rPr>
          <w:rFonts w:ascii="Arial" w:hAnsi="Arial" w:cs="Arial"/>
        </w:rPr>
        <w:t>centímetres</w:t>
      </w:r>
      <w:r w:rsidRPr="009339F4">
        <w:rPr>
          <w:rFonts w:ascii="Arial" w:hAnsi="Arial" w:cs="Arial"/>
        </w:rPr>
        <w:t xml:space="preserve"> (50 x </w:t>
      </w:r>
      <w:smartTag w:uri="urn:schemas-microsoft-com:office:smarttags" w:element="metricconverter">
        <w:smartTagPr>
          <w:attr w:name="ProductID" w:val="50 cm"/>
        </w:smartTagPr>
        <w:r w:rsidRPr="009339F4">
          <w:rPr>
            <w:rFonts w:ascii="Arial" w:hAnsi="Arial" w:cs="Arial"/>
          </w:rPr>
          <w:t>50 cm</w:t>
        </w:r>
      </w:smartTag>
      <w:r w:rsidRPr="009339F4">
        <w:rPr>
          <w:rFonts w:ascii="Arial" w:hAnsi="Arial" w:cs="Arial"/>
        </w:rPr>
        <w:t xml:space="preserve">) de </w:t>
      </w:r>
      <w:r w:rsidR="00DE3E71" w:rsidRPr="009339F4">
        <w:rPr>
          <w:rFonts w:ascii="Arial" w:hAnsi="Arial" w:cs="Arial"/>
        </w:rPr>
        <w:t>fàbrica</w:t>
      </w:r>
      <w:r w:rsidRPr="009339F4">
        <w:rPr>
          <w:rFonts w:ascii="Arial" w:hAnsi="Arial" w:cs="Arial"/>
        </w:rPr>
        <w:t xml:space="preserve"> de </w:t>
      </w:r>
      <w:r w:rsidR="00DE3E71" w:rsidRPr="009339F4">
        <w:rPr>
          <w:rFonts w:ascii="Arial" w:hAnsi="Arial" w:cs="Arial"/>
        </w:rPr>
        <w:t xml:space="preserve">maó </w:t>
      </w:r>
      <w:r w:rsidRPr="009339F4">
        <w:rPr>
          <w:rFonts w:ascii="Arial" w:hAnsi="Arial" w:cs="Arial"/>
        </w:rPr>
        <w:t xml:space="preserve">i solera de </w:t>
      </w:r>
      <w:r w:rsidR="00DE3E71" w:rsidRPr="009339F4">
        <w:rPr>
          <w:rFonts w:ascii="Arial" w:hAnsi="Arial" w:cs="Arial"/>
        </w:rPr>
        <w:t>formigó</w:t>
      </w:r>
      <w:r w:rsidRPr="009339F4">
        <w:rPr>
          <w:rFonts w:ascii="Arial" w:hAnsi="Arial" w:cs="Arial"/>
        </w:rPr>
        <w:t xml:space="preserve">, </w:t>
      </w:r>
      <w:r w:rsidR="00DE3E71" w:rsidRPr="009339F4">
        <w:rPr>
          <w:rFonts w:ascii="Arial" w:hAnsi="Arial" w:cs="Arial"/>
        </w:rPr>
        <w:t>amb</w:t>
      </w:r>
      <w:r w:rsidRPr="009339F4">
        <w:rPr>
          <w:rFonts w:ascii="Arial" w:hAnsi="Arial" w:cs="Arial"/>
        </w:rPr>
        <w:t xml:space="preserve"> tapa de </w:t>
      </w:r>
      <w:r w:rsidR="00DE3E71" w:rsidRPr="009339F4">
        <w:rPr>
          <w:rFonts w:ascii="Arial" w:hAnsi="Arial" w:cs="Arial"/>
        </w:rPr>
        <w:t>formigó</w:t>
      </w:r>
      <w:r w:rsidRPr="009339F4">
        <w:rPr>
          <w:rFonts w:ascii="Arial" w:hAnsi="Arial" w:cs="Arial"/>
        </w:rPr>
        <w:t xml:space="preserve"> centrifuga</w:t>
      </w:r>
      <w:r w:rsidR="00DE3E71" w:rsidRPr="009339F4">
        <w:rPr>
          <w:rFonts w:ascii="Arial" w:hAnsi="Arial" w:cs="Arial"/>
        </w:rPr>
        <w:t>t</w:t>
      </w:r>
      <w:r w:rsidRPr="009339F4">
        <w:rPr>
          <w:rFonts w:ascii="Arial" w:hAnsi="Arial" w:cs="Arial"/>
        </w:rPr>
        <w:t xml:space="preserve"> en sane</w:t>
      </w:r>
      <w:r w:rsidR="00DE3E71" w:rsidRPr="009339F4">
        <w:rPr>
          <w:rFonts w:ascii="Arial" w:hAnsi="Arial" w:cs="Arial"/>
        </w:rPr>
        <w:t>jament</w:t>
      </w:r>
      <w:r w:rsidRPr="009339F4">
        <w:rPr>
          <w:rFonts w:ascii="Arial" w:hAnsi="Arial" w:cs="Arial"/>
        </w:rPr>
        <w:t xml:space="preserve"> </w:t>
      </w:r>
      <w:r w:rsidR="00DE3E71" w:rsidRPr="009339F4">
        <w:rPr>
          <w:rFonts w:ascii="Arial" w:hAnsi="Arial" w:cs="Arial"/>
        </w:rPr>
        <w:t>horitzontal</w:t>
      </w:r>
      <w:r w:rsidRPr="009339F4">
        <w:rPr>
          <w:rFonts w:ascii="Arial" w:hAnsi="Arial" w:cs="Arial"/>
        </w:rPr>
        <w:t>. To</w:t>
      </w:r>
      <w:r w:rsidR="00DE3E71" w:rsidRPr="009339F4">
        <w:rPr>
          <w:rFonts w:ascii="Arial" w:hAnsi="Arial" w:cs="Arial"/>
        </w:rPr>
        <w:t>t això es farà</w:t>
      </w:r>
      <w:r w:rsidRPr="009339F4">
        <w:rPr>
          <w:rFonts w:ascii="Arial" w:hAnsi="Arial" w:cs="Arial"/>
        </w:rPr>
        <w:t xml:space="preserve"> repercutir en el metr</w:t>
      </w:r>
      <w:r w:rsidR="00DE3E71" w:rsidRPr="009339F4">
        <w:rPr>
          <w:rFonts w:ascii="Arial" w:hAnsi="Arial" w:cs="Arial"/>
        </w:rPr>
        <w:t>e</w:t>
      </w:r>
      <w:r w:rsidRPr="009339F4">
        <w:rPr>
          <w:rFonts w:ascii="Arial" w:hAnsi="Arial" w:cs="Arial"/>
        </w:rPr>
        <w:t xml:space="preserve"> lineal (ml) de </w:t>
      </w:r>
      <w:r w:rsidR="00DE3E71" w:rsidRPr="009339F4">
        <w:rPr>
          <w:rFonts w:ascii="Arial" w:hAnsi="Arial" w:cs="Arial"/>
        </w:rPr>
        <w:t>tub de PVC o x</w:t>
      </w:r>
      <w:r w:rsidRPr="009339F4">
        <w:rPr>
          <w:rFonts w:ascii="Arial" w:hAnsi="Arial" w:cs="Arial"/>
        </w:rPr>
        <w:t>apa galvani</w:t>
      </w:r>
      <w:r w:rsidR="00DE3E71" w:rsidRPr="009339F4">
        <w:rPr>
          <w:rFonts w:ascii="Arial" w:hAnsi="Arial" w:cs="Arial"/>
        </w:rPr>
        <w:t xml:space="preserve">tzada </w:t>
      </w:r>
      <w:r w:rsidRPr="009339F4">
        <w:rPr>
          <w:rFonts w:ascii="Arial" w:hAnsi="Arial" w:cs="Arial"/>
        </w:rPr>
        <w:t>i pintada, que incl</w:t>
      </w:r>
      <w:r w:rsidR="00DE3E71" w:rsidRPr="009339F4">
        <w:rPr>
          <w:rFonts w:ascii="Arial" w:hAnsi="Arial" w:cs="Arial"/>
        </w:rPr>
        <w:t xml:space="preserve">ourà les partides esmentades. </w:t>
      </w:r>
    </w:p>
    <w:p w14:paraId="79365A8F" w14:textId="77777777" w:rsidR="004D586F" w:rsidRPr="009339F4" w:rsidRDefault="004D586F" w:rsidP="00EE2CF7">
      <w:pPr>
        <w:widowControl/>
        <w:jc w:val="both"/>
        <w:rPr>
          <w:rFonts w:ascii="Arial" w:hAnsi="Arial" w:cs="Arial"/>
        </w:rPr>
      </w:pPr>
    </w:p>
    <w:p w14:paraId="353D1B0F" w14:textId="77777777" w:rsidR="004D586F" w:rsidRPr="009339F4" w:rsidRDefault="004D586F" w:rsidP="00EE2CF7">
      <w:pPr>
        <w:widowControl/>
        <w:jc w:val="both"/>
        <w:rPr>
          <w:rFonts w:ascii="Arial" w:hAnsi="Arial" w:cs="Arial"/>
        </w:rPr>
      </w:pPr>
    </w:p>
    <w:p w14:paraId="0443D2B6" w14:textId="77777777" w:rsidR="004D586F" w:rsidRPr="009339F4" w:rsidRDefault="008E7934" w:rsidP="00EE2CF7">
      <w:pPr>
        <w:keepNext/>
        <w:widowControl/>
        <w:numPr>
          <w:ilvl w:val="1"/>
          <w:numId w:val="13"/>
        </w:numPr>
        <w:spacing w:line="480" w:lineRule="auto"/>
        <w:jc w:val="both"/>
        <w:outlineLvl w:val="1"/>
        <w:rPr>
          <w:rFonts w:ascii="Arial" w:hAnsi="Arial" w:cs="Arial"/>
          <w:b/>
          <w:bCs/>
          <w:u w:val="single"/>
        </w:rPr>
      </w:pPr>
      <w:bookmarkStart w:id="364" w:name="_Toc114459212"/>
      <w:bookmarkStart w:id="365" w:name="_Toc128043934"/>
      <w:r w:rsidRPr="009339F4">
        <w:rPr>
          <w:rFonts w:ascii="Arial" w:hAnsi="Arial" w:cs="Arial"/>
          <w:b/>
          <w:bCs/>
          <w:u w:val="single"/>
        </w:rPr>
        <w:t>ENRAJOLATS DE TERR</w:t>
      </w:r>
      <w:bookmarkEnd w:id="364"/>
      <w:r w:rsidRPr="009339F4">
        <w:rPr>
          <w:rFonts w:ascii="Arial" w:hAnsi="Arial" w:cs="Arial"/>
          <w:b/>
          <w:bCs/>
          <w:u w:val="single"/>
        </w:rPr>
        <w:t>ATZO</w:t>
      </w:r>
      <w:bookmarkEnd w:id="365"/>
    </w:p>
    <w:p w14:paraId="38F755CD"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S</w:t>
      </w:r>
      <w:r w:rsidR="008E7934" w:rsidRPr="009339F4">
        <w:rPr>
          <w:rFonts w:ascii="Arial" w:hAnsi="Arial" w:cs="Arial"/>
        </w:rPr>
        <w:t xml:space="preserve">’amidarà per </w:t>
      </w:r>
      <w:r w:rsidRPr="009339F4">
        <w:rPr>
          <w:rFonts w:ascii="Arial" w:hAnsi="Arial" w:cs="Arial"/>
        </w:rPr>
        <w:t>metr</w:t>
      </w:r>
      <w:r w:rsidR="008E7934" w:rsidRPr="009339F4">
        <w:rPr>
          <w:rFonts w:ascii="Arial" w:hAnsi="Arial" w:cs="Arial"/>
        </w:rPr>
        <w:t>e</w:t>
      </w:r>
      <w:r w:rsidRPr="009339F4">
        <w:rPr>
          <w:rFonts w:ascii="Arial" w:hAnsi="Arial" w:cs="Arial"/>
        </w:rPr>
        <w:t xml:space="preserve">s </w:t>
      </w:r>
      <w:r w:rsidR="008E7934" w:rsidRPr="009339F4">
        <w:rPr>
          <w:rFonts w:ascii="Arial" w:hAnsi="Arial" w:cs="Arial"/>
        </w:rPr>
        <w:t>q</w:t>
      </w:r>
      <w:r w:rsidRPr="009339F4">
        <w:rPr>
          <w:rFonts w:ascii="Arial" w:hAnsi="Arial" w:cs="Arial"/>
        </w:rPr>
        <w:t>uadra</w:t>
      </w:r>
      <w:r w:rsidR="008E7934" w:rsidRPr="009339F4">
        <w:rPr>
          <w:rFonts w:ascii="Arial" w:hAnsi="Arial" w:cs="Arial"/>
        </w:rPr>
        <w:t>t</w:t>
      </w:r>
      <w:r w:rsidRPr="009339F4">
        <w:rPr>
          <w:rFonts w:ascii="Arial" w:hAnsi="Arial" w:cs="Arial"/>
        </w:rPr>
        <w:t>s (m²) aplican</w:t>
      </w:r>
      <w:r w:rsidR="008E7934" w:rsidRPr="009339F4">
        <w:rPr>
          <w:rFonts w:ascii="Arial" w:hAnsi="Arial" w:cs="Arial"/>
        </w:rPr>
        <w:t>t</w:t>
      </w:r>
      <w:r w:rsidRPr="009339F4">
        <w:rPr>
          <w:rFonts w:ascii="Arial" w:hAnsi="Arial" w:cs="Arial"/>
        </w:rPr>
        <w:t xml:space="preserve"> a</w:t>
      </w:r>
      <w:r w:rsidR="008E7934" w:rsidRPr="009339F4">
        <w:rPr>
          <w:rFonts w:ascii="Arial" w:hAnsi="Arial" w:cs="Arial"/>
        </w:rPr>
        <w:t xml:space="preserve">l </w:t>
      </w:r>
      <w:r w:rsidRPr="009339F4">
        <w:rPr>
          <w:rFonts w:ascii="Arial" w:hAnsi="Arial" w:cs="Arial"/>
        </w:rPr>
        <w:t>s</w:t>
      </w:r>
      <w:r w:rsidR="008E7934" w:rsidRPr="009339F4">
        <w:rPr>
          <w:rFonts w:ascii="Arial" w:hAnsi="Arial" w:cs="Arial"/>
        </w:rPr>
        <w:t>e</w:t>
      </w:r>
      <w:r w:rsidRPr="009339F4">
        <w:rPr>
          <w:rFonts w:ascii="Arial" w:hAnsi="Arial" w:cs="Arial"/>
        </w:rPr>
        <w:t>u resulta</w:t>
      </w:r>
      <w:r w:rsidR="008E7934" w:rsidRPr="009339F4">
        <w:rPr>
          <w:rFonts w:ascii="Arial" w:hAnsi="Arial" w:cs="Arial"/>
        </w:rPr>
        <w:t>t</w:t>
      </w:r>
      <w:r w:rsidRPr="009339F4">
        <w:rPr>
          <w:rFonts w:ascii="Arial" w:hAnsi="Arial" w:cs="Arial"/>
        </w:rPr>
        <w:t xml:space="preserve"> el correspon</w:t>
      </w:r>
      <w:r w:rsidR="008E7934" w:rsidRPr="009339F4">
        <w:rPr>
          <w:rFonts w:ascii="Arial" w:hAnsi="Arial" w:cs="Arial"/>
        </w:rPr>
        <w:t xml:space="preserve">ent preu del Quadre de Preus del Projecte. El preu inclourà: estesa de sorra, col·locació de rajola, </w:t>
      </w:r>
      <w:r w:rsidR="00790B67" w:rsidRPr="009339F4">
        <w:rPr>
          <w:rFonts w:ascii="Arial" w:hAnsi="Arial" w:cs="Arial"/>
        </w:rPr>
        <w:t>beurada</w:t>
      </w:r>
      <w:r w:rsidR="008E7934" w:rsidRPr="009339F4">
        <w:rPr>
          <w:rFonts w:ascii="Arial" w:hAnsi="Arial" w:cs="Arial"/>
        </w:rPr>
        <w:t xml:space="preserve">, polit i neteja del soldat. </w:t>
      </w:r>
    </w:p>
    <w:p w14:paraId="03A37078"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w:t>
      </w:r>
      <w:r w:rsidR="008E7934" w:rsidRPr="009339F4">
        <w:rPr>
          <w:rFonts w:ascii="Arial" w:hAnsi="Arial" w:cs="Arial"/>
        </w:rPr>
        <w:t>entornpeus n</w:t>
      </w:r>
      <w:r w:rsidRPr="009339F4">
        <w:rPr>
          <w:rFonts w:ascii="Arial" w:hAnsi="Arial" w:cs="Arial"/>
        </w:rPr>
        <w:t xml:space="preserve">o </w:t>
      </w:r>
      <w:r w:rsidR="008E7934" w:rsidRPr="009339F4">
        <w:rPr>
          <w:rFonts w:ascii="Arial" w:hAnsi="Arial" w:cs="Arial"/>
        </w:rPr>
        <w:t>seran</w:t>
      </w:r>
      <w:r w:rsidRPr="009339F4">
        <w:rPr>
          <w:rFonts w:ascii="Arial" w:hAnsi="Arial" w:cs="Arial"/>
        </w:rPr>
        <w:t xml:space="preserve"> </w:t>
      </w:r>
      <w:r w:rsidR="008E7934" w:rsidRPr="009339F4">
        <w:rPr>
          <w:rFonts w:ascii="Arial" w:hAnsi="Arial" w:cs="Arial"/>
        </w:rPr>
        <w:t xml:space="preserve">objecte d’abonament a part i el seu preu estarà inclòs en el metre quadrat </w:t>
      </w:r>
      <w:r w:rsidRPr="009339F4">
        <w:rPr>
          <w:rFonts w:ascii="Arial" w:hAnsi="Arial" w:cs="Arial"/>
        </w:rPr>
        <w:t xml:space="preserve">(m²) de </w:t>
      </w:r>
      <w:r w:rsidR="008E7934" w:rsidRPr="009339F4">
        <w:rPr>
          <w:rFonts w:ascii="Arial" w:hAnsi="Arial" w:cs="Arial"/>
        </w:rPr>
        <w:t>terratzo</w:t>
      </w:r>
      <w:r w:rsidRPr="009339F4">
        <w:rPr>
          <w:rFonts w:ascii="Arial" w:hAnsi="Arial" w:cs="Arial"/>
        </w:rPr>
        <w:t>.</w:t>
      </w:r>
    </w:p>
    <w:p w14:paraId="301E5AA6"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La </w:t>
      </w:r>
      <w:r w:rsidR="008E7934" w:rsidRPr="009339F4">
        <w:rPr>
          <w:rFonts w:ascii="Arial" w:hAnsi="Arial" w:cs="Arial"/>
        </w:rPr>
        <w:t>valoració</w:t>
      </w:r>
      <w:r w:rsidRPr="009339F4">
        <w:rPr>
          <w:rFonts w:ascii="Arial" w:hAnsi="Arial" w:cs="Arial"/>
        </w:rPr>
        <w:t xml:space="preserve"> </w:t>
      </w:r>
      <w:r w:rsidR="008E7934" w:rsidRPr="009339F4">
        <w:rPr>
          <w:rFonts w:ascii="Arial" w:hAnsi="Arial" w:cs="Arial"/>
        </w:rPr>
        <w:t>donada</w:t>
      </w:r>
      <w:r w:rsidRPr="009339F4">
        <w:rPr>
          <w:rFonts w:ascii="Arial" w:hAnsi="Arial" w:cs="Arial"/>
        </w:rPr>
        <w:t xml:space="preserve"> </w:t>
      </w:r>
      <w:r w:rsidR="008E7934" w:rsidRPr="009339F4">
        <w:rPr>
          <w:rFonts w:ascii="Arial" w:hAnsi="Arial" w:cs="Arial"/>
        </w:rPr>
        <w:t>es</w:t>
      </w:r>
      <w:r w:rsidRPr="009339F4">
        <w:rPr>
          <w:rFonts w:ascii="Arial" w:hAnsi="Arial" w:cs="Arial"/>
        </w:rPr>
        <w:t xml:space="preserve"> </w:t>
      </w:r>
      <w:r w:rsidR="008E7934" w:rsidRPr="009339F4">
        <w:rPr>
          <w:rFonts w:ascii="Arial" w:hAnsi="Arial" w:cs="Arial"/>
        </w:rPr>
        <w:t>referirà</w:t>
      </w:r>
      <w:r w:rsidRPr="009339F4">
        <w:rPr>
          <w:rFonts w:ascii="Arial" w:hAnsi="Arial" w:cs="Arial"/>
        </w:rPr>
        <w:t xml:space="preserve"> a l</w:t>
      </w:r>
      <w:r w:rsidR="008E7934" w:rsidRPr="009339F4">
        <w:rPr>
          <w:rFonts w:ascii="Arial" w:hAnsi="Arial" w:cs="Arial"/>
        </w:rPr>
        <w:t>’execució</w:t>
      </w:r>
      <w:r w:rsidRPr="009339F4">
        <w:rPr>
          <w:rFonts w:ascii="Arial" w:hAnsi="Arial" w:cs="Arial"/>
        </w:rPr>
        <w:t xml:space="preserve"> material de la </w:t>
      </w:r>
      <w:r w:rsidR="008E7934" w:rsidRPr="009339F4">
        <w:rPr>
          <w:rFonts w:ascii="Arial" w:hAnsi="Arial" w:cs="Arial"/>
        </w:rPr>
        <w:t>unitat</w:t>
      </w:r>
      <w:r w:rsidRPr="009339F4">
        <w:rPr>
          <w:rFonts w:ascii="Arial" w:hAnsi="Arial" w:cs="Arial"/>
        </w:rPr>
        <w:t xml:space="preserve"> completa.</w:t>
      </w:r>
    </w:p>
    <w:p w14:paraId="17886ED8" w14:textId="77777777" w:rsidR="004D586F" w:rsidRPr="009339F4" w:rsidRDefault="004D586F" w:rsidP="00EE2CF7">
      <w:pPr>
        <w:widowControl/>
        <w:jc w:val="both"/>
        <w:rPr>
          <w:rFonts w:ascii="Arial" w:hAnsi="Arial" w:cs="Arial"/>
        </w:rPr>
      </w:pPr>
    </w:p>
    <w:p w14:paraId="68111475" w14:textId="77777777" w:rsidR="004D586F" w:rsidRPr="009339F4" w:rsidRDefault="004D586F" w:rsidP="00EE2CF7">
      <w:pPr>
        <w:widowControl/>
        <w:jc w:val="both"/>
        <w:rPr>
          <w:rFonts w:ascii="Arial" w:hAnsi="Arial" w:cs="Arial"/>
        </w:rPr>
      </w:pPr>
    </w:p>
    <w:p w14:paraId="724AAAFC" w14:textId="77777777" w:rsidR="004D586F" w:rsidRPr="009339F4" w:rsidRDefault="00B47DA6" w:rsidP="00EE2CF7">
      <w:pPr>
        <w:keepNext/>
        <w:widowControl/>
        <w:numPr>
          <w:ilvl w:val="1"/>
          <w:numId w:val="13"/>
        </w:numPr>
        <w:spacing w:line="480" w:lineRule="auto"/>
        <w:jc w:val="both"/>
        <w:outlineLvl w:val="1"/>
        <w:rPr>
          <w:rFonts w:ascii="Arial" w:hAnsi="Arial" w:cs="Arial"/>
          <w:b/>
          <w:bCs/>
          <w:u w:val="single"/>
        </w:rPr>
      </w:pPr>
      <w:bookmarkStart w:id="366" w:name="_Toc114459213"/>
      <w:bookmarkStart w:id="367" w:name="_Toc128043935"/>
      <w:r w:rsidRPr="009339F4">
        <w:rPr>
          <w:rFonts w:ascii="Arial" w:hAnsi="Arial" w:cs="Arial"/>
          <w:b/>
          <w:bCs/>
          <w:u w:val="single"/>
        </w:rPr>
        <w:t>ENRAJOLATS DE RAJOL</w:t>
      </w:r>
      <w:bookmarkEnd w:id="366"/>
      <w:r w:rsidRPr="009339F4">
        <w:rPr>
          <w:rFonts w:ascii="Arial" w:hAnsi="Arial" w:cs="Arial"/>
          <w:b/>
          <w:bCs/>
          <w:u w:val="single"/>
        </w:rPr>
        <w:t>ES</w:t>
      </w:r>
      <w:bookmarkEnd w:id="367"/>
    </w:p>
    <w:p w14:paraId="358E87A0"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w:t>
      </w:r>
      <w:r w:rsidR="00B47DA6" w:rsidRPr="009339F4">
        <w:rPr>
          <w:rFonts w:ascii="Arial" w:hAnsi="Arial" w:cs="Arial"/>
        </w:rPr>
        <w:t>paviments</w:t>
      </w:r>
      <w:r w:rsidRPr="009339F4">
        <w:rPr>
          <w:rFonts w:ascii="Arial" w:hAnsi="Arial" w:cs="Arial"/>
        </w:rPr>
        <w:t xml:space="preserve"> de</w:t>
      </w:r>
      <w:r w:rsidR="00B47DA6" w:rsidRPr="009339F4">
        <w:rPr>
          <w:rFonts w:ascii="Arial" w:hAnsi="Arial" w:cs="Arial"/>
        </w:rPr>
        <w:t xml:space="preserve"> rajoles s’amidaran per metres quadrat</w:t>
      </w:r>
      <w:r w:rsidRPr="009339F4">
        <w:rPr>
          <w:rFonts w:ascii="Arial" w:hAnsi="Arial" w:cs="Arial"/>
        </w:rPr>
        <w:t xml:space="preserve">s (m²) de </w:t>
      </w:r>
      <w:r w:rsidR="00B47DA6" w:rsidRPr="009339F4">
        <w:rPr>
          <w:rFonts w:ascii="Arial" w:hAnsi="Arial" w:cs="Arial"/>
        </w:rPr>
        <w:t>superfície</w:t>
      </w:r>
      <w:r w:rsidRPr="009339F4">
        <w:rPr>
          <w:rFonts w:ascii="Arial" w:hAnsi="Arial" w:cs="Arial"/>
        </w:rPr>
        <w:t xml:space="preserve"> </w:t>
      </w:r>
      <w:r w:rsidR="00B47DA6" w:rsidRPr="009339F4">
        <w:rPr>
          <w:rFonts w:ascii="Arial" w:hAnsi="Arial" w:cs="Arial"/>
        </w:rPr>
        <w:t>realment</w:t>
      </w:r>
      <w:r w:rsidRPr="009339F4">
        <w:rPr>
          <w:rFonts w:ascii="Arial" w:hAnsi="Arial" w:cs="Arial"/>
        </w:rPr>
        <w:t xml:space="preserve"> e</w:t>
      </w:r>
      <w:r w:rsidR="00B47DA6" w:rsidRPr="009339F4">
        <w:rPr>
          <w:rFonts w:ascii="Arial" w:hAnsi="Arial" w:cs="Arial"/>
        </w:rPr>
        <w:t>x</w:t>
      </w:r>
      <w:r w:rsidRPr="009339F4">
        <w:rPr>
          <w:rFonts w:ascii="Arial" w:hAnsi="Arial" w:cs="Arial"/>
        </w:rPr>
        <w:t xml:space="preserve">ecutada; a </w:t>
      </w:r>
      <w:r w:rsidR="00B47DA6" w:rsidRPr="009339F4">
        <w:rPr>
          <w:rFonts w:ascii="Arial" w:hAnsi="Arial" w:cs="Arial"/>
        </w:rPr>
        <w:t>aquest re</w:t>
      </w:r>
      <w:r w:rsidRPr="009339F4">
        <w:rPr>
          <w:rFonts w:ascii="Arial" w:hAnsi="Arial" w:cs="Arial"/>
        </w:rPr>
        <w:t>sulta</w:t>
      </w:r>
      <w:r w:rsidR="00B47DA6" w:rsidRPr="009339F4">
        <w:rPr>
          <w:rFonts w:ascii="Arial" w:hAnsi="Arial" w:cs="Arial"/>
        </w:rPr>
        <w:t>t s’aplicarà el corresponent preu del Quadre de Preus del Projecte, incloent: barre</w:t>
      </w:r>
      <w:r w:rsidR="00762D22" w:rsidRPr="009339F4">
        <w:rPr>
          <w:rFonts w:ascii="Arial" w:hAnsi="Arial" w:cs="Arial"/>
        </w:rPr>
        <w:t>ges</w:t>
      </w:r>
      <w:r w:rsidR="00B47DA6" w:rsidRPr="009339F4">
        <w:rPr>
          <w:rFonts w:ascii="Arial" w:hAnsi="Arial" w:cs="Arial"/>
        </w:rPr>
        <w:t xml:space="preserve"> de sorra, execució de mestres, empolvorant, humidificant, </w:t>
      </w:r>
      <w:r w:rsidR="00762D22" w:rsidRPr="009339F4">
        <w:rPr>
          <w:rFonts w:ascii="Arial" w:hAnsi="Arial" w:cs="Arial"/>
        </w:rPr>
        <w:t>abeurada</w:t>
      </w:r>
      <w:r w:rsidR="00B47DA6" w:rsidRPr="009339F4">
        <w:rPr>
          <w:rFonts w:ascii="Arial" w:hAnsi="Arial" w:cs="Arial"/>
        </w:rPr>
        <w:t xml:space="preserve">, neteja de paviment i part proporcional de repercussió en metre quadrat d’entornpeu. </w:t>
      </w:r>
    </w:p>
    <w:p w14:paraId="37F5C531" w14:textId="77777777" w:rsidR="004D586F" w:rsidRPr="009339F4" w:rsidRDefault="004D586F" w:rsidP="00EE2CF7">
      <w:pPr>
        <w:widowControl/>
        <w:spacing w:after="120"/>
        <w:ind w:left="567"/>
        <w:jc w:val="both"/>
        <w:rPr>
          <w:rFonts w:ascii="Arial" w:hAnsi="Arial" w:cs="Arial"/>
        </w:rPr>
      </w:pPr>
      <w:r w:rsidRPr="009339F4">
        <w:rPr>
          <w:rFonts w:ascii="Arial" w:hAnsi="Arial" w:cs="Arial"/>
        </w:rPr>
        <w:t xml:space="preserve">Els </w:t>
      </w:r>
      <w:r w:rsidR="00B47DA6" w:rsidRPr="009339F4">
        <w:rPr>
          <w:rFonts w:ascii="Arial" w:hAnsi="Arial" w:cs="Arial"/>
        </w:rPr>
        <w:t xml:space="preserve">esglaons s’amidaran per metre </w:t>
      </w:r>
      <w:r w:rsidRPr="009339F4">
        <w:rPr>
          <w:rFonts w:ascii="Arial" w:hAnsi="Arial" w:cs="Arial"/>
        </w:rPr>
        <w:t>lineal (ml) de longitud d</w:t>
      </w:r>
      <w:r w:rsidR="00B47DA6" w:rsidRPr="009339F4">
        <w:rPr>
          <w:rFonts w:ascii="Arial" w:hAnsi="Arial" w:cs="Arial"/>
        </w:rPr>
        <w:t>’esglaó realment executat d’igual estesa i davanter, aplicant al seu r</w:t>
      </w:r>
      <w:r w:rsidRPr="009339F4">
        <w:rPr>
          <w:rFonts w:ascii="Arial" w:hAnsi="Arial" w:cs="Arial"/>
        </w:rPr>
        <w:t>esulta</w:t>
      </w:r>
      <w:r w:rsidR="00B47DA6" w:rsidRPr="009339F4">
        <w:rPr>
          <w:rFonts w:ascii="Arial" w:hAnsi="Arial" w:cs="Arial"/>
        </w:rPr>
        <w:t>t el corresponent preu del Q</w:t>
      </w:r>
      <w:r w:rsidRPr="009339F4">
        <w:rPr>
          <w:rFonts w:ascii="Arial" w:hAnsi="Arial" w:cs="Arial"/>
        </w:rPr>
        <w:t>uadr</w:t>
      </w:r>
      <w:r w:rsidR="00B47DA6" w:rsidRPr="009339F4">
        <w:rPr>
          <w:rFonts w:ascii="Arial" w:hAnsi="Arial" w:cs="Arial"/>
        </w:rPr>
        <w:t>e</w:t>
      </w:r>
      <w:r w:rsidRPr="009339F4">
        <w:rPr>
          <w:rFonts w:ascii="Arial" w:hAnsi="Arial" w:cs="Arial"/>
        </w:rPr>
        <w:t xml:space="preserve"> de Pre</w:t>
      </w:r>
      <w:r w:rsidR="00B47DA6" w:rsidRPr="009339F4">
        <w:rPr>
          <w:rFonts w:ascii="Arial" w:hAnsi="Arial" w:cs="Arial"/>
        </w:rPr>
        <w:t>ues del Projecte,</w:t>
      </w:r>
      <w:r w:rsidRPr="009339F4">
        <w:rPr>
          <w:rFonts w:ascii="Arial" w:hAnsi="Arial" w:cs="Arial"/>
        </w:rPr>
        <w:t xml:space="preserve"> incl</w:t>
      </w:r>
      <w:r w:rsidR="00B47DA6" w:rsidRPr="009339F4">
        <w:rPr>
          <w:rFonts w:ascii="Arial" w:hAnsi="Arial" w:cs="Arial"/>
        </w:rPr>
        <w:t xml:space="preserve">oent aquest: Esglaó de rajoles rebudes amb morter anivellat i aplomat del morter, rebut de la graonera </w:t>
      </w:r>
      <w:r w:rsidRPr="009339F4">
        <w:rPr>
          <w:rFonts w:ascii="Arial" w:hAnsi="Arial" w:cs="Arial"/>
        </w:rPr>
        <w:t xml:space="preserve">(en </w:t>
      </w:r>
      <w:r w:rsidR="00B47DA6" w:rsidRPr="009339F4">
        <w:rPr>
          <w:rFonts w:ascii="Arial" w:hAnsi="Arial" w:cs="Arial"/>
        </w:rPr>
        <w:t xml:space="preserve">el </w:t>
      </w:r>
      <w:r w:rsidRPr="009339F4">
        <w:rPr>
          <w:rFonts w:ascii="Arial" w:hAnsi="Arial" w:cs="Arial"/>
        </w:rPr>
        <w:t>s</w:t>
      </w:r>
      <w:r w:rsidR="00B47DA6" w:rsidRPr="009339F4">
        <w:rPr>
          <w:rFonts w:ascii="Arial" w:hAnsi="Arial" w:cs="Arial"/>
        </w:rPr>
        <w:t>eu cas</w:t>
      </w:r>
      <w:r w:rsidRPr="009339F4">
        <w:rPr>
          <w:rFonts w:ascii="Arial" w:hAnsi="Arial" w:cs="Arial"/>
        </w:rPr>
        <w:t xml:space="preserve">), </w:t>
      </w:r>
      <w:r w:rsidR="00B47DA6" w:rsidRPr="009339F4">
        <w:rPr>
          <w:rFonts w:ascii="Arial" w:hAnsi="Arial" w:cs="Arial"/>
        </w:rPr>
        <w:t>as</w:t>
      </w:r>
      <w:r w:rsidRPr="009339F4">
        <w:rPr>
          <w:rFonts w:ascii="Arial" w:hAnsi="Arial" w:cs="Arial"/>
        </w:rPr>
        <w:t>senta</w:t>
      </w:r>
      <w:r w:rsidR="00B47DA6" w:rsidRPr="009339F4">
        <w:rPr>
          <w:rFonts w:ascii="Arial" w:hAnsi="Arial" w:cs="Arial"/>
        </w:rPr>
        <w:t xml:space="preserve">ment de les peces, empolvorament humidificat, </w:t>
      </w:r>
      <w:r w:rsidR="00762D22" w:rsidRPr="009339F4">
        <w:rPr>
          <w:rFonts w:ascii="Arial" w:hAnsi="Arial" w:cs="Arial"/>
        </w:rPr>
        <w:t xml:space="preserve">abeurada </w:t>
      </w:r>
      <w:r w:rsidR="00B47DA6" w:rsidRPr="009339F4">
        <w:rPr>
          <w:rFonts w:ascii="Arial" w:hAnsi="Arial" w:cs="Arial"/>
        </w:rPr>
        <w:t>i neteja de l’esglaó.</w:t>
      </w:r>
    </w:p>
    <w:p w14:paraId="6A9AA7E3"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Els </w:t>
      </w:r>
      <w:r w:rsidR="00B47DA6" w:rsidRPr="009339F4">
        <w:rPr>
          <w:rFonts w:ascii="Arial" w:hAnsi="Arial" w:cs="Arial"/>
        </w:rPr>
        <w:t>paviments</w:t>
      </w:r>
      <w:r w:rsidRPr="009339F4">
        <w:rPr>
          <w:rFonts w:ascii="Arial" w:hAnsi="Arial" w:cs="Arial"/>
        </w:rPr>
        <w:t xml:space="preserve"> </w:t>
      </w:r>
      <w:r w:rsidR="00B47DA6" w:rsidRPr="009339F4">
        <w:rPr>
          <w:rFonts w:ascii="Arial" w:hAnsi="Arial" w:cs="Arial"/>
        </w:rPr>
        <w:t>on les rajoles vagin enganxades</w:t>
      </w:r>
      <w:r w:rsidRPr="009339F4">
        <w:rPr>
          <w:rFonts w:ascii="Arial" w:hAnsi="Arial" w:cs="Arial"/>
        </w:rPr>
        <w:t xml:space="preserve"> (gres), incl</w:t>
      </w:r>
      <w:r w:rsidR="00B47DA6" w:rsidRPr="009339F4">
        <w:rPr>
          <w:rFonts w:ascii="Arial" w:hAnsi="Arial" w:cs="Arial"/>
        </w:rPr>
        <w:t>ourà</w:t>
      </w:r>
      <w:r w:rsidRPr="009339F4">
        <w:rPr>
          <w:rFonts w:ascii="Arial" w:hAnsi="Arial" w:cs="Arial"/>
        </w:rPr>
        <w:t xml:space="preserve">: </w:t>
      </w:r>
      <w:r w:rsidR="00B47DA6" w:rsidRPr="009339F4">
        <w:rPr>
          <w:rFonts w:ascii="Arial" w:hAnsi="Arial" w:cs="Arial"/>
        </w:rPr>
        <w:t>a</w:t>
      </w:r>
      <w:r w:rsidRPr="009339F4">
        <w:rPr>
          <w:rFonts w:ascii="Arial" w:hAnsi="Arial" w:cs="Arial"/>
        </w:rPr>
        <w:t>nivel</w:t>
      </w:r>
      <w:r w:rsidR="00B47DA6" w:rsidRPr="009339F4">
        <w:rPr>
          <w:rFonts w:ascii="Arial" w:hAnsi="Arial" w:cs="Arial"/>
        </w:rPr>
        <w:t xml:space="preserve">lat de sorra i morter </w:t>
      </w:r>
      <w:r w:rsidR="00762D22" w:rsidRPr="009339F4">
        <w:rPr>
          <w:rFonts w:ascii="Arial" w:hAnsi="Arial" w:cs="Arial"/>
        </w:rPr>
        <w:t>d’abeurada</w:t>
      </w:r>
      <w:r w:rsidR="00F54FA6" w:rsidRPr="009339F4">
        <w:rPr>
          <w:rFonts w:ascii="Arial" w:hAnsi="Arial" w:cs="Arial"/>
        </w:rPr>
        <w:t xml:space="preserve"> i neteja de paviment. </w:t>
      </w:r>
    </w:p>
    <w:p w14:paraId="4A27AD6B" w14:textId="77777777" w:rsidR="004D586F" w:rsidRPr="009339F4" w:rsidRDefault="004D586F" w:rsidP="00EE2CF7">
      <w:pPr>
        <w:widowControl/>
        <w:jc w:val="both"/>
        <w:rPr>
          <w:rFonts w:ascii="Arial" w:hAnsi="Arial" w:cs="Arial"/>
        </w:rPr>
      </w:pPr>
    </w:p>
    <w:p w14:paraId="6F34C8AC" w14:textId="77777777" w:rsidR="004D586F" w:rsidRPr="009339F4" w:rsidRDefault="004D586F" w:rsidP="00EE2CF7">
      <w:pPr>
        <w:widowControl/>
        <w:jc w:val="both"/>
        <w:rPr>
          <w:rFonts w:ascii="Arial" w:hAnsi="Arial" w:cs="Arial"/>
        </w:rPr>
      </w:pPr>
    </w:p>
    <w:p w14:paraId="5703506A" w14:textId="77777777" w:rsidR="004D586F" w:rsidRPr="009339F4" w:rsidRDefault="006C7635" w:rsidP="00EE2CF7">
      <w:pPr>
        <w:keepNext/>
        <w:widowControl/>
        <w:numPr>
          <w:ilvl w:val="1"/>
          <w:numId w:val="13"/>
        </w:numPr>
        <w:spacing w:line="480" w:lineRule="auto"/>
        <w:jc w:val="both"/>
        <w:outlineLvl w:val="1"/>
        <w:rPr>
          <w:rFonts w:ascii="Arial" w:hAnsi="Arial" w:cs="Arial"/>
          <w:b/>
          <w:bCs/>
          <w:u w:val="single"/>
        </w:rPr>
      </w:pPr>
      <w:bookmarkStart w:id="368" w:name="_Toc114459214"/>
      <w:bookmarkStart w:id="369" w:name="_Toc128043936"/>
      <w:r w:rsidRPr="009339F4">
        <w:rPr>
          <w:rFonts w:ascii="Arial" w:hAnsi="Arial" w:cs="Arial"/>
          <w:b/>
          <w:bCs/>
          <w:u w:val="single"/>
        </w:rPr>
        <w:t>PAVIMENT CONTINU</w:t>
      </w:r>
      <w:r w:rsidR="004D586F" w:rsidRPr="009339F4">
        <w:rPr>
          <w:rFonts w:ascii="Arial" w:hAnsi="Arial" w:cs="Arial"/>
          <w:b/>
          <w:bCs/>
          <w:u w:val="single"/>
        </w:rPr>
        <w:t xml:space="preserve"> (</w:t>
      </w:r>
      <w:r w:rsidRPr="009339F4">
        <w:rPr>
          <w:rFonts w:ascii="Arial" w:hAnsi="Arial" w:cs="Arial"/>
          <w:b/>
          <w:bCs/>
          <w:u w:val="single"/>
        </w:rPr>
        <w:t>Tipus</w:t>
      </w:r>
      <w:r w:rsidR="004D586F" w:rsidRPr="009339F4">
        <w:rPr>
          <w:rFonts w:ascii="Arial" w:hAnsi="Arial" w:cs="Arial"/>
          <w:b/>
          <w:bCs/>
          <w:u w:val="single"/>
        </w:rPr>
        <w:t xml:space="preserve"> "COLORCRON")</w:t>
      </w:r>
      <w:bookmarkEnd w:id="368"/>
      <w:bookmarkEnd w:id="369"/>
    </w:p>
    <w:p w14:paraId="3530DBEF"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882631" w:rsidRPr="009339F4">
        <w:rPr>
          <w:rFonts w:ascii="Arial" w:hAnsi="Arial" w:cs="Arial"/>
        </w:rPr>
        <w:t>’</w:t>
      </w:r>
      <w:r w:rsidR="006C7635" w:rsidRPr="009339F4">
        <w:rPr>
          <w:rFonts w:ascii="Arial" w:hAnsi="Arial" w:cs="Arial"/>
        </w:rPr>
        <w:t>amidament i abonament d’aquesta unitat es realitzarà per metres quadrats</w:t>
      </w:r>
      <w:r w:rsidRPr="009339F4">
        <w:rPr>
          <w:rFonts w:ascii="Arial" w:hAnsi="Arial" w:cs="Arial"/>
        </w:rPr>
        <w:t xml:space="preserve"> (m²) </w:t>
      </w:r>
      <w:r w:rsidR="006C7635" w:rsidRPr="009339F4">
        <w:rPr>
          <w:rFonts w:ascii="Arial" w:hAnsi="Arial" w:cs="Arial"/>
        </w:rPr>
        <w:t>realment</w:t>
      </w:r>
      <w:r w:rsidRPr="009339F4">
        <w:rPr>
          <w:rFonts w:ascii="Arial" w:hAnsi="Arial" w:cs="Arial"/>
        </w:rPr>
        <w:t xml:space="preserve"> </w:t>
      </w:r>
      <w:r w:rsidR="006C7635" w:rsidRPr="009339F4">
        <w:rPr>
          <w:rFonts w:ascii="Arial" w:hAnsi="Arial" w:cs="Arial"/>
        </w:rPr>
        <w:t>executats</w:t>
      </w:r>
      <w:r w:rsidRPr="009339F4">
        <w:rPr>
          <w:rFonts w:ascii="Arial" w:hAnsi="Arial" w:cs="Arial"/>
        </w:rPr>
        <w:t>.</w:t>
      </w:r>
    </w:p>
    <w:p w14:paraId="2E72291B" w14:textId="77777777" w:rsidR="004D586F" w:rsidRPr="009339F4" w:rsidRDefault="004D586F" w:rsidP="00EE2CF7">
      <w:pPr>
        <w:widowControl/>
        <w:jc w:val="both"/>
        <w:rPr>
          <w:rFonts w:ascii="Arial" w:hAnsi="Arial" w:cs="Arial"/>
        </w:rPr>
      </w:pPr>
    </w:p>
    <w:p w14:paraId="6C9FBD02" w14:textId="77777777" w:rsidR="004D586F" w:rsidRPr="009339F4" w:rsidRDefault="004D586F" w:rsidP="00EE2CF7">
      <w:pPr>
        <w:widowControl/>
        <w:jc w:val="both"/>
        <w:rPr>
          <w:rFonts w:ascii="Arial" w:hAnsi="Arial" w:cs="Arial"/>
        </w:rPr>
      </w:pPr>
    </w:p>
    <w:p w14:paraId="4722EB84" w14:textId="77777777" w:rsidR="004D586F" w:rsidRPr="009339F4" w:rsidRDefault="006C7635" w:rsidP="00EE2CF7">
      <w:pPr>
        <w:keepNext/>
        <w:widowControl/>
        <w:numPr>
          <w:ilvl w:val="1"/>
          <w:numId w:val="13"/>
        </w:numPr>
        <w:spacing w:line="480" w:lineRule="auto"/>
        <w:jc w:val="both"/>
        <w:outlineLvl w:val="1"/>
        <w:rPr>
          <w:rFonts w:ascii="Arial" w:hAnsi="Arial" w:cs="Arial"/>
          <w:b/>
          <w:bCs/>
          <w:u w:val="single"/>
        </w:rPr>
      </w:pPr>
      <w:bookmarkStart w:id="370" w:name="_Toc114459215"/>
      <w:bookmarkStart w:id="371" w:name="_Toc128043937"/>
      <w:r w:rsidRPr="009339F4">
        <w:rPr>
          <w:rFonts w:ascii="Arial" w:hAnsi="Arial" w:cs="Arial"/>
          <w:b/>
          <w:bCs/>
          <w:u w:val="single"/>
        </w:rPr>
        <w:t>PAVIMENT MORTER</w:t>
      </w:r>
      <w:r w:rsidR="004D586F" w:rsidRPr="009339F4">
        <w:rPr>
          <w:rFonts w:ascii="Arial" w:hAnsi="Arial" w:cs="Arial"/>
          <w:b/>
          <w:bCs/>
          <w:u w:val="single"/>
        </w:rPr>
        <w:t xml:space="preserve"> DE C</w:t>
      </w:r>
      <w:r w:rsidRPr="009339F4">
        <w:rPr>
          <w:rFonts w:ascii="Arial" w:hAnsi="Arial" w:cs="Arial"/>
          <w:b/>
          <w:bCs/>
          <w:u w:val="single"/>
        </w:rPr>
        <w:t>IMENT, REMOLINAT I CORRONAT</w:t>
      </w:r>
      <w:bookmarkEnd w:id="370"/>
      <w:bookmarkEnd w:id="371"/>
    </w:p>
    <w:p w14:paraId="21B1EF1C"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6C7635" w:rsidRPr="009339F4">
        <w:rPr>
          <w:rFonts w:ascii="Arial" w:hAnsi="Arial" w:cs="Arial"/>
        </w:rPr>
        <w:t>’amidament serà en metres quadrats</w:t>
      </w:r>
      <w:r w:rsidRPr="009339F4">
        <w:rPr>
          <w:rFonts w:ascii="Arial" w:hAnsi="Arial" w:cs="Arial"/>
        </w:rPr>
        <w:t xml:space="preserve"> (m²) </w:t>
      </w:r>
      <w:r w:rsidR="006C7635" w:rsidRPr="009339F4">
        <w:rPr>
          <w:rFonts w:ascii="Arial" w:hAnsi="Arial" w:cs="Arial"/>
        </w:rPr>
        <w:t>realment</w:t>
      </w:r>
      <w:r w:rsidRPr="009339F4">
        <w:rPr>
          <w:rFonts w:ascii="Arial" w:hAnsi="Arial" w:cs="Arial"/>
        </w:rPr>
        <w:t xml:space="preserve"> e</w:t>
      </w:r>
      <w:r w:rsidR="006C7635" w:rsidRPr="009339F4">
        <w:rPr>
          <w:rFonts w:ascii="Arial" w:hAnsi="Arial" w:cs="Arial"/>
        </w:rPr>
        <w:t>x</w:t>
      </w:r>
      <w:r w:rsidRPr="009339F4">
        <w:rPr>
          <w:rFonts w:ascii="Arial" w:hAnsi="Arial" w:cs="Arial"/>
        </w:rPr>
        <w:t>ecuta</w:t>
      </w:r>
      <w:r w:rsidR="006C7635" w:rsidRPr="009339F4">
        <w:rPr>
          <w:rFonts w:ascii="Arial" w:hAnsi="Arial" w:cs="Arial"/>
        </w:rPr>
        <w:t>ts i la</w:t>
      </w:r>
      <w:r w:rsidRPr="009339F4">
        <w:rPr>
          <w:rFonts w:ascii="Arial" w:hAnsi="Arial" w:cs="Arial"/>
        </w:rPr>
        <w:t xml:space="preserve"> </w:t>
      </w:r>
      <w:r w:rsidR="006C7635" w:rsidRPr="009339F4">
        <w:rPr>
          <w:rFonts w:ascii="Arial" w:hAnsi="Arial" w:cs="Arial"/>
        </w:rPr>
        <w:t>valoració</w:t>
      </w:r>
      <w:r w:rsidRPr="009339F4">
        <w:rPr>
          <w:rFonts w:ascii="Arial" w:hAnsi="Arial" w:cs="Arial"/>
        </w:rPr>
        <w:t xml:space="preserve"> </w:t>
      </w:r>
      <w:r w:rsidR="006C7635" w:rsidRPr="009339F4">
        <w:rPr>
          <w:rFonts w:ascii="Arial" w:hAnsi="Arial" w:cs="Arial"/>
        </w:rPr>
        <w:t>serà</w:t>
      </w:r>
      <w:r w:rsidRPr="009339F4">
        <w:rPr>
          <w:rFonts w:ascii="Arial" w:hAnsi="Arial" w:cs="Arial"/>
        </w:rPr>
        <w:t xml:space="preserve"> el resulta</w:t>
      </w:r>
      <w:r w:rsidR="006C7635" w:rsidRPr="009339F4">
        <w:rPr>
          <w:rFonts w:ascii="Arial" w:hAnsi="Arial" w:cs="Arial"/>
        </w:rPr>
        <w:t>t d’</w:t>
      </w:r>
      <w:r w:rsidRPr="009339F4">
        <w:rPr>
          <w:rFonts w:ascii="Arial" w:hAnsi="Arial" w:cs="Arial"/>
        </w:rPr>
        <w:t xml:space="preserve">aplicar </w:t>
      </w:r>
      <w:r w:rsidR="006C7635" w:rsidRPr="009339F4">
        <w:rPr>
          <w:rFonts w:ascii="Arial" w:hAnsi="Arial" w:cs="Arial"/>
        </w:rPr>
        <w:t>aquest</w:t>
      </w:r>
      <w:r w:rsidRPr="009339F4">
        <w:rPr>
          <w:rFonts w:ascii="Arial" w:hAnsi="Arial" w:cs="Arial"/>
        </w:rPr>
        <w:t xml:space="preserve"> </w:t>
      </w:r>
      <w:r w:rsidR="006C7635" w:rsidRPr="009339F4">
        <w:rPr>
          <w:rFonts w:ascii="Arial" w:hAnsi="Arial" w:cs="Arial"/>
        </w:rPr>
        <w:t>a</w:t>
      </w:r>
      <w:r w:rsidRPr="009339F4">
        <w:rPr>
          <w:rFonts w:ascii="Arial" w:hAnsi="Arial" w:cs="Arial"/>
        </w:rPr>
        <w:t>m</w:t>
      </w:r>
      <w:r w:rsidR="006C7635" w:rsidRPr="009339F4">
        <w:rPr>
          <w:rFonts w:ascii="Arial" w:hAnsi="Arial" w:cs="Arial"/>
        </w:rPr>
        <w:t>ida</w:t>
      </w:r>
      <w:r w:rsidR="00762D22" w:rsidRPr="009339F4">
        <w:rPr>
          <w:rFonts w:ascii="Arial" w:hAnsi="Arial" w:cs="Arial"/>
        </w:rPr>
        <w:t>ment</w:t>
      </w:r>
      <w:r w:rsidR="006C7635" w:rsidRPr="009339F4">
        <w:rPr>
          <w:rFonts w:ascii="Arial" w:hAnsi="Arial" w:cs="Arial"/>
        </w:rPr>
        <w:t xml:space="preserve"> al preu del Quadre de Preus. Inclourà el remolinat i corronat, així com un acabat </w:t>
      </w:r>
      <w:r w:rsidRPr="009339F4">
        <w:rPr>
          <w:rFonts w:ascii="Arial" w:hAnsi="Arial" w:cs="Arial"/>
        </w:rPr>
        <w:t xml:space="preserve">mil </w:t>
      </w:r>
      <w:r w:rsidR="006C7635" w:rsidRPr="009339F4">
        <w:rPr>
          <w:rFonts w:ascii="Arial" w:hAnsi="Arial" w:cs="Arial"/>
        </w:rPr>
        <w:t>cinc-cents grams</w:t>
      </w:r>
      <w:r w:rsidRPr="009339F4">
        <w:rPr>
          <w:rFonts w:ascii="Arial" w:hAnsi="Arial" w:cs="Arial"/>
        </w:rPr>
        <w:t xml:space="preserve"> (</w:t>
      </w:r>
      <w:smartTag w:uri="urn:schemas-microsoft-com:office:smarttags" w:element="metricconverter">
        <w:smartTagPr>
          <w:attr w:name="ProductID" w:val="1,50 Kg"/>
        </w:smartTagPr>
        <w:r w:rsidRPr="009339F4">
          <w:rPr>
            <w:rFonts w:ascii="Arial" w:hAnsi="Arial" w:cs="Arial"/>
          </w:rPr>
          <w:t>1,50 Kg</w:t>
        </w:r>
      </w:smartTag>
      <w:r w:rsidRPr="009339F4">
        <w:rPr>
          <w:rFonts w:ascii="Arial" w:hAnsi="Arial" w:cs="Arial"/>
        </w:rPr>
        <w:t xml:space="preserve">) de </w:t>
      </w:r>
      <w:r w:rsidR="006C7635" w:rsidRPr="009339F4">
        <w:rPr>
          <w:rFonts w:ascii="Arial" w:hAnsi="Arial" w:cs="Arial"/>
        </w:rPr>
        <w:t xml:space="preserve">quars i acabament </w:t>
      </w:r>
      <w:r w:rsidRPr="009339F4">
        <w:rPr>
          <w:rFonts w:ascii="Arial" w:hAnsi="Arial" w:cs="Arial"/>
        </w:rPr>
        <w:t>de pintura anti</w:t>
      </w:r>
      <w:r w:rsidR="006C7635" w:rsidRPr="009339F4">
        <w:rPr>
          <w:rFonts w:ascii="Arial" w:hAnsi="Arial" w:cs="Arial"/>
        </w:rPr>
        <w:t>lliscant</w:t>
      </w:r>
      <w:r w:rsidRPr="009339F4">
        <w:rPr>
          <w:rFonts w:ascii="Arial" w:hAnsi="Arial" w:cs="Arial"/>
        </w:rPr>
        <w:t>.</w:t>
      </w:r>
    </w:p>
    <w:p w14:paraId="422EDBF0" w14:textId="77777777" w:rsidR="004D586F" w:rsidRPr="009339F4" w:rsidRDefault="004D586F" w:rsidP="00EE2CF7">
      <w:pPr>
        <w:widowControl/>
        <w:jc w:val="both"/>
        <w:rPr>
          <w:rFonts w:ascii="Arial" w:hAnsi="Arial" w:cs="Arial"/>
        </w:rPr>
      </w:pPr>
    </w:p>
    <w:p w14:paraId="1AB86D11" w14:textId="77777777" w:rsidR="004D586F" w:rsidRPr="009339F4" w:rsidRDefault="004D586F" w:rsidP="00EE2CF7">
      <w:pPr>
        <w:widowControl/>
        <w:jc w:val="both"/>
        <w:rPr>
          <w:rFonts w:ascii="Arial" w:hAnsi="Arial" w:cs="Arial"/>
        </w:rPr>
      </w:pPr>
    </w:p>
    <w:p w14:paraId="303CE7B7" w14:textId="77777777" w:rsidR="004D586F" w:rsidRPr="009339F4" w:rsidRDefault="006C7635" w:rsidP="00EE2CF7">
      <w:pPr>
        <w:keepNext/>
        <w:widowControl/>
        <w:numPr>
          <w:ilvl w:val="1"/>
          <w:numId w:val="13"/>
        </w:numPr>
        <w:spacing w:line="480" w:lineRule="auto"/>
        <w:jc w:val="both"/>
        <w:outlineLvl w:val="1"/>
        <w:rPr>
          <w:rFonts w:ascii="Arial" w:hAnsi="Arial" w:cs="Arial"/>
          <w:b/>
          <w:bCs/>
          <w:u w:val="single"/>
        </w:rPr>
      </w:pPr>
      <w:bookmarkStart w:id="372" w:name="_Toc114459216"/>
      <w:bookmarkStart w:id="373" w:name="_Toc128043938"/>
      <w:r w:rsidRPr="009339F4">
        <w:rPr>
          <w:rFonts w:ascii="Arial" w:hAnsi="Arial" w:cs="Arial"/>
          <w:b/>
          <w:bCs/>
          <w:u w:val="single"/>
        </w:rPr>
        <w:t>PAVIMENT CONTINU</w:t>
      </w:r>
      <w:r w:rsidR="004D586F" w:rsidRPr="009339F4">
        <w:rPr>
          <w:rFonts w:ascii="Arial" w:hAnsi="Arial" w:cs="Arial"/>
          <w:b/>
          <w:bCs/>
          <w:u w:val="single"/>
        </w:rPr>
        <w:t xml:space="preserve"> (</w:t>
      </w:r>
      <w:r w:rsidRPr="009339F4">
        <w:rPr>
          <w:rFonts w:ascii="Arial" w:hAnsi="Arial" w:cs="Arial"/>
          <w:b/>
          <w:bCs/>
          <w:u w:val="single"/>
        </w:rPr>
        <w:t>Tipus</w:t>
      </w:r>
      <w:r w:rsidR="004D586F" w:rsidRPr="009339F4">
        <w:rPr>
          <w:rFonts w:ascii="Arial" w:hAnsi="Arial" w:cs="Arial"/>
          <w:b/>
          <w:bCs/>
          <w:u w:val="single"/>
        </w:rPr>
        <w:t xml:space="preserve"> "SAIPOLAN")</w:t>
      </w:r>
      <w:bookmarkEnd w:id="372"/>
      <w:bookmarkEnd w:id="373"/>
    </w:p>
    <w:p w14:paraId="2B921659"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6C7635" w:rsidRPr="009339F4">
        <w:rPr>
          <w:rFonts w:ascii="Arial" w:hAnsi="Arial" w:cs="Arial"/>
        </w:rPr>
        <w:t>’amidament i abonament d’aquesta unitat es realitzarà per metres quadrats</w:t>
      </w:r>
      <w:r w:rsidRPr="009339F4">
        <w:rPr>
          <w:rFonts w:ascii="Arial" w:hAnsi="Arial" w:cs="Arial"/>
        </w:rPr>
        <w:t xml:space="preserve"> (m²) </w:t>
      </w:r>
      <w:r w:rsidR="006C7635" w:rsidRPr="009339F4">
        <w:rPr>
          <w:rFonts w:ascii="Arial" w:hAnsi="Arial" w:cs="Arial"/>
        </w:rPr>
        <w:t>realment</w:t>
      </w:r>
      <w:r w:rsidRPr="009339F4">
        <w:rPr>
          <w:rFonts w:ascii="Arial" w:hAnsi="Arial" w:cs="Arial"/>
        </w:rPr>
        <w:t xml:space="preserve"> e</w:t>
      </w:r>
      <w:r w:rsidR="006C7635" w:rsidRPr="009339F4">
        <w:rPr>
          <w:rFonts w:ascii="Arial" w:hAnsi="Arial" w:cs="Arial"/>
        </w:rPr>
        <w:t xml:space="preserve">xecutats, inclourà cola, tapajuntes, etc., referint-se el preu a la unitat d’obra totalment acabada. </w:t>
      </w:r>
    </w:p>
    <w:p w14:paraId="1E701705" w14:textId="77777777" w:rsidR="004D586F" w:rsidRPr="009339F4" w:rsidRDefault="004D586F" w:rsidP="00EE2CF7">
      <w:pPr>
        <w:widowControl/>
        <w:jc w:val="both"/>
        <w:rPr>
          <w:rFonts w:ascii="Arial" w:hAnsi="Arial" w:cs="Arial"/>
        </w:rPr>
      </w:pPr>
    </w:p>
    <w:p w14:paraId="4D2FE79E" w14:textId="77777777" w:rsidR="004D586F" w:rsidRPr="009339F4" w:rsidRDefault="004D586F" w:rsidP="00EE2CF7">
      <w:pPr>
        <w:widowControl/>
        <w:jc w:val="both"/>
        <w:rPr>
          <w:rFonts w:ascii="Arial" w:hAnsi="Arial" w:cs="Arial"/>
        </w:rPr>
      </w:pPr>
    </w:p>
    <w:p w14:paraId="41D57935" w14:textId="77777777" w:rsidR="004D586F" w:rsidRPr="009339F4" w:rsidRDefault="00BB42D2" w:rsidP="00EE2CF7">
      <w:pPr>
        <w:keepNext/>
        <w:widowControl/>
        <w:numPr>
          <w:ilvl w:val="1"/>
          <w:numId w:val="13"/>
        </w:numPr>
        <w:spacing w:line="480" w:lineRule="auto"/>
        <w:jc w:val="both"/>
        <w:outlineLvl w:val="1"/>
        <w:rPr>
          <w:rFonts w:ascii="Arial" w:hAnsi="Arial" w:cs="Arial"/>
          <w:b/>
          <w:bCs/>
          <w:u w:val="single"/>
        </w:rPr>
      </w:pPr>
      <w:bookmarkStart w:id="374" w:name="_Toc114459217"/>
      <w:bookmarkStart w:id="375" w:name="_Toc128043939"/>
      <w:r w:rsidRPr="009339F4">
        <w:rPr>
          <w:rFonts w:ascii="Arial" w:hAnsi="Arial" w:cs="Arial"/>
          <w:b/>
          <w:bCs/>
          <w:u w:val="single"/>
        </w:rPr>
        <w:t>TANCAMENT EXTERIOR (Acer</w:t>
      </w:r>
      <w:r w:rsidR="004D586F" w:rsidRPr="009339F4">
        <w:rPr>
          <w:rFonts w:ascii="Arial" w:hAnsi="Arial" w:cs="Arial"/>
          <w:b/>
          <w:bCs/>
          <w:u w:val="single"/>
        </w:rPr>
        <w:t xml:space="preserve"> i </w:t>
      </w:r>
      <w:r w:rsidRPr="009339F4">
        <w:rPr>
          <w:rFonts w:ascii="Arial" w:hAnsi="Arial" w:cs="Arial"/>
          <w:b/>
          <w:bCs/>
          <w:u w:val="single"/>
        </w:rPr>
        <w:t>Alumini</w:t>
      </w:r>
      <w:r w:rsidR="004D586F" w:rsidRPr="009339F4">
        <w:rPr>
          <w:rFonts w:ascii="Arial" w:hAnsi="Arial" w:cs="Arial"/>
          <w:b/>
          <w:bCs/>
          <w:u w:val="single"/>
        </w:rPr>
        <w:t>)</w:t>
      </w:r>
      <w:bookmarkEnd w:id="374"/>
      <w:bookmarkEnd w:id="375"/>
    </w:p>
    <w:p w14:paraId="3597B3CE" w14:textId="77777777" w:rsidR="004D586F" w:rsidRPr="009339F4" w:rsidRDefault="00BB42D2" w:rsidP="00EE2CF7">
      <w:pPr>
        <w:widowControl/>
        <w:ind w:left="567"/>
        <w:jc w:val="both"/>
        <w:rPr>
          <w:rFonts w:ascii="Arial" w:hAnsi="Arial" w:cs="Arial"/>
        </w:rPr>
      </w:pPr>
      <w:r w:rsidRPr="009339F4">
        <w:rPr>
          <w:rFonts w:ascii="Arial" w:hAnsi="Arial" w:cs="Arial"/>
        </w:rPr>
        <w:t>El tancament</w:t>
      </w:r>
      <w:r w:rsidR="004D586F" w:rsidRPr="009339F4">
        <w:rPr>
          <w:rFonts w:ascii="Arial" w:hAnsi="Arial" w:cs="Arial"/>
        </w:rPr>
        <w:t xml:space="preserve"> exterior s</w:t>
      </w:r>
      <w:r w:rsidRPr="009339F4">
        <w:rPr>
          <w:rFonts w:ascii="Arial" w:hAnsi="Arial" w:cs="Arial"/>
        </w:rPr>
        <w:t>’amidarà en metres quadrats</w:t>
      </w:r>
      <w:r w:rsidR="004D586F" w:rsidRPr="009339F4">
        <w:rPr>
          <w:rFonts w:ascii="Arial" w:hAnsi="Arial" w:cs="Arial"/>
        </w:rPr>
        <w:t xml:space="preserve"> (m²) de </w:t>
      </w:r>
      <w:r w:rsidRPr="009339F4">
        <w:rPr>
          <w:rFonts w:ascii="Arial" w:hAnsi="Arial" w:cs="Arial"/>
        </w:rPr>
        <w:t>superfície</w:t>
      </w:r>
      <w:r w:rsidR="004D586F" w:rsidRPr="009339F4">
        <w:rPr>
          <w:rFonts w:ascii="Arial" w:hAnsi="Arial" w:cs="Arial"/>
        </w:rPr>
        <w:t xml:space="preserve">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ecutada, aplican</w:t>
      </w:r>
      <w:r w:rsidRPr="009339F4">
        <w:rPr>
          <w:rFonts w:ascii="Arial" w:hAnsi="Arial" w:cs="Arial"/>
        </w:rPr>
        <w:t>t</w:t>
      </w:r>
      <w:r w:rsidR="004D586F" w:rsidRPr="009339F4">
        <w:rPr>
          <w:rFonts w:ascii="Arial" w:hAnsi="Arial" w:cs="Arial"/>
        </w:rPr>
        <w:t xml:space="preserve"> al resulta</w:t>
      </w:r>
      <w:r w:rsidRPr="009339F4">
        <w:rPr>
          <w:rFonts w:ascii="Arial" w:hAnsi="Arial" w:cs="Arial"/>
        </w:rPr>
        <w:t>t el preu corresponent, el qual comprèn la unitat totalment acabada, incloent rebut i muntatge de ferramenta i en cas de fusteria d’acer, protecció antioxidant, raspallat amb paper d</w:t>
      </w:r>
      <w:r w:rsidR="008B3CEB" w:rsidRPr="009339F4">
        <w:rPr>
          <w:rFonts w:ascii="Arial" w:hAnsi="Arial" w:cs="Arial"/>
        </w:rPr>
        <w:t>e vidre i dues mans de pintura.</w:t>
      </w:r>
    </w:p>
    <w:p w14:paraId="17D9BF9A" w14:textId="77777777" w:rsidR="004D586F" w:rsidRPr="009339F4" w:rsidRDefault="004D586F" w:rsidP="00EE2CF7">
      <w:pPr>
        <w:widowControl/>
        <w:jc w:val="both"/>
        <w:rPr>
          <w:rFonts w:ascii="Arial" w:hAnsi="Arial" w:cs="Arial"/>
        </w:rPr>
      </w:pPr>
    </w:p>
    <w:p w14:paraId="179841A7" w14:textId="77777777" w:rsidR="004D586F" w:rsidRPr="009339F4" w:rsidRDefault="004D586F" w:rsidP="00EE2CF7">
      <w:pPr>
        <w:widowControl/>
        <w:jc w:val="both"/>
        <w:rPr>
          <w:rFonts w:ascii="Arial" w:hAnsi="Arial" w:cs="Arial"/>
        </w:rPr>
      </w:pPr>
    </w:p>
    <w:p w14:paraId="471B5AD1" w14:textId="77777777" w:rsidR="004D586F" w:rsidRPr="009339F4" w:rsidRDefault="00BB42D2" w:rsidP="00EE2CF7">
      <w:pPr>
        <w:keepNext/>
        <w:widowControl/>
        <w:numPr>
          <w:ilvl w:val="1"/>
          <w:numId w:val="13"/>
        </w:numPr>
        <w:spacing w:line="480" w:lineRule="auto"/>
        <w:jc w:val="both"/>
        <w:outlineLvl w:val="1"/>
        <w:rPr>
          <w:rFonts w:ascii="Arial" w:hAnsi="Arial" w:cs="Arial"/>
          <w:b/>
          <w:bCs/>
          <w:u w:val="single"/>
        </w:rPr>
      </w:pPr>
      <w:bookmarkStart w:id="376" w:name="_Toc114459218"/>
      <w:bookmarkStart w:id="377" w:name="_Toc128043940"/>
      <w:r w:rsidRPr="009339F4">
        <w:rPr>
          <w:rFonts w:ascii="Arial" w:hAnsi="Arial" w:cs="Arial"/>
          <w:b/>
          <w:bCs/>
          <w:u w:val="single"/>
        </w:rPr>
        <w:t>TANCAMENTS DE FUSTA</w:t>
      </w:r>
      <w:bookmarkEnd w:id="376"/>
      <w:bookmarkEnd w:id="377"/>
    </w:p>
    <w:p w14:paraId="7F77D1C6"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La </w:t>
      </w:r>
      <w:r w:rsidR="00B66E1E" w:rsidRPr="009339F4">
        <w:rPr>
          <w:rFonts w:ascii="Arial" w:hAnsi="Arial" w:cs="Arial"/>
        </w:rPr>
        <w:t xml:space="preserve">tancament de fusta s’amidarà en metres quadrats </w:t>
      </w:r>
      <w:r w:rsidRPr="009339F4">
        <w:rPr>
          <w:rFonts w:ascii="Arial" w:hAnsi="Arial" w:cs="Arial"/>
        </w:rPr>
        <w:t xml:space="preserve">(m²) de </w:t>
      </w:r>
      <w:r w:rsidR="00B66E1E" w:rsidRPr="009339F4">
        <w:rPr>
          <w:rFonts w:ascii="Arial" w:hAnsi="Arial" w:cs="Arial"/>
        </w:rPr>
        <w:t>superfície</w:t>
      </w:r>
      <w:r w:rsidRPr="009339F4">
        <w:rPr>
          <w:rFonts w:ascii="Arial" w:hAnsi="Arial" w:cs="Arial"/>
        </w:rPr>
        <w:t xml:space="preserve"> </w:t>
      </w:r>
      <w:r w:rsidR="00B66E1E" w:rsidRPr="009339F4">
        <w:rPr>
          <w:rFonts w:ascii="Arial" w:hAnsi="Arial" w:cs="Arial"/>
        </w:rPr>
        <w:t>realment</w:t>
      </w:r>
      <w:r w:rsidRPr="009339F4">
        <w:rPr>
          <w:rFonts w:ascii="Arial" w:hAnsi="Arial" w:cs="Arial"/>
        </w:rPr>
        <w:t xml:space="preserve"> e</w:t>
      </w:r>
      <w:r w:rsidR="00B66E1E" w:rsidRPr="009339F4">
        <w:rPr>
          <w:rFonts w:ascii="Arial" w:hAnsi="Arial" w:cs="Arial"/>
        </w:rPr>
        <w:t>xecutat, aplicant a</w:t>
      </w:r>
      <w:r w:rsidRPr="009339F4">
        <w:rPr>
          <w:rFonts w:ascii="Arial" w:hAnsi="Arial" w:cs="Arial"/>
        </w:rPr>
        <w:t>l resulta</w:t>
      </w:r>
      <w:r w:rsidR="00B66E1E" w:rsidRPr="009339F4">
        <w:rPr>
          <w:rFonts w:ascii="Arial" w:hAnsi="Arial" w:cs="Arial"/>
        </w:rPr>
        <w:t>t el preu corresponent, el qual comprèn la unitat totalment acabada, incloent rebut de bastiment, farratges, raspallat amb paper de vidre</w:t>
      </w:r>
      <w:r w:rsidRPr="009339F4">
        <w:rPr>
          <w:rFonts w:ascii="Arial" w:hAnsi="Arial" w:cs="Arial"/>
        </w:rPr>
        <w:t xml:space="preserve">, imprimació </w:t>
      </w:r>
      <w:r w:rsidR="00B66E1E" w:rsidRPr="009339F4">
        <w:rPr>
          <w:rFonts w:ascii="Arial" w:hAnsi="Arial" w:cs="Arial"/>
        </w:rPr>
        <w:t>amb tapa</w:t>
      </w:r>
      <w:r w:rsidR="004742D2" w:rsidRPr="009339F4">
        <w:rPr>
          <w:rFonts w:ascii="Arial" w:hAnsi="Arial" w:cs="Arial"/>
        </w:rPr>
        <w:t>p</w:t>
      </w:r>
      <w:r w:rsidR="00B66E1E" w:rsidRPr="009339F4">
        <w:rPr>
          <w:rFonts w:ascii="Arial" w:hAnsi="Arial" w:cs="Arial"/>
        </w:rPr>
        <w:t>or</w:t>
      </w:r>
      <w:r w:rsidR="004742D2" w:rsidRPr="009339F4">
        <w:rPr>
          <w:rFonts w:ascii="Arial" w:hAnsi="Arial" w:cs="Arial"/>
        </w:rPr>
        <w:t>u</w:t>
      </w:r>
      <w:r w:rsidR="00B66E1E" w:rsidRPr="009339F4">
        <w:rPr>
          <w:rFonts w:ascii="Arial" w:hAnsi="Arial" w:cs="Arial"/>
        </w:rPr>
        <w:t xml:space="preserve">s, </w:t>
      </w:r>
      <w:r w:rsidR="008B3CEB" w:rsidRPr="009339F4">
        <w:rPr>
          <w:rFonts w:ascii="Arial" w:hAnsi="Arial" w:cs="Arial"/>
        </w:rPr>
        <w:t>dues mans de vernís, etc.</w:t>
      </w:r>
    </w:p>
    <w:p w14:paraId="32B78E91" w14:textId="77777777" w:rsidR="004D586F" w:rsidRPr="009339F4" w:rsidRDefault="004D586F" w:rsidP="00EE2CF7">
      <w:pPr>
        <w:widowControl/>
        <w:jc w:val="both"/>
        <w:rPr>
          <w:rFonts w:ascii="Arial" w:hAnsi="Arial" w:cs="Arial"/>
        </w:rPr>
      </w:pPr>
    </w:p>
    <w:p w14:paraId="46E53168" w14:textId="77777777" w:rsidR="004D586F" w:rsidRPr="009339F4" w:rsidRDefault="004D586F" w:rsidP="00EE2CF7">
      <w:pPr>
        <w:widowControl/>
        <w:jc w:val="both"/>
        <w:rPr>
          <w:rFonts w:ascii="Arial" w:hAnsi="Arial" w:cs="Arial"/>
        </w:rPr>
      </w:pPr>
    </w:p>
    <w:p w14:paraId="61A54FBA" w14:textId="77777777" w:rsidR="004D586F" w:rsidRPr="009339F4" w:rsidRDefault="005B51BC" w:rsidP="00EE2CF7">
      <w:pPr>
        <w:keepNext/>
        <w:widowControl/>
        <w:numPr>
          <w:ilvl w:val="1"/>
          <w:numId w:val="13"/>
        </w:numPr>
        <w:spacing w:line="480" w:lineRule="auto"/>
        <w:jc w:val="both"/>
        <w:outlineLvl w:val="1"/>
        <w:rPr>
          <w:rFonts w:ascii="Arial" w:hAnsi="Arial" w:cs="Arial"/>
          <w:b/>
          <w:bCs/>
          <w:u w:val="single"/>
        </w:rPr>
      </w:pPr>
      <w:bookmarkStart w:id="378" w:name="_Toc114459219"/>
      <w:bookmarkStart w:id="379" w:name="_Toc128043941"/>
      <w:r w:rsidRPr="009339F4">
        <w:rPr>
          <w:rFonts w:ascii="Arial" w:hAnsi="Arial" w:cs="Arial"/>
          <w:b/>
          <w:bCs/>
          <w:u w:val="single"/>
        </w:rPr>
        <w:t>FALS</w:t>
      </w:r>
      <w:r w:rsidR="004D586F" w:rsidRPr="009339F4">
        <w:rPr>
          <w:rFonts w:ascii="Arial" w:hAnsi="Arial" w:cs="Arial"/>
          <w:b/>
          <w:bCs/>
          <w:u w:val="single"/>
        </w:rPr>
        <w:t xml:space="preserve"> </w:t>
      </w:r>
      <w:r w:rsidRPr="009339F4">
        <w:rPr>
          <w:rFonts w:ascii="Arial" w:hAnsi="Arial" w:cs="Arial"/>
          <w:b/>
          <w:bCs/>
          <w:u w:val="single"/>
        </w:rPr>
        <w:t>SOSTRE D’ESCAIOLA</w:t>
      </w:r>
      <w:bookmarkEnd w:id="378"/>
      <w:bookmarkEnd w:id="379"/>
    </w:p>
    <w:p w14:paraId="1DF07075" w14:textId="77777777" w:rsidR="004D586F" w:rsidRPr="009339F4" w:rsidRDefault="005B51BC" w:rsidP="00EE2CF7">
      <w:pPr>
        <w:widowControl/>
        <w:ind w:left="567"/>
        <w:jc w:val="both"/>
        <w:rPr>
          <w:rFonts w:ascii="Arial" w:hAnsi="Arial" w:cs="Arial"/>
        </w:rPr>
      </w:pPr>
      <w:r w:rsidRPr="009339F4">
        <w:rPr>
          <w:rFonts w:ascii="Arial" w:hAnsi="Arial" w:cs="Arial"/>
        </w:rPr>
        <w:t>S’amidarà en metres quadrats</w:t>
      </w:r>
      <w:r w:rsidR="004D586F" w:rsidRPr="009339F4">
        <w:rPr>
          <w:rFonts w:ascii="Arial" w:hAnsi="Arial" w:cs="Arial"/>
        </w:rPr>
        <w:t xml:space="preserve"> (m²)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ts i s’abonaran aplicant a aquest amida</w:t>
      </w:r>
      <w:r w:rsidR="00762D22" w:rsidRPr="009339F4">
        <w:rPr>
          <w:rFonts w:ascii="Arial" w:hAnsi="Arial" w:cs="Arial"/>
        </w:rPr>
        <w:t>ment</w:t>
      </w:r>
      <w:r w:rsidRPr="009339F4">
        <w:rPr>
          <w:rFonts w:ascii="Arial" w:hAnsi="Arial" w:cs="Arial"/>
        </w:rPr>
        <w:t xml:space="preserve"> el preu</w:t>
      </w:r>
      <w:r w:rsidR="004D586F" w:rsidRPr="009339F4">
        <w:rPr>
          <w:rFonts w:ascii="Arial" w:hAnsi="Arial" w:cs="Arial"/>
        </w:rPr>
        <w:t xml:space="preserve"> del </w:t>
      </w:r>
      <w:r w:rsidRPr="009339F4">
        <w:rPr>
          <w:rFonts w:ascii="Arial" w:hAnsi="Arial" w:cs="Arial"/>
        </w:rPr>
        <w:t>Q</w:t>
      </w:r>
      <w:r w:rsidR="004D586F" w:rsidRPr="009339F4">
        <w:rPr>
          <w:rFonts w:ascii="Arial" w:hAnsi="Arial" w:cs="Arial"/>
        </w:rPr>
        <w:t>uadr</w:t>
      </w:r>
      <w:r w:rsidRPr="009339F4">
        <w:rPr>
          <w:rFonts w:ascii="Arial" w:hAnsi="Arial" w:cs="Arial"/>
        </w:rPr>
        <w:t>e</w:t>
      </w:r>
      <w:r w:rsidR="004D586F" w:rsidRPr="009339F4">
        <w:rPr>
          <w:rFonts w:ascii="Arial" w:hAnsi="Arial" w:cs="Arial"/>
        </w:rPr>
        <w:t xml:space="preserve"> de Pre</w:t>
      </w:r>
      <w:r w:rsidRPr="009339F4">
        <w:rPr>
          <w:rFonts w:ascii="Arial" w:hAnsi="Arial" w:cs="Arial"/>
        </w:rPr>
        <w:t>us del Projecte. Inclourà mitjans auxiliars, estructura auxiliar en cas necessari</w:t>
      </w:r>
      <w:r w:rsidR="004D586F" w:rsidRPr="009339F4">
        <w:rPr>
          <w:rFonts w:ascii="Arial" w:hAnsi="Arial" w:cs="Arial"/>
        </w:rPr>
        <w:t>, an</w:t>
      </w:r>
      <w:r w:rsidR="008B3CEB" w:rsidRPr="009339F4">
        <w:rPr>
          <w:rFonts w:ascii="Arial" w:hAnsi="Arial" w:cs="Arial"/>
        </w:rPr>
        <w:t>coratges, etc.</w:t>
      </w:r>
    </w:p>
    <w:p w14:paraId="2C1702D6" w14:textId="77777777" w:rsidR="004D586F" w:rsidRPr="009339F4" w:rsidRDefault="004D586F" w:rsidP="00EE2CF7">
      <w:pPr>
        <w:widowControl/>
        <w:jc w:val="both"/>
        <w:rPr>
          <w:rFonts w:ascii="Arial" w:hAnsi="Arial" w:cs="Arial"/>
        </w:rPr>
      </w:pPr>
    </w:p>
    <w:p w14:paraId="09D4866A" w14:textId="77777777" w:rsidR="004D586F" w:rsidRPr="009339F4" w:rsidRDefault="004D586F" w:rsidP="00EE2CF7">
      <w:pPr>
        <w:widowControl/>
        <w:jc w:val="both"/>
        <w:rPr>
          <w:rFonts w:ascii="Arial" w:hAnsi="Arial" w:cs="Arial"/>
        </w:rPr>
      </w:pPr>
    </w:p>
    <w:p w14:paraId="39354C9A" w14:textId="77777777" w:rsidR="004D586F" w:rsidRPr="009339F4" w:rsidRDefault="001A460D" w:rsidP="00EE2CF7">
      <w:pPr>
        <w:keepNext/>
        <w:widowControl/>
        <w:numPr>
          <w:ilvl w:val="1"/>
          <w:numId w:val="13"/>
        </w:numPr>
        <w:spacing w:line="480" w:lineRule="auto"/>
        <w:jc w:val="both"/>
        <w:outlineLvl w:val="1"/>
        <w:rPr>
          <w:rFonts w:ascii="Arial" w:hAnsi="Arial" w:cs="Arial"/>
          <w:b/>
          <w:bCs/>
          <w:u w:val="single"/>
        </w:rPr>
      </w:pPr>
      <w:bookmarkStart w:id="380" w:name="_Toc114459220"/>
      <w:bookmarkStart w:id="381" w:name="_Toc128043942"/>
      <w:r w:rsidRPr="009339F4">
        <w:rPr>
          <w:rFonts w:ascii="Arial" w:hAnsi="Arial" w:cs="Arial"/>
          <w:b/>
          <w:bCs/>
          <w:u w:val="single"/>
        </w:rPr>
        <w:t>FALS</w:t>
      </w:r>
      <w:r w:rsidR="004D586F" w:rsidRPr="009339F4">
        <w:rPr>
          <w:rFonts w:ascii="Arial" w:hAnsi="Arial" w:cs="Arial"/>
          <w:b/>
          <w:bCs/>
          <w:u w:val="single"/>
        </w:rPr>
        <w:t xml:space="preserve"> </w:t>
      </w:r>
      <w:r w:rsidRPr="009339F4">
        <w:rPr>
          <w:rFonts w:ascii="Arial" w:hAnsi="Arial" w:cs="Arial"/>
          <w:b/>
          <w:bCs/>
          <w:u w:val="single"/>
        </w:rPr>
        <w:t>SOSTRE ACÚSTIC</w:t>
      </w:r>
      <w:r w:rsidR="004D586F" w:rsidRPr="009339F4">
        <w:rPr>
          <w:rFonts w:ascii="Arial" w:hAnsi="Arial" w:cs="Arial"/>
          <w:b/>
          <w:bCs/>
          <w:u w:val="single"/>
        </w:rPr>
        <w:t xml:space="preserve"> (</w:t>
      </w:r>
      <w:r w:rsidRPr="009339F4">
        <w:rPr>
          <w:rFonts w:ascii="Arial" w:hAnsi="Arial" w:cs="Arial"/>
          <w:b/>
          <w:bCs/>
          <w:u w:val="single"/>
        </w:rPr>
        <w:t>Tipus</w:t>
      </w:r>
      <w:r w:rsidR="004D586F" w:rsidRPr="009339F4">
        <w:rPr>
          <w:rFonts w:ascii="Arial" w:hAnsi="Arial" w:cs="Arial"/>
          <w:b/>
          <w:bCs/>
          <w:u w:val="single"/>
        </w:rPr>
        <w:t xml:space="preserve"> "ARMSTRONG")</w:t>
      </w:r>
      <w:bookmarkEnd w:id="380"/>
      <w:bookmarkEnd w:id="381"/>
    </w:p>
    <w:p w14:paraId="4CC87D59" w14:textId="77777777" w:rsidR="004D586F" w:rsidRPr="009339F4" w:rsidRDefault="00333B3A" w:rsidP="00EE2CF7">
      <w:pPr>
        <w:widowControl/>
        <w:ind w:left="567"/>
        <w:jc w:val="both"/>
        <w:rPr>
          <w:rFonts w:ascii="Arial" w:hAnsi="Arial" w:cs="Arial"/>
        </w:rPr>
      </w:pPr>
      <w:r w:rsidRPr="009339F4">
        <w:rPr>
          <w:rFonts w:ascii="Arial" w:hAnsi="Arial" w:cs="Arial"/>
        </w:rPr>
        <w:t>S’amidarà</w:t>
      </w:r>
      <w:r w:rsidR="004D586F" w:rsidRPr="009339F4">
        <w:rPr>
          <w:rFonts w:ascii="Arial" w:hAnsi="Arial" w:cs="Arial"/>
        </w:rPr>
        <w:t xml:space="preserve"> en metr</w:t>
      </w:r>
      <w:r w:rsidRPr="009339F4">
        <w:rPr>
          <w:rFonts w:ascii="Arial" w:hAnsi="Arial" w:cs="Arial"/>
        </w:rPr>
        <w:t>e</w:t>
      </w:r>
      <w:r w:rsidR="004D586F" w:rsidRPr="009339F4">
        <w:rPr>
          <w:rFonts w:ascii="Arial" w:hAnsi="Arial" w:cs="Arial"/>
        </w:rPr>
        <w:t xml:space="preserve">s </w:t>
      </w:r>
      <w:r w:rsidRPr="009339F4">
        <w:rPr>
          <w:rFonts w:ascii="Arial" w:hAnsi="Arial" w:cs="Arial"/>
        </w:rPr>
        <w:t>q</w:t>
      </w:r>
      <w:r w:rsidR="004D586F" w:rsidRPr="009339F4">
        <w:rPr>
          <w:rFonts w:ascii="Arial" w:hAnsi="Arial" w:cs="Arial"/>
        </w:rPr>
        <w:t>uadra</w:t>
      </w:r>
      <w:r w:rsidRPr="009339F4">
        <w:rPr>
          <w:rFonts w:ascii="Arial" w:hAnsi="Arial" w:cs="Arial"/>
        </w:rPr>
        <w:t>t</w:t>
      </w:r>
      <w:r w:rsidR="004D586F" w:rsidRPr="009339F4">
        <w:rPr>
          <w:rFonts w:ascii="Arial" w:hAnsi="Arial" w:cs="Arial"/>
        </w:rPr>
        <w:t xml:space="preserve">s (m²) </w:t>
      </w:r>
      <w:r w:rsidRPr="009339F4">
        <w:rPr>
          <w:rFonts w:ascii="Arial" w:hAnsi="Arial" w:cs="Arial"/>
        </w:rPr>
        <w:t>realment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ts i s’abonaran aplicant a aquest amida</w:t>
      </w:r>
      <w:r w:rsidR="00762D22" w:rsidRPr="009339F4">
        <w:rPr>
          <w:rFonts w:ascii="Arial" w:hAnsi="Arial" w:cs="Arial"/>
        </w:rPr>
        <w:t>ment</w:t>
      </w:r>
      <w:r w:rsidRPr="009339F4">
        <w:rPr>
          <w:rFonts w:ascii="Arial" w:hAnsi="Arial" w:cs="Arial"/>
        </w:rPr>
        <w:t xml:space="preserve"> el preu</w:t>
      </w:r>
      <w:r w:rsidR="004D586F" w:rsidRPr="009339F4">
        <w:rPr>
          <w:rFonts w:ascii="Arial" w:hAnsi="Arial" w:cs="Arial"/>
        </w:rPr>
        <w:t xml:space="preserve"> correspon</w:t>
      </w:r>
      <w:r w:rsidRPr="009339F4">
        <w:rPr>
          <w:rFonts w:ascii="Arial" w:hAnsi="Arial" w:cs="Arial"/>
        </w:rPr>
        <w:t xml:space="preserve">ent del Quadre de Preus. Inclou muntatge, peces especials i elements auxiliars, és a dir, totalment i degudament acabat. </w:t>
      </w:r>
    </w:p>
    <w:p w14:paraId="427D8B29" w14:textId="77777777" w:rsidR="004D586F" w:rsidRPr="009339F4" w:rsidRDefault="004D586F" w:rsidP="00EE2CF7">
      <w:pPr>
        <w:widowControl/>
        <w:jc w:val="both"/>
        <w:rPr>
          <w:rFonts w:ascii="Arial" w:hAnsi="Arial" w:cs="Arial"/>
        </w:rPr>
      </w:pPr>
    </w:p>
    <w:p w14:paraId="655076D7" w14:textId="77777777" w:rsidR="004D586F" w:rsidRPr="009339F4" w:rsidRDefault="004D586F" w:rsidP="00EE2CF7">
      <w:pPr>
        <w:widowControl/>
        <w:jc w:val="both"/>
        <w:rPr>
          <w:rFonts w:ascii="Arial" w:hAnsi="Arial" w:cs="Arial"/>
        </w:rPr>
      </w:pPr>
    </w:p>
    <w:p w14:paraId="5AEBF2DE"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82" w:name="_Toc114459221"/>
      <w:bookmarkStart w:id="383" w:name="_Toc128043943"/>
      <w:r w:rsidRPr="009339F4">
        <w:rPr>
          <w:rFonts w:ascii="Arial" w:hAnsi="Arial" w:cs="Arial"/>
          <w:b/>
          <w:bCs/>
          <w:u w:val="single"/>
        </w:rPr>
        <w:t>APAR</w:t>
      </w:r>
      <w:r w:rsidR="00037EA6" w:rsidRPr="009339F4">
        <w:rPr>
          <w:rFonts w:ascii="Arial" w:hAnsi="Arial" w:cs="Arial"/>
          <w:b/>
          <w:bCs/>
          <w:u w:val="single"/>
        </w:rPr>
        <w:t>ELLS SANITARIS</w:t>
      </w:r>
      <w:bookmarkEnd w:id="382"/>
      <w:bookmarkEnd w:id="383"/>
    </w:p>
    <w:p w14:paraId="28D1038B" w14:textId="77777777" w:rsidR="004D586F" w:rsidRPr="009339F4" w:rsidRDefault="00037EA6" w:rsidP="00EE2CF7">
      <w:pPr>
        <w:widowControl/>
        <w:ind w:left="567"/>
        <w:jc w:val="both"/>
        <w:rPr>
          <w:rFonts w:ascii="Arial" w:hAnsi="Arial" w:cs="Arial"/>
        </w:rPr>
      </w:pPr>
      <w:r w:rsidRPr="009339F4">
        <w:rPr>
          <w:rFonts w:ascii="Arial" w:hAnsi="Arial" w:cs="Arial"/>
        </w:rPr>
        <w:t>S’amidarà per unitat</w:t>
      </w:r>
      <w:r w:rsidR="004D586F" w:rsidRPr="009339F4">
        <w:rPr>
          <w:rFonts w:ascii="Arial" w:hAnsi="Arial" w:cs="Arial"/>
        </w:rPr>
        <w:t xml:space="preserve"> (U</w:t>
      </w:r>
      <w:r w:rsidR="00762D22" w:rsidRPr="009339F4">
        <w:rPr>
          <w:rFonts w:ascii="Arial" w:hAnsi="Arial" w:cs="Arial"/>
        </w:rPr>
        <w:t>t</w:t>
      </w:r>
      <w:r w:rsidR="004D586F" w:rsidRPr="009339F4">
        <w:rPr>
          <w:rFonts w:ascii="Arial" w:hAnsi="Arial" w:cs="Arial"/>
        </w:rPr>
        <w:t xml:space="preserve">) </w:t>
      </w:r>
      <w:r w:rsidRPr="009339F4">
        <w:rPr>
          <w:rFonts w:ascii="Arial" w:hAnsi="Arial" w:cs="Arial"/>
        </w:rPr>
        <w:t>totalment</w:t>
      </w:r>
      <w:r w:rsidR="004D586F" w:rsidRPr="009339F4">
        <w:rPr>
          <w:rFonts w:ascii="Arial" w:hAnsi="Arial" w:cs="Arial"/>
        </w:rPr>
        <w:t xml:space="preserve"> co</w:t>
      </w:r>
      <w:r w:rsidRPr="009339F4">
        <w:rPr>
          <w:rFonts w:ascii="Arial" w:hAnsi="Arial" w:cs="Arial"/>
        </w:rPr>
        <w:t>l·</w:t>
      </w:r>
      <w:r w:rsidR="004D586F" w:rsidRPr="009339F4">
        <w:rPr>
          <w:rFonts w:ascii="Arial" w:hAnsi="Arial" w:cs="Arial"/>
        </w:rPr>
        <w:t>locada i re</w:t>
      </w:r>
      <w:r w:rsidRPr="009339F4">
        <w:rPr>
          <w:rFonts w:ascii="Arial" w:hAnsi="Arial" w:cs="Arial"/>
        </w:rPr>
        <w:t xml:space="preserve">buda i es valorarà aplicant el preu corresponent del Quadre de Preus. Inclourà part </w:t>
      </w:r>
      <w:r w:rsidR="004D586F" w:rsidRPr="009339F4">
        <w:rPr>
          <w:rFonts w:ascii="Arial" w:hAnsi="Arial" w:cs="Arial"/>
        </w:rPr>
        <w:t>proporcional de canonada de co</w:t>
      </w:r>
      <w:r w:rsidRPr="009339F4">
        <w:rPr>
          <w:rFonts w:ascii="Arial" w:hAnsi="Arial" w:cs="Arial"/>
        </w:rPr>
        <w:t xml:space="preserve">ure d’alimentació, aixetes, claus de pas, tap de desguàs, </w:t>
      </w:r>
      <w:r w:rsidR="004D586F" w:rsidRPr="009339F4">
        <w:rPr>
          <w:rFonts w:ascii="Arial" w:hAnsi="Arial" w:cs="Arial"/>
        </w:rPr>
        <w:t xml:space="preserve">canonada i </w:t>
      </w:r>
      <w:r w:rsidRPr="009339F4">
        <w:rPr>
          <w:rFonts w:ascii="Arial" w:hAnsi="Arial" w:cs="Arial"/>
        </w:rPr>
        <w:t>sifó</w:t>
      </w:r>
      <w:r w:rsidR="004D586F" w:rsidRPr="009339F4">
        <w:rPr>
          <w:rFonts w:ascii="Arial" w:hAnsi="Arial" w:cs="Arial"/>
        </w:rPr>
        <w:t xml:space="preserve"> de PVC, </w:t>
      </w:r>
      <w:r w:rsidRPr="009339F4">
        <w:rPr>
          <w:rFonts w:ascii="Arial" w:hAnsi="Arial" w:cs="Arial"/>
        </w:rPr>
        <w:t>totalment</w:t>
      </w:r>
      <w:r w:rsidR="004D586F" w:rsidRPr="009339F4">
        <w:rPr>
          <w:rFonts w:ascii="Arial" w:hAnsi="Arial" w:cs="Arial"/>
        </w:rPr>
        <w:t xml:space="preserve"> i de</w:t>
      </w:r>
      <w:r w:rsidRPr="009339F4">
        <w:rPr>
          <w:rFonts w:ascii="Arial" w:hAnsi="Arial" w:cs="Arial"/>
        </w:rPr>
        <w:t xml:space="preserve">gudament instal·lat i funcionant. </w:t>
      </w:r>
    </w:p>
    <w:p w14:paraId="7581BD9D" w14:textId="77777777" w:rsidR="004D586F" w:rsidRPr="009339F4" w:rsidRDefault="004D586F" w:rsidP="00EE2CF7">
      <w:pPr>
        <w:widowControl/>
        <w:jc w:val="both"/>
        <w:rPr>
          <w:rFonts w:ascii="Arial" w:hAnsi="Arial" w:cs="Arial"/>
        </w:rPr>
      </w:pPr>
    </w:p>
    <w:p w14:paraId="0D54333D" w14:textId="77777777" w:rsidR="004D586F" w:rsidRPr="009339F4" w:rsidRDefault="004D586F" w:rsidP="00EE2CF7">
      <w:pPr>
        <w:widowControl/>
        <w:jc w:val="both"/>
        <w:rPr>
          <w:rFonts w:ascii="Arial" w:hAnsi="Arial" w:cs="Arial"/>
        </w:rPr>
      </w:pPr>
    </w:p>
    <w:p w14:paraId="723E60BB" w14:textId="77777777" w:rsidR="004D586F" w:rsidRPr="009339F4" w:rsidRDefault="00037EA6" w:rsidP="00EE2CF7">
      <w:pPr>
        <w:keepNext/>
        <w:widowControl/>
        <w:numPr>
          <w:ilvl w:val="1"/>
          <w:numId w:val="13"/>
        </w:numPr>
        <w:spacing w:line="480" w:lineRule="auto"/>
        <w:jc w:val="both"/>
        <w:outlineLvl w:val="1"/>
        <w:rPr>
          <w:rFonts w:ascii="Arial" w:hAnsi="Arial" w:cs="Arial"/>
          <w:b/>
          <w:bCs/>
          <w:u w:val="single"/>
        </w:rPr>
      </w:pPr>
      <w:bookmarkStart w:id="384" w:name="_Toc114459222"/>
      <w:bookmarkStart w:id="385" w:name="_Toc128043944"/>
      <w:r w:rsidRPr="009339F4">
        <w:rPr>
          <w:rFonts w:ascii="Arial" w:hAnsi="Arial" w:cs="Arial"/>
          <w:b/>
          <w:bCs/>
          <w:u w:val="single"/>
        </w:rPr>
        <w:t>IMPERMEABILITZACIÓ</w:t>
      </w:r>
      <w:r w:rsidR="004D586F" w:rsidRPr="009339F4">
        <w:rPr>
          <w:rFonts w:ascii="Arial" w:hAnsi="Arial" w:cs="Arial"/>
          <w:b/>
          <w:bCs/>
          <w:u w:val="single"/>
        </w:rPr>
        <w:t xml:space="preserve"> I A</w:t>
      </w:r>
      <w:r w:rsidRPr="009339F4">
        <w:rPr>
          <w:rFonts w:ascii="Arial" w:hAnsi="Arial" w:cs="Arial"/>
          <w:b/>
          <w:bCs/>
          <w:u w:val="single"/>
        </w:rPr>
        <w:t>ÏLLAMENT</w:t>
      </w:r>
      <w:bookmarkEnd w:id="384"/>
      <w:bookmarkEnd w:id="385"/>
    </w:p>
    <w:p w14:paraId="5E11E144" w14:textId="77777777" w:rsidR="004D586F" w:rsidRPr="009339F4" w:rsidRDefault="00AD7B17" w:rsidP="00EE2CF7">
      <w:pPr>
        <w:widowControl/>
        <w:ind w:left="567"/>
        <w:jc w:val="both"/>
        <w:rPr>
          <w:rFonts w:ascii="Arial" w:hAnsi="Arial" w:cs="Arial"/>
        </w:rPr>
      </w:pPr>
      <w:r w:rsidRPr="009339F4">
        <w:rPr>
          <w:rFonts w:ascii="Arial" w:hAnsi="Arial" w:cs="Arial"/>
        </w:rPr>
        <w:t>S’amidarà per metre quadrat</w:t>
      </w:r>
      <w:r w:rsidR="004D586F" w:rsidRPr="009339F4">
        <w:rPr>
          <w:rFonts w:ascii="Arial" w:hAnsi="Arial" w:cs="Arial"/>
        </w:rPr>
        <w:t xml:space="preserve"> (m²) de c</w:t>
      </w:r>
      <w:r w:rsidRPr="009339F4">
        <w:rPr>
          <w:rFonts w:ascii="Arial" w:hAnsi="Arial" w:cs="Arial"/>
        </w:rPr>
        <w:t>oberta</w:t>
      </w:r>
      <w:r w:rsidR="004D586F" w:rsidRPr="009339F4">
        <w:rPr>
          <w:rFonts w:ascii="Arial" w:hAnsi="Arial" w:cs="Arial"/>
        </w:rPr>
        <w:t xml:space="preserve"> (en </w:t>
      </w:r>
      <w:r w:rsidRPr="009339F4">
        <w:rPr>
          <w:rFonts w:ascii="Arial" w:hAnsi="Arial" w:cs="Arial"/>
        </w:rPr>
        <w:t>horitzontal</w:t>
      </w:r>
      <w:r w:rsidR="004D586F" w:rsidRPr="009339F4">
        <w:rPr>
          <w:rFonts w:ascii="Arial" w:hAnsi="Arial" w:cs="Arial"/>
        </w:rPr>
        <w:t xml:space="preserve">) </w:t>
      </w:r>
      <w:r w:rsidRPr="009339F4">
        <w:rPr>
          <w:rFonts w:ascii="Arial" w:hAnsi="Arial" w:cs="Arial"/>
        </w:rPr>
        <w:t>realment col·locat</w:t>
      </w:r>
      <w:r w:rsidR="004D586F" w:rsidRPr="009339F4">
        <w:rPr>
          <w:rFonts w:ascii="Arial" w:hAnsi="Arial" w:cs="Arial"/>
        </w:rPr>
        <w:t>, desc</w:t>
      </w:r>
      <w:r w:rsidRPr="009339F4">
        <w:rPr>
          <w:rFonts w:ascii="Arial" w:hAnsi="Arial" w:cs="Arial"/>
        </w:rPr>
        <w:t xml:space="preserve">omptant forats </w:t>
      </w:r>
      <w:r w:rsidR="004D586F" w:rsidRPr="009339F4">
        <w:rPr>
          <w:rFonts w:ascii="Arial" w:hAnsi="Arial" w:cs="Arial"/>
        </w:rPr>
        <w:t xml:space="preserve">i entre </w:t>
      </w:r>
      <w:r w:rsidRPr="009339F4">
        <w:rPr>
          <w:rFonts w:ascii="Arial" w:hAnsi="Arial" w:cs="Arial"/>
        </w:rPr>
        <w:t>finals de plastró</w:t>
      </w:r>
      <w:r w:rsidR="004D586F" w:rsidRPr="009339F4">
        <w:rPr>
          <w:rFonts w:ascii="Arial" w:hAnsi="Arial" w:cs="Arial"/>
        </w:rPr>
        <w:t xml:space="preserve">. La </w:t>
      </w:r>
      <w:r w:rsidRPr="009339F4">
        <w:rPr>
          <w:rFonts w:ascii="Arial" w:hAnsi="Arial" w:cs="Arial"/>
        </w:rPr>
        <w:t>valoració</w:t>
      </w:r>
      <w:r w:rsidR="004D586F" w:rsidRPr="009339F4">
        <w:rPr>
          <w:rFonts w:ascii="Arial" w:hAnsi="Arial" w:cs="Arial"/>
        </w:rPr>
        <w:t xml:space="preserve"> </w:t>
      </w:r>
      <w:r w:rsidRPr="009339F4">
        <w:rPr>
          <w:rFonts w:ascii="Arial" w:hAnsi="Arial" w:cs="Arial"/>
        </w:rPr>
        <w:t>serà</w:t>
      </w:r>
      <w:r w:rsidR="004D586F" w:rsidRPr="009339F4">
        <w:rPr>
          <w:rFonts w:ascii="Arial" w:hAnsi="Arial" w:cs="Arial"/>
        </w:rPr>
        <w:t xml:space="preserve"> igual al </w:t>
      </w:r>
      <w:r w:rsidRPr="009339F4">
        <w:rPr>
          <w:rFonts w:ascii="Arial" w:hAnsi="Arial" w:cs="Arial"/>
        </w:rPr>
        <w:t>producte de l’amida</w:t>
      </w:r>
      <w:r w:rsidR="00762D22" w:rsidRPr="009339F4">
        <w:rPr>
          <w:rFonts w:ascii="Arial" w:hAnsi="Arial" w:cs="Arial"/>
        </w:rPr>
        <w:t>ment</w:t>
      </w:r>
      <w:r w:rsidR="004D586F" w:rsidRPr="009339F4">
        <w:rPr>
          <w:rFonts w:ascii="Arial" w:hAnsi="Arial" w:cs="Arial"/>
        </w:rPr>
        <w:t xml:space="preserve"> indica</w:t>
      </w:r>
      <w:r w:rsidR="00762D22" w:rsidRPr="009339F4">
        <w:rPr>
          <w:rFonts w:ascii="Arial" w:hAnsi="Arial" w:cs="Arial"/>
        </w:rPr>
        <w:t>t</w:t>
      </w:r>
      <w:r w:rsidR="004D586F" w:rsidRPr="009339F4">
        <w:rPr>
          <w:rFonts w:ascii="Arial" w:hAnsi="Arial" w:cs="Arial"/>
        </w:rPr>
        <w:t xml:space="preserve"> p</w:t>
      </w:r>
      <w:r w:rsidRPr="009339F4">
        <w:rPr>
          <w:rFonts w:ascii="Arial" w:hAnsi="Arial" w:cs="Arial"/>
        </w:rPr>
        <w:t>e</w:t>
      </w:r>
      <w:r w:rsidR="004D586F" w:rsidRPr="009339F4">
        <w:rPr>
          <w:rFonts w:ascii="Arial" w:hAnsi="Arial" w:cs="Arial"/>
        </w:rPr>
        <w:t>l pre</w:t>
      </w:r>
      <w:r w:rsidRPr="009339F4">
        <w:rPr>
          <w:rFonts w:ascii="Arial" w:hAnsi="Arial" w:cs="Arial"/>
        </w:rPr>
        <w:t>u unitari del Quadre de Preus. Aquest valor inclou la seva impermeabilització i aïllament, així com la seva total col·locació, una làmina geotèxtil de protecció, col·locada</w:t>
      </w:r>
      <w:r w:rsidR="000D64FC" w:rsidRPr="009339F4">
        <w:rPr>
          <w:rFonts w:ascii="Arial" w:hAnsi="Arial" w:cs="Arial"/>
        </w:rPr>
        <w:t>.</w:t>
      </w:r>
    </w:p>
    <w:p w14:paraId="6EFBC6F1" w14:textId="77777777" w:rsidR="004D586F" w:rsidRPr="009339F4" w:rsidRDefault="004D586F" w:rsidP="00EE2CF7">
      <w:pPr>
        <w:widowControl/>
        <w:jc w:val="both"/>
        <w:rPr>
          <w:rFonts w:ascii="Arial" w:hAnsi="Arial" w:cs="Arial"/>
        </w:rPr>
      </w:pPr>
    </w:p>
    <w:p w14:paraId="4C0BF234" w14:textId="77777777" w:rsidR="004D586F" w:rsidRPr="009339F4" w:rsidRDefault="004D586F" w:rsidP="00EE2CF7">
      <w:pPr>
        <w:widowControl/>
        <w:jc w:val="both"/>
        <w:rPr>
          <w:rFonts w:ascii="Arial" w:hAnsi="Arial" w:cs="Arial"/>
        </w:rPr>
      </w:pPr>
    </w:p>
    <w:p w14:paraId="0157890A" w14:textId="77777777" w:rsidR="004D586F" w:rsidRPr="009339F4" w:rsidRDefault="00CE09C4" w:rsidP="00EE2CF7">
      <w:pPr>
        <w:keepNext/>
        <w:widowControl/>
        <w:numPr>
          <w:ilvl w:val="1"/>
          <w:numId w:val="13"/>
        </w:numPr>
        <w:spacing w:line="480" w:lineRule="auto"/>
        <w:jc w:val="both"/>
        <w:outlineLvl w:val="1"/>
        <w:rPr>
          <w:rFonts w:ascii="Arial" w:hAnsi="Arial" w:cs="Arial"/>
          <w:b/>
          <w:bCs/>
          <w:u w:val="single"/>
        </w:rPr>
      </w:pPr>
      <w:bookmarkStart w:id="386" w:name="_Toc114459223"/>
      <w:bookmarkStart w:id="387" w:name="_Toc128043945"/>
      <w:r w:rsidRPr="009339F4">
        <w:rPr>
          <w:rFonts w:ascii="Arial" w:hAnsi="Arial" w:cs="Arial"/>
          <w:b/>
          <w:bCs/>
          <w:u w:val="single"/>
        </w:rPr>
        <w:t>PLAFONS DE XAPA EN COBERTE</w:t>
      </w:r>
      <w:r w:rsidR="004D586F" w:rsidRPr="009339F4">
        <w:rPr>
          <w:rFonts w:ascii="Arial" w:hAnsi="Arial" w:cs="Arial"/>
          <w:b/>
          <w:bCs/>
          <w:u w:val="single"/>
        </w:rPr>
        <w:t>S</w:t>
      </w:r>
      <w:bookmarkEnd w:id="386"/>
      <w:bookmarkEnd w:id="387"/>
    </w:p>
    <w:p w14:paraId="1630F770" w14:textId="77777777" w:rsidR="004D586F" w:rsidRPr="009339F4" w:rsidRDefault="00CE09C4" w:rsidP="00EE2CF7">
      <w:pPr>
        <w:widowControl/>
        <w:ind w:left="567"/>
        <w:jc w:val="both"/>
        <w:rPr>
          <w:rFonts w:ascii="Arial" w:hAnsi="Arial" w:cs="Arial"/>
        </w:rPr>
      </w:pPr>
      <w:r w:rsidRPr="009339F4">
        <w:rPr>
          <w:rFonts w:ascii="Arial" w:hAnsi="Arial" w:cs="Arial"/>
        </w:rPr>
        <w:t>S’amidarà en metres quadrats (m²) real</w:t>
      </w:r>
      <w:r w:rsidR="004D586F" w:rsidRPr="009339F4">
        <w:rPr>
          <w:rFonts w:ascii="Arial" w:hAnsi="Arial" w:cs="Arial"/>
        </w:rPr>
        <w:t>s de c</w:t>
      </w:r>
      <w:r w:rsidRPr="009339F4">
        <w:rPr>
          <w:rFonts w:ascii="Arial" w:hAnsi="Arial" w:cs="Arial"/>
        </w:rPr>
        <w:t xml:space="preserve">oberta totalment acabats i posada en obra i la valoració es realitzarà </w:t>
      </w:r>
      <w:r w:rsidR="004D586F" w:rsidRPr="009339F4">
        <w:rPr>
          <w:rFonts w:ascii="Arial" w:hAnsi="Arial" w:cs="Arial"/>
        </w:rPr>
        <w:t>aplican</w:t>
      </w:r>
      <w:r w:rsidRPr="009339F4">
        <w:rPr>
          <w:rFonts w:ascii="Arial" w:hAnsi="Arial" w:cs="Arial"/>
        </w:rPr>
        <w:t xml:space="preserve">t el preu unitari </w:t>
      </w:r>
      <w:r w:rsidR="004D586F" w:rsidRPr="009339F4">
        <w:rPr>
          <w:rFonts w:ascii="Arial" w:hAnsi="Arial" w:cs="Arial"/>
        </w:rPr>
        <w:t>correspon</w:t>
      </w:r>
      <w:r w:rsidRPr="009339F4">
        <w:rPr>
          <w:rFonts w:ascii="Arial" w:hAnsi="Arial" w:cs="Arial"/>
        </w:rPr>
        <w:t xml:space="preserve">ent </w:t>
      </w:r>
      <w:r w:rsidR="004D586F" w:rsidRPr="009339F4">
        <w:rPr>
          <w:rFonts w:ascii="Arial" w:hAnsi="Arial" w:cs="Arial"/>
        </w:rPr>
        <w:t xml:space="preserve">del </w:t>
      </w:r>
      <w:r w:rsidRPr="009339F4">
        <w:rPr>
          <w:rFonts w:ascii="Arial" w:hAnsi="Arial" w:cs="Arial"/>
        </w:rPr>
        <w:t>Q</w:t>
      </w:r>
      <w:r w:rsidR="004D586F" w:rsidRPr="009339F4">
        <w:rPr>
          <w:rFonts w:ascii="Arial" w:hAnsi="Arial" w:cs="Arial"/>
        </w:rPr>
        <w:t>uadr</w:t>
      </w:r>
      <w:r w:rsidRPr="009339F4">
        <w:rPr>
          <w:rFonts w:ascii="Arial" w:hAnsi="Arial" w:cs="Arial"/>
        </w:rPr>
        <w:t>e</w:t>
      </w:r>
      <w:r w:rsidR="004D586F" w:rsidRPr="009339F4">
        <w:rPr>
          <w:rFonts w:ascii="Arial" w:hAnsi="Arial" w:cs="Arial"/>
        </w:rPr>
        <w:t xml:space="preserve"> de Pre</w:t>
      </w:r>
      <w:r w:rsidRPr="009339F4">
        <w:rPr>
          <w:rFonts w:ascii="Arial" w:hAnsi="Arial" w:cs="Arial"/>
        </w:rPr>
        <w:t>us. Inclourà dues</w:t>
      </w:r>
      <w:r w:rsidR="004D586F" w:rsidRPr="009339F4">
        <w:rPr>
          <w:rFonts w:ascii="Arial" w:hAnsi="Arial" w:cs="Arial"/>
        </w:rPr>
        <w:t xml:space="preserve"> </w:t>
      </w:r>
      <w:r w:rsidR="00762D22" w:rsidRPr="009339F4">
        <w:rPr>
          <w:rFonts w:ascii="Arial" w:hAnsi="Arial" w:cs="Arial"/>
        </w:rPr>
        <w:t>xapes</w:t>
      </w:r>
      <w:r w:rsidR="004D586F" w:rsidRPr="009339F4">
        <w:rPr>
          <w:rFonts w:ascii="Arial" w:hAnsi="Arial" w:cs="Arial"/>
        </w:rPr>
        <w:t xml:space="preserve"> superior </w:t>
      </w:r>
      <w:r w:rsidRPr="009339F4">
        <w:rPr>
          <w:rFonts w:ascii="Arial" w:hAnsi="Arial" w:cs="Arial"/>
        </w:rPr>
        <w:t>i</w:t>
      </w:r>
      <w:r w:rsidR="004D586F" w:rsidRPr="009339F4">
        <w:rPr>
          <w:rFonts w:ascii="Arial" w:hAnsi="Arial" w:cs="Arial"/>
        </w:rPr>
        <w:t xml:space="preserve"> inferior </w:t>
      </w:r>
      <w:r w:rsidR="00731725" w:rsidRPr="009339F4">
        <w:rPr>
          <w:rFonts w:ascii="Arial" w:hAnsi="Arial" w:cs="Arial"/>
        </w:rPr>
        <w:t>amb</w:t>
      </w:r>
      <w:r w:rsidR="004D586F" w:rsidRPr="009339F4">
        <w:rPr>
          <w:rFonts w:ascii="Arial" w:hAnsi="Arial" w:cs="Arial"/>
        </w:rPr>
        <w:t xml:space="preserve"> a</w:t>
      </w:r>
      <w:r w:rsidR="00731725" w:rsidRPr="009339F4">
        <w:rPr>
          <w:rFonts w:ascii="Arial" w:hAnsi="Arial" w:cs="Arial"/>
        </w:rPr>
        <w:t>ïllament interm</w:t>
      </w:r>
      <w:r w:rsidR="00762D22" w:rsidRPr="009339F4">
        <w:rPr>
          <w:rFonts w:ascii="Arial" w:hAnsi="Arial" w:cs="Arial"/>
        </w:rPr>
        <w:t>edi</w:t>
      </w:r>
      <w:r w:rsidR="00731725" w:rsidRPr="009339F4">
        <w:rPr>
          <w:rFonts w:ascii="Arial" w:hAnsi="Arial" w:cs="Arial"/>
        </w:rPr>
        <w:t xml:space="preserve"> tipus </w:t>
      </w:r>
      <w:r w:rsidR="004D586F" w:rsidRPr="009339F4">
        <w:rPr>
          <w:rFonts w:ascii="Arial" w:hAnsi="Arial" w:cs="Arial"/>
        </w:rPr>
        <w:t>IBR i uni</w:t>
      </w:r>
      <w:r w:rsidR="00731725" w:rsidRPr="009339F4">
        <w:rPr>
          <w:rFonts w:ascii="Arial" w:hAnsi="Arial" w:cs="Arial"/>
        </w:rPr>
        <w:t>ts per omegues, peces especials i elements auxiliars de muntatge i elevació</w:t>
      </w:r>
      <w:r w:rsidR="004D586F" w:rsidRPr="009339F4">
        <w:rPr>
          <w:rFonts w:ascii="Arial" w:hAnsi="Arial" w:cs="Arial"/>
        </w:rPr>
        <w:t>.</w:t>
      </w:r>
    </w:p>
    <w:p w14:paraId="6F913D02" w14:textId="77777777" w:rsidR="004D586F" w:rsidRPr="009339F4" w:rsidRDefault="004D586F" w:rsidP="00EE2CF7">
      <w:pPr>
        <w:widowControl/>
        <w:jc w:val="both"/>
        <w:rPr>
          <w:rFonts w:ascii="Arial" w:hAnsi="Arial" w:cs="Arial"/>
        </w:rPr>
      </w:pPr>
    </w:p>
    <w:p w14:paraId="31DE5958" w14:textId="77777777" w:rsidR="004D586F" w:rsidRPr="009339F4" w:rsidRDefault="004D586F" w:rsidP="00EE2CF7">
      <w:pPr>
        <w:widowControl/>
        <w:jc w:val="both"/>
        <w:rPr>
          <w:rFonts w:ascii="Arial" w:hAnsi="Arial" w:cs="Arial"/>
        </w:rPr>
      </w:pPr>
    </w:p>
    <w:p w14:paraId="3A165E82" w14:textId="77777777" w:rsidR="004D586F" w:rsidRPr="009339F4" w:rsidRDefault="00966F44" w:rsidP="00EE2CF7">
      <w:pPr>
        <w:keepNext/>
        <w:widowControl/>
        <w:numPr>
          <w:ilvl w:val="1"/>
          <w:numId w:val="13"/>
        </w:numPr>
        <w:spacing w:line="480" w:lineRule="auto"/>
        <w:jc w:val="both"/>
        <w:outlineLvl w:val="1"/>
        <w:rPr>
          <w:rFonts w:ascii="Arial" w:hAnsi="Arial" w:cs="Arial"/>
          <w:b/>
          <w:bCs/>
          <w:u w:val="single"/>
        </w:rPr>
      </w:pPr>
      <w:bookmarkStart w:id="388" w:name="_Toc114459224"/>
      <w:bookmarkStart w:id="389" w:name="_Toc128043946"/>
      <w:r w:rsidRPr="009339F4">
        <w:rPr>
          <w:rFonts w:ascii="Arial" w:hAnsi="Arial" w:cs="Arial"/>
          <w:b/>
          <w:bCs/>
          <w:u w:val="single"/>
        </w:rPr>
        <w:t>PINTURES</w:t>
      </w:r>
      <w:r w:rsidR="004D586F" w:rsidRPr="009339F4">
        <w:rPr>
          <w:rFonts w:ascii="Arial" w:hAnsi="Arial" w:cs="Arial"/>
          <w:b/>
          <w:bCs/>
          <w:u w:val="single"/>
        </w:rPr>
        <w:t xml:space="preserve"> I </w:t>
      </w:r>
      <w:r w:rsidRPr="009339F4">
        <w:rPr>
          <w:rFonts w:ascii="Arial" w:hAnsi="Arial" w:cs="Arial"/>
          <w:b/>
          <w:bCs/>
          <w:u w:val="single"/>
        </w:rPr>
        <w:t>VERNISSO</w:t>
      </w:r>
      <w:bookmarkEnd w:id="388"/>
      <w:r w:rsidRPr="009339F4">
        <w:rPr>
          <w:rFonts w:ascii="Arial" w:hAnsi="Arial" w:cs="Arial"/>
          <w:b/>
          <w:bCs/>
          <w:u w:val="single"/>
        </w:rPr>
        <w:t>S</w:t>
      </w:r>
      <w:bookmarkEnd w:id="389"/>
    </w:p>
    <w:p w14:paraId="07347D64" w14:textId="77777777" w:rsidR="004D586F" w:rsidRPr="009339F4" w:rsidRDefault="00966F44" w:rsidP="00EE2CF7">
      <w:pPr>
        <w:widowControl/>
        <w:ind w:left="567"/>
        <w:jc w:val="both"/>
        <w:rPr>
          <w:rFonts w:ascii="Arial" w:hAnsi="Arial" w:cs="Arial"/>
        </w:rPr>
      </w:pPr>
      <w:r w:rsidRPr="009339F4">
        <w:rPr>
          <w:rFonts w:ascii="Arial" w:hAnsi="Arial" w:cs="Arial"/>
        </w:rPr>
        <w:t>S’amidarà en metres quadrats</w:t>
      </w:r>
      <w:r w:rsidR="004D586F" w:rsidRPr="009339F4">
        <w:rPr>
          <w:rFonts w:ascii="Arial" w:hAnsi="Arial" w:cs="Arial"/>
        </w:rPr>
        <w:t xml:space="preserve"> (m²) real</w:t>
      </w:r>
      <w:r w:rsidRPr="009339F4">
        <w:rPr>
          <w:rFonts w:ascii="Arial" w:hAnsi="Arial" w:cs="Arial"/>
        </w:rPr>
        <w:t>s tant</w:t>
      </w:r>
      <w:r w:rsidR="004D586F" w:rsidRPr="009339F4">
        <w:rPr>
          <w:rFonts w:ascii="Arial" w:hAnsi="Arial" w:cs="Arial"/>
        </w:rPr>
        <w:t xml:space="preserve"> en </w:t>
      </w:r>
      <w:r w:rsidRPr="009339F4">
        <w:rPr>
          <w:rFonts w:ascii="Arial" w:hAnsi="Arial" w:cs="Arial"/>
        </w:rPr>
        <w:t>paraments</w:t>
      </w:r>
      <w:r w:rsidR="004D586F" w:rsidRPr="009339F4">
        <w:rPr>
          <w:rFonts w:ascii="Arial" w:hAnsi="Arial" w:cs="Arial"/>
        </w:rPr>
        <w:t xml:space="preserve"> </w:t>
      </w:r>
      <w:r w:rsidRPr="009339F4">
        <w:rPr>
          <w:rFonts w:ascii="Arial" w:hAnsi="Arial" w:cs="Arial"/>
        </w:rPr>
        <w:t>verticals</w:t>
      </w:r>
      <w:r w:rsidR="004D586F" w:rsidRPr="009339F4">
        <w:rPr>
          <w:rFonts w:ascii="Arial" w:hAnsi="Arial" w:cs="Arial"/>
        </w:rPr>
        <w:t xml:space="preserve"> com </w:t>
      </w:r>
      <w:r w:rsidRPr="009339F4">
        <w:rPr>
          <w:rFonts w:ascii="Arial" w:hAnsi="Arial" w:cs="Arial"/>
        </w:rPr>
        <w:t>horitzontals</w:t>
      </w:r>
      <w:r w:rsidR="004D586F" w:rsidRPr="009339F4">
        <w:rPr>
          <w:rFonts w:ascii="Arial" w:hAnsi="Arial" w:cs="Arial"/>
        </w:rPr>
        <w:t xml:space="preserve">, se </w:t>
      </w:r>
      <w:r w:rsidRPr="009339F4">
        <w:rPr>
          <w:rFonts w:ascii="Arial" w:hAnsi="Arial" w:cs="Arial"/>
        </w:rPr>
        <w:t>sumaran</w:t>
      </w:r>
      <w:r w:rsidR="004D586F" w:rsidRPr="009339F4">
        <w:rPr>
          <w:rFonts w:ascii="Arial" w:hAnsi="Arial" w:cs="Arial"/>
        </w:rPr>
        <w:t xml:space="preserve"> els des</w:t>
      </w:r>
      <w:r w:rsidRPr="009339F4">
        <w:rPr>
          <w:rFonts w:ascii="Arial" w:hAnsi="Arial" w:cs="Arial"/>
        </w:rPr>
        <w:t>envolupats de cabotes, bigues</w:t>
      </w:r>
      <w:r w:rsidR="004D586F" w:rsidRPr="009339F4">
        <w:rPr>
          <w:rFonts w:ascii="Arial" w:hAnsi="Arial" w:cs="Arial"/>
        </w:rPr>
        <w:t xml:space="preserve">, etc. i </w:t>
      </w:r>
      <w:r w:rsidRPr="009339F4">
        <w:rPr>
          <w:rFonts w:ascii="Arial" w:hAnsi="Arial" w:cs="Arial"/>
        </w:rPr>
        <w:t xml:space="preserve">es deduiran forats. La valoració es realitzarà aplicant el preu unitari corresponent del Quadre de Preus. </w:t>
      </w:r>
    </w:p>
    <w:p w14:paraId="03BB28D8" w14:textId="77777777" w:rsidR="004D586F" w:rsidRPr="009339F4" w:rsidRDefault="004D586F" w:rsidP="00EE2CF7">
      <w:pPr>
        <w:widowControl/>
        <w:jc w:val="both"/>
        <w:rPr>
          <w:rFonts w:ascii="Arial" w:hAnsi="Arial" w:cs="Arial"/>
        </w:rPr>
      </w:pPr>
    </w:p>
    <w:p w14:paraId="3E1A8CD5" w14:textId="77777777" w:rsidR="004D586F" w:rsidRPr="009339F4" w:rsidRDefault="004D586F" w:rsidP="00EE2CF7">
      <w:pPr>
        <w:widowControl/>
        <w:jc w:val="both"/>
        <w:rPr>
          <w:rFonts w:ascii="Arial" w:hAnsi="Arial" w:cs="Arial"/>
        </w:rPr>
      </w:pPr>
    </w:p>
    <w:p w14:paraId="1B99A138" w14:textId="77777777" w:rsidR="004D586F" w:rsidRPr="009339F4" w:rsidRDefault="003401CC" w:rsidP="00EE2CF7">
      <w:pPr>
        <w:keepNext/>
        <w:widowControl/>
        <w:numPr>
          <w:ilvl w:val="1"/>
          <w:numId w:val="13"/>
        </w:numPr>
        <w:spacing w:line="480" w:lineRule="auto"/>
        <w:jc w:val="both"/>
        <w:outlineLvl w:val="1"/>
        <w:rPr>
          <w:rFonts w:ascii="Arial" w:hAnsi="Arial" w:cs="Arial"/>
          <w:b/>
          <w:bCs/>
          <w:u w:val="single"/>
        </w:rPr>
      </w:pPr>
      <w:bookmarkStart w:id="390" w:name="_Toc114459225"/>
      <w:bookmarkStart w:id="391" w:name="_Toc128043947"/>
      <w:r w:rsidRPr="009339F4">
        <w:rPr>
          <w:rFonts w:ascii="Arial" w:hAnsi="Arial" w:cs="Arial"/>
          <w:b/>
          <w:bCs/>
          <w:u w:val="single"/>
        </w:rPr>
        <w:t>JUNTES</w:t>
      </w:r>
      <w:r w:rsidR="004D586F" w:rsidRPr="009339F4">
        <w:rPr>
          <w:rFonts w:ascii="Arial" w:hAnsi="Arial" w:cs="Arial"/>
          <w:b/>
          <w:bCs/>
          <w:u w:val="single"/>
        </w:rPr>
        <w:t xml:space="preserve"> </w:t>
      </w:r>
      <w:r w:rsidRPr="009339F4">
        <w:rPr>
          <w:rFonts w:ascii="Arial" w:hAnsi="Arial" w:cs="Arial"/>
          <w:b/>
          <w:bCs/>
          <w:u w:val="single"/>
        </w:rPr>
        <w:t>AMB BANDES</w:t>
      </w:r>
      <w:r w:rsidR="004D586F" w:rsidRPr="009339F4">
        <w:rPr>
          <w:rFonts w:ascii="Arial" w:hAnsi="Arial" w:cs="Arial"/>
          <w:b/>
          <w:bCs/>
          <w:u w:val="single"/>
        </w:rPr>
        <w:t xml:space="preserve"> DE PVC</w:t>
      </w:r>
      <w:bookmarkEnd w:id="390"/>
      <w:bookmarkEnd w:id="391"/>
    </w:p>
    <w:p w14:paraId="6FCAB303" w14:textId="77777777" w:rsidR="004D586F" w:rsidRPr="009339F4" w:rsidRDefault="003401CC" w:rsidP="00EE2CF7">
      <w:pPr>
        <w:widowControl/>
        <w:ind w:left="567"/>
        <w:jc w:val="both"/>
        <w:rPr>
          <w:rFonts w:ascii="Arial" w:hAnsi="Arial" w:cs="Arial"/>
        </w:rPr>
      </w:pPr>
      <w:r w:rsidRPr="009339F4">
        <w:rPr>
          <w:rFonts w:ascii="Arial" w:hAnsi="Arial" w:cs="Arial"/>
        </w:rPr>
        <w:t>S’amidarà en metres lineals</w:t>
      </w:r>
      <w:r w:rsidR="004D586F" w:rsidRPr="009339F4">
        <w:rPr>
          <w:rFonts w:ascii="Arial" w:hAnsi="Arial" w:cs="Arial"/>
        </w:rPr>
        <w:t xml:space="preserve"> (ml) de </w:t>
      </w:r>
      <w:r w:rsidRPr="009339F4">
        <w:rPr>
          <w:rFonts w:ascii="Arial" w:hAnsi="Arial" w:cs="Arial"/>
        </w:rPr>
        <w:t>juntes</w:t>
      </w:r>
      <w:r w:rsidR="004D586F" w:rsidRPr="009339F4">
        <w:rPr>
          <w:rFonts w:ascii="Arial" w:hAnsi="Arial" w:cs="Arial"/>
        </w:rPr>
        <w:t xml:space="preserve"> (</w:t>
      </w:r>
      <w:r w:rsidRPr="009339F4">
        <w:rPr>
          <w:rFonts w:ascii="Arial" w:hAnsi="Arial" w:cs="Arial"/>
        </w:rPr>
        <w:t>dilatació</w:t>
      </w:r>
      <w:r w:rsidR="004D586F" w:rsidRPr="009339F4">
        <w:rPr>
          <w:rFonts w:ascii="Arial" w:hAnsi="Arial" w:cs="Arial"/>
        </w:rPr>
        <w:t xml:space="preserve"> i/o </w:t>
      </w:r>
      <w:r w:rsidRPr="009339F4">
        <w:rPr>
          <w:rFonts w:ascii="Arial" w:hAnsi="Arial" w:cs="Arial"/>
        </w:rPr>
        <w:t>construcció</w:t>
      </w:r>
      <w:r w:rsidR="004D586F" w:rsidRPr="009339F4">
        <w:rPr>
          <w:rFonts w:ascii="Arial" w:hAnsi="Arial" w:cs="Arial"/>
        </w:rPr>
        <w:t xml:space="preserve">, i/o </w:t>
      </w:r>
      <w:r w:rsidRPr="009339F4">
        <w:rPr>
          <w:rFonts w:ascii="Arial" w:hAnsi="Arial" w:cs="Arial"/>
        </w:rPr>
        <w:t>contracció</w:t>
      </w:r>
      <w:r w:rsidR="004D586F" w:rsidRPr="009339F4">
        <w:rPr>
          <w:rFonts w:ascii="Arial" w:hAnsi="Arial" w:cs="Arial"/>
        </w:rPr>
        <w:t xml:space="preserve"> parcial o total) i </w:t>
      </w:r>
      <w:r w:rsidRPr="009339F4">
        <w:rPr>
          <w:rFonts w:ascii="Arial" w:hAnsi="Arial" w:cs="Arial"/>
        </w:rPr>
        <w:t>es valorarà aplicant a aquest amida</w:t>
      </w:r>
      <w:r w:rsidR="00762D22" w:rsidRPr="009339F4">
        <w:rPr>
          <w:rFonts w:ascii="Arial" w:hAnsi="Arial" w:cs="Arial"/>
        </w:rPr>
        <w:t>ment</w:t>
      </w:r>
      <w:r w:rsidRPr="009339F4">
        <w:rPr>
          <w:rFonts w:ascii="Arial" w:hAnsi="Arial" w:cs="Arial"/>
        </w:rPr>
        <w:t xml:space="preserve"> el preu unitari corresponent del Quadre de Preus. Inclourà material inert, segellat, col·locació, mitjans auxiliars i encofrat especial, o no, pera a pas d’armadures en cas necessari, totalment acabat. Les juntes d’estanquitat de </w:t>
      </w:r>
      <w:r w:rsidR="004D586F" w:rsidRPr="009339F4">
        <w:rPr>
          <w:rFonts w:ascii="Arial" w:hAnsi="Arial" w:cs="Arial"/>
        </w:rPr>
        <w:t>PVC s</w:t>
      </w:r>
      <w:r w:rsidRPr="009339F4">
        <w:rPr>
          <w:rFonts w:ascii="Arial" w:hAnsi="Arial" w:cs="Arial"/>
        </w:rPr>
        <w:t xml:space="preserve">’abonaran mitjançant l’aplicació del preu corresponent als metres lineals </w:t>
      </w:r>
      <w:r w:rsidR="004D586F" w:rsidRPr="009339F4">
        <w:rPr>
          <w:rFonts w:ascii="Arial" w:hAnsi="Arial" w:cs="Arial"/>
        </w:rPr>
        <w:t xml:space="preserve">(ml) </w:t>
      </w:r>
      <w:r w:rsidRPr="009339F4">
        <w:rPr>
          <w:rFonts w:ascii="Arial" w:hAnsi="Arial" w:cs="Arial"/>
        </w:rPr>
        <w:t>legalment</w:t>
      </w:r>
      <w:r w:rsidR="004D586F" w:rsidRPr="009339F4">
        <w:rPr>
          <w:rFonts w:ascii="Arial" w:hAnsi="Arial" w:cs="Arial"/>
        </w:rPr>
        <w:t xml:space="preserve"> e</w:t>
      </w:r>
      <w:r w:rsidRPr="009339F4">
        <w:rPr>
          <w:rFonts w:ascii="Arial" w:hAnsi="Arial" w:cs="Arial"/>
        </w:rPr>
        <w:t>x</w:t>
      </w:r>
      <w:r w:rsidR="004D586F" w:rsidRPr="009339F4">
        <w:rPr>
          <w:rFonts w:ascii="Arial" w:hAnsi="Arial" w:cs="Arial"/>
        </w:rPr>
        <w:t>ecuta</w:t>
      </w:r>
      <w:r w:rsidRPr="009339F4">
        <w:rPr>
          <w:rFonts w:ascii="Arial" w:hAnsi="Arial" w:cs="Arial"/>
        </w:rPr>
        <w:t>t</w:t>
      </w:r>
      <w:r w:rsidR="004D586F" w:rsidRPr="009339F4">
        <w:rPr>
          <w:rFonts w:ascii="Arial" w:hAnsi="Arial" w:cs="Arial"/>
        </w:rPr>
        <w:t>s. Comprend</w:t>
      </w:r>
      <w:r w:rsidRPr="009339F4">
        <w:rPr>
          <w:rFonts w:ascii="Arial" w:hAnsi="Arial" w:cs="Arial"/>
        </w:rPr>
        <w:t>rà el subministrament</w:t>
      </w:r>
      <w:r w:rsidR="004D586F" w:rsidRPr="009339F4">
        <w:rPr>
          <w:rFonts w:ascii="Arial" w:hAnsi="Arial" w:cs="Arial"/>
        </w:rPr>
        <w:t xml:space="preserve"> i la </w:t>
      </w:r>
      <w:r w:rsidRPr="009339F4">
        <w:rPr>
          <w:rFonts w:ascii="Arial" w:hAnsi="Arial" w:cs="Arial"/>
        </w:rPr>
        <w:t>col·locació</w:t>
      </w:r>
      <w:r w:rsidR="004D586F" w:rsidRPr="009339F4">
        <w:rPr>
          <w:rFonts w:ascii="Arial" w:hAnsi="Arial" w:cs="Arial"/>
        </w:rPr>
        <w:t xml:space="preserve"> de la banda de PVC, </w:t>
      </w:r>
      <w:r w:rsidRPr="009339F4">
        <w:rPr>
          <w:rFonts w:ascii="Arial" w:hAnsi="Arial" w:cs="Arial"/>
        </w:rPr>
        <w:t>i</w:t>
      </w:r>
      <w:r w:rsidR="004D586F" w:rsidRPr="009339F4">
        <w:rPr>
          <w:rFonts w:ascii="Arial" w:hAnsi="Arial" w:cs="Arial"/>
        </w:rPr>
        <w:t xml:space="preserve"> incl</w:t>
      </w:r>
      <w:r w:rsidRPr="009339F4">
        <w:rPr>
          <w:rFonts w:ascii="Arial" w:hAnsi="Arial" w:cs="Arial"/>
        </w:rPr>
        <w:t>ourà la part</w:t>
      </w:r>
      <w:r w:rsidR="004D586F" w:rsidRPr="009339F4">
        <w:rPr>
          <w:rFonts w:ascii="Arial" w:hAnsi="Arial" w:cs="Arial"/>
        </w:rPr>
        <w:t xml:space="preserve"> proporcional de </w:t>
      </w:r>
      <w:r w:rsidRPr="009339F4">
        <w:rPr>
          <w:rFonts w:ascii="Arial" w:hAnsi="Arial" w:cs="Arial"/>
        </w:rPr>
        <w:t>peces</w:t>
      </w:r>
      <w:r w:rsidR="004D586F" w:rsidRPr="009339F4">
        <w:rPr>
          <w:rFonts w:ascii="Arial" w:hAnsi="Arial" w:cs="Arial"/>
        </w:rPr>
        <w:t xml:space="preserve"> en T, T en doble </w:t>
      </w:r>
      <w:r w:rsidRPr="009339F4">
        <w:rPr>
          <w:rFonts w:ascii="Arial" w:hAnsi="Arial" w:cs="Arial"/>
        </w:rPr>
        <w:t>colze, peces en creu, pe</w:t>
      </w:r>
      <w:r w:rsidR="00012C89">
        <w:rPr>
          <w:rFonts w:ascii="Arial" w:hAnsi="Arial" w:cs="Arial"/>
        </w:rPr>
        <w:t>ces en cantonada, etc.</w:t>
      </w:r>
    </w:p>
    <w:p w14:paraId="4E4279D8" w14:textId="77777777" w:rsidR="004D586F" w:rsidRPr="009339F4" w:rsidRDefault="004D586F" w:rsidP="00EE2CF7">
      <w:pPr>
        <w:widowControl/>
        <w:jc w:val="both"/>
        <w:rPr>
          <w:rFonts w:ascii="Arial" w:hAnsi="Arial" w:cs="Arial"/>
        </w:rPr>
      </w:pPr>
    </w:p>
    <w:p w14:paraId="674921C4" w14:textId="77777777" w:rsidR="004D586F" w:rsidRPr="009339F4" w:rsidRDefault="004D586F" w:rsidP="00EE2CF7">
      <w:pPr>
        <w:widowControl/>
        <w:jc w:val="both"/>
        <w:rPr>
          <w:rFonts w:ascii="Arial" w:hAnsi="Arial" w:cs="Arial"/>
        </w:rPr>
      </w:pPr>
    </w:p>
    <w:p w14:paraId="7BA15549"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92" w:name="_Toc114459226"/>
      <w:bookmarkStart w:id="393" w:name="_Toc128043948"/>
      <w:r w:rsidRPr="009339F4">
        <w:rPr>
          <w:rFonts w:ascii="Arial" w:hAnsi="Arial" w:cs="Arial"/>
          <w:b/>
          <w:bCs/>
          <w:u w:val="single"/>
        </w:rPr>
        <w:t>ESCAL</w:t>
      </w:r>
      <w:r w:rsidR="008F4342" w:rsidRPr="009339F4">
        <w:rPr>
          <w:rFonts w:ascii="Arial" w:hAnsi="Arial" w:cs="Arial"/>
          <w:b/>
          <w:bCs/>
          <w:u w:val="single"/>
        </w:rPr>
        <w:t>A</w:t>
      </w:r>
      <w:r w:rsidRPr="009339F4">
        <w:rPr>
          <w:rFonts w:ascii="Arial" w:hAnsi="Arial" w:cs="Arial"/>
          <w:b/>
          <w:bCs/>
          <w:u w:val="single"/>
        </w:rPr>
        <w:t xml:space="preserve"> EXTERIOR</w:t>
      </w:r>
      <w:bookmarkEnd w:id="392"/>
      <w:bookmarkEnd w:id="393"/>
      <w:r w:rsidRPr="009339F4">
        <w:rPr>
          <w:rFonts w:ascii="Arial" w:hAnsi="Arial" w:cs="Arial"/>
          <w:b/>
          <w:bCs/>
          <w:u w:val="single"/>
        </w:rPr>
        <w:t xml:space="preserve"> </w:t>
      </w:r>
    </w:p>
    <w:p w14:paraId="7751BFBC"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8F4342" w:rsidRPr="009339F4">
        <w:rPr>
          <w:rFonts w:ascii="Arial" w:hAnsi="Arial" w:cs="Arial"/>
        </w:rPr>
        <w:t>’escala</w:t>
      </w:r>
      <w:r w:rsidRPr="009339F4">
        <w:rPr>
          <w:rFonts w:ascii="Arial" w:hAnsi="Arial" w:cs="Arial"/>
        </w:rPr>
        <w:t xml:space="preserve"> exterior s</w:t>
      </w:r>
      <w:r w:rsidR="008F4342" w:rsidRPr="009339F4">
        <w:rPr>
          <w:rFonts w:ascii="Arial" w:hAnsi="Arial" w:cs="Arial"/>
        </w:rPr>
        <w:t>’amidarà en metres lineals</w:t>
      </w:r>
      <w:r w:rsidRPr="009339F4">
        <w:rPr>
          <w:rFonts w:ascii="Arial" w:hAnsi="Arial" w:cs="Arial"/>
        </w:rPr>
        <w:t xml:space="preserve"> (ml) d</w:t>
      </w:r>
      <w:r w:rsidR="008F4342" w:rsidRPr="009339F4">
        <w:rPr>
          <w:rFonts w:ascii="Arial" w:hAnsi="Arial" w:cs="Arial"/>
        </w:rPr>
        <w:t xml:space="preserve">’escala col·locada aplicant al resultat el preu corresponent, el qual comprèn la unitat totalment acabada, incloent els replans, rebut, muntatge i protecció antioxidant, raspallat amb paper de vidre i dues mans de pintura. </w:t>
      </w:r>
    </w:p>
    <w:p w14:paraId="163596FF" w14:textId="77777777" w:rsidR="004D586F" w:rsidRPr="009339F4" w:rsidRDefault="004D586F" w:rsidP="00EE2CF7">
      <w:pPr>
        <w:widowControl/>
        <w:jc w:val="both"/>
        <w:rPr>
          <w:rFonts w:ascii="Arial" w:hAnsi="Arial" w:cs="Arial"/>
        </w:rPr>
      </w:pPr>
    </w:p>
    <w:p w14:paraId="20EE6651" w14:textId="77777777" w:rsidR="004D586F" w:rsidRPr="009339F4" w:rsidRDefault="004D586F" w:rsidP="00EE2CF7">
      <w:pPr>
        <w:widowControl/>
        <w:jc w:val="both"/>
        <w:rPr>
          <w:rFonts w:ascii="Arial" w:hAnsi="Arial" w:cs="Arial"/>
        </w:rPr>
      </w:pPr>
    </w:p>
    <w:p w14:paraId="74D7F54F"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394" w:name="_Toc114459227"/>
      <w:bookmarkStart w:id="395" w:name="_Toc128043949"/>
      <w:r w:rsidRPr="009339F4">
        <w:rPr>
          <w:rFonts w:ascii="Arial" w:hAnsi="Arial" w:cs="Arial"/>
          <w:b/>
          <w:bCs/>
          <w:u w:val="single"/>
        </w:rPr>
        <w:t>ESCALA INTERIOR</w:t>
      </w:r>
      <w:bookmarkEnd w:id="394"/>
      <w:bookmarkEnd w:id="395"/>
    </w:p>
    <w:p w14:paraId="1BEAC745" w14:textId="77777777" w:rsidR="004D586F" w:rsidRPr="009339F4" w:rsidRDefault="004D586F" w:rsidP="00EE2CF7">
      <w:pPr>
        <w:widowControl/>
        <w:ind w:left="567"/>
        <w:jc w:val="both"/>
        <w:rPr>
          <w:rFonts w:ascii="Arial" w:hAnsi="Arial" w:cs="Arial"/>
        </w:rPr>
      </w:pPr>
      <w:r w:rsidRPr="009339F4">
        <w:rPr>
          <w:rFonts w:ascii="Arial" w:hAnsi="Arial" w:cs="Arial"/>
        </w:rPr>
        <w:t>L</w:t>
      </w:r>
      <w:r w:rsidR="00EB29B1" w:rsidRPr="009339F4">
        <w:rPr>
          <w:rFonts w:ascii="Arial" w:hAnsi="Arial" w:cs="Arial"/>
        </w:rPr>
        <w:t>’escala interior s’amidarà en metres d’escala col·locada, aplicant els</w:t>
      </w:r>
      <w:r w:rsidRPr="009339F4">
        <w:rPr>
          <w:rFonts w:ascii="Arial" w:hAnsi="Arial" w:cs="Arial"/>
        </w:rPr>
        <w:t xml:space="preserve"> </w:t>
      </w:r>
      <w:r w:rsidR="00EB29B1" w:rsidRPr="009339F4">
        <w:rPr>
          <w:rFonts w:ascii="Arial" w:hAnsi="Arial" w:cs="Arial"/>
        </w:rPr>
        <w:t xml:space="preserve">preus corresponents, els quals comprenen la unitat totalment acabada, incloent els replans, rebut i muntatge amb els elements d’ancoratge en el fust de formigó i </w:t>
      </w:r>
      <w:r w:rsidR="00762D22" w:rsidRPr="009339F4">
        <w:rPr>
          <w:rFonts w:ascii="Arial" w:hAnsi="Arial" w:cs="Arial"/>
        </w:rPr>
        <w:t>el joc de cargols</w:t>
      </w:r>
      <w:r w:rsidR="00EB29B1" w:rsidRPr="009339F4">
        <w:rPr>
          <w:rFonts w:ascii="Arial" w:hAnsi="Arial" w:cs="Arial"/>
        </w:rPr>
        <w:t xml:space="preserve"> d’acer inoxidable. </w:t>
      </w:r>
    </w:p>
    <w:p w14:paraId="18EB6761" w14:textId="77777777" w:rsidR="00A1357E" w:rsidRDefault="00A1357E" w:rsidP="007A5DF9">
      <w:pPr>
        <w:widowControl/>
        <w:jc w:val="both"/>
        <w:rPr>
          <w:rFonts w:ascii="Arial" w:hAnsi="Arial" w:cs="Arial"/>
        </w:rPr>
      </w:pPr>
    </w:p>
    <w:p w14:paraId="19E9A864" w14:textId="77777777" w:rsidR="002E6016" w:rsidRDefault="002E6016" w:rsidP="007A5DF9">
      <w:pPr>
        <w:widowControl/>
        <w:jc w:val="both"/>
        <w:rPr>
          <w:rFonts w:ascii="Arial" w:hAnsi="Arial" w:cs="Arial"/>
        </w:rPr>
      </w:pPr>
    </w:p>
    <w:p w14:paraId="33EDC7FD" w14:textId="77777777" w:rsidR="002E6016" w:rsidRDefault="002E6016" w:rsidP="002E6016">
      <w:pPr>
        <w:keepNext/>
        <w:widowControl/>
        <w:numPr>
          <w:ilvl w:val="1"/>
          <w:numId w:val="13"/>
        </w:numPr>
        <w:spacing w:line="480" w:lineRule="auto"/>
        <w:jc w:val="both"/>
        <w:outlineLvl w:val="1"/>
        <w:rPr>
          <w:rFonts w:ascii="Arial" w:hAnsi="Arial" w:cs="Arial"/>
          <w:b/>
          <w:bCs/>
          <w:u w:val="single"/>
        </w:rPr>
      </w:pPr>
      <w:bookmarkStart w:id="396" w:name="_Toc513469111"/>
      <w:bookmarkStart w:id="397" w:name="_Toc128043950"/>
      <w:r>
        <w:rPr>
          <w:rFonts w:ascii="Arial" w:hAnsi="Arial" w:cs="Arial"/>
          <w:b/>
          <w:bCs/>
          <w:u w:val="single"/>
        </w:rPr>
        <w:t>PERFORACIONS HORITZONTALS DIRIGIDES</w:t>
      </w:r>
      <w:bookmarkEnd w:id="396"/>
      <w:bookmarkEnd w:id="397"/>
    </w:p>
    <w:p w14:paraId="441E0F93" w14:textId="77777777" w:rsidR="002E6016" w:rsidRDefault="002E6016" w:rsidP="002E6016">
      <w:pPr>
        <w:widowControl/>
        <w:spacing w:after="120"/>
        <w:ind w:left="567"/>
        <w:jc w:val="both"/>
        <w:rPr>
          <w:rFonts w:ascii="Arial" w:hAnsi="Arial" w:cs="Arial"/>
        </w:rPr>
      </w:pPr>
      <w:r>
        <w:rPr>
          <w:rFonts w:ascii="Arial" w:hAnsi="Arial" w:cs="Arial"/>
        </w:rPr>
        <w:t>L’abonament de les perforacions horitzontals dirigides es realitzarà per metres lineals</w:t>
      </w:r>
      <w:r w:rsidR="00012C89">
        <w:rPr>
          <w:rFonts w:ascii="Arial" w:hAnsi="Arial" w:cs="Arial"/>
        </w:rPr>
        <w:t xml:space="preserve"> (ml)</w:t>
      </w:r>
      <w:r>
        <w:rPr>
          <w:rFonts w:ascii="Arial" w:hAnsi="Arial" w:cs="Arial"/>
        </w:rPr>
        <w:t xml:space="preserve"> de canonada perforada, amidats entre les cares interiors dels pous d’atac i sortida.</w:t>
      </w:r>
    </w:p>
    <w:p w14:paraId="50484C00" w14:textId="77777777" w:rsidR="002E6016" w:rsidRDefault="002E6016" w:rsidP="002E6016">
      <w:pPr>
        <w:widowControl/>
        <w:spacing w:after="120"/>
        <w:ind w:left="567"/>
        <w:jc w:val="both"/>
        <w:rPr>
          <w:rFonts w:ascii="Arial" w:hAnsi="Arial" w:cs="Arial"/>
        </w:rPr>
      </w:pPr>
      <w:r>
        <w:rPr>
          <w:rFonts w:ascii="Arial" w:hAnsi="Arial" w:cs="Arial"/>
        </w:rPr>
        <w:t>Els preus inclouen l’execució de la perforació pilot en qualsevol tipus de terreny, l’eixamplament, el subministrament, la soldadura i manipulació del tub funda i de la canonada de servei. Està inclòs en el preu el sistema de navegació per permetre la correcta execució de la perforació.</w:t>
      </w:r>
    </w:p>
    <w:p w14:paraId="00986E6D" w14:textId="77777777" w:rsidR="002E6016" w:rsidRDefault="002E6016" w:rsidP="002E6016">
      <w:pPr>
        <w:widowControl/>
        <w:spacing w:after="120"/>
        <w:ind w:left="567"/>
        <w:jc w:val="both"/>
        <w:rPr>
          <w:rFonts w:ascii="Arial" w:hAnsi="Arial" w:cs="Arial"/>
        </w:rPr>
      </w:pPr>
      <w:r>
        <w:rPr>
          <w:rFonts w:ascii="Arial" w:hAnsi="Arial" w:cs="Arial"/>
        </w:rPr>
        <w:t>No serà objecte d’abonament independent el transport a obra, emplaçament i retirada dels equips i maquinària necessària per a la perforació, a no ser que estigui específicament detallat en el pressupost del projecte constructiu.</w:t>
      </w:r>
    </w:p>
    <w:p w14:paraId="72D0F794" w14:textId="77777777" w:rsidR="002E6016" w:rsidRPr="009339F4" w:rsidRDefault="002E6016" w:rsidP="007A5DF9">
      <w:pPr>
        <w:widowControl/>
        <w:jc w:val="both"/>
        <w:rPr>
          <w:rFonts w:ascii="Arial" w:hAnsi="Arial" w:cs="Arial"/>
        </w:rPr>
      </w:pPr>
    </w:p>
    <w:p w14:paraId="55B6DA82" w14:textId="77777777" w:rsidR="00995D4B" w:rsidRPr="00C66E2B" w:rsidRDefault="00995D4B" w:rsidP="00C66E2B">
      <w:pPr>
        <w:widowControl/>
        <w:jc w:val="both"/>
        <w:rPr>
          <w:rFonts w:ascii="Arial" w:hAnsi="Arial" w:cs="Arial"/>
        </w:rPr>
      </w:pPr>
    </w:p>
    <w:p w14:paraId="62E98843" w14:textId="77777777" w:rsidR="00995D4B" w:rsidRPr="00C66E2B" w:rsidRDefault="00995D4B" w:rsidP="00C66E2B">
      <w:pPr>
        <w:keepNext/>
        <w:widowControl/>
        <w:numPr>
          <w:ilvl w:val="1"/>
          <w:numId w:val="13"/>
        </w:numPr>
        <w:spacing w:line="480" w:lineRule="auto"/>
        <w:jc w:val="both"/>
        <w:outlineLvl w:val="1"/>
        <w:rPr>
          <w:rFonts w:ascii="Arial" w:hAnsi="Arial" w:cs="Arial"/>
          <w:b/>
          <w:u w:val="single"/>
        </w:rPr>
      </w:pPr>
      <w:bookmarkStart w:id="398" w:name="_Toc128043951"/>
      <w:r w:rsidRPr="00C66E2B">
        <w:rPr>
          <w:rFonts w:ascii="Arial" w:hAnsi="Arial" w:cs="Arial"/>
          <w:b/>
          <w:u w:val="single"/>
        </w:rPr>
        <w:t>SISTEMA D’IMPERMEABILITZACIÓ AMB LÀMINA EPDM</w:t>
      </w:r>
      <w:bookmarkEnd w:id="398"/>
    </w:p>
    <w:p w14:paraId="341D66C8" w14:textId="77777777" w:rsidR="003C3902" w:rsidRPr="009339F4" w:rsidRDefault="003C3902" w:rsidP="00C66E2B">
      <w:pPr>
        <w:widowControl/>
        <w:spacing w:after="120"/>
        <w:ind w:left="567"/>
        <w:jc w:val="both"/>
        <w:rPr>
          <w:rFonts w:ascii="Arial" w:hAnsi="Arial" w:cs="Arial"/>
        </w:rPr>
      </w:pPr>
      <w:r w:rsidRPr="00C66E2B">
        <w:rPr>
          <w:rFonts w:ascii="Arial" w:hAnsi="Arial" w:cs="Arial"/>
        </w:rPr>
        <w:t>S’amidarà per metre quadrat (m²) de coberta (en horitzontal) realment col·locat, descomptant</w:t>
      </w:r>
      <w:r w:rsidRPr="009339F4">
        <w:rPr>
          <w:rFonts w:ascii="Arial" w:hAnsi="Arial" w:cs="Arial"/>
        </w:rPr>
        <w:t xml:space="preserve"> forats i entre finals de plastró. La valoració serà igual al producte de l’amidament indicat pel preu unitari del Quadre de Preus. Aquest valor inclou la seva impermeabilització, així com la seva total col·locació. </w:t>
      </w:r>
    </w:p>
    <w:p w14:paraId="66FCC478" w14:textId="77777777" w:rsidR="003C3902" w:rsidRPr="009339F4" w:rsidRDefault="003C3902" w:rsidP="003C3902">
      <w:pPr>
        <w:widowControl/>
        <w:ind w:left="567"/>
        <w:jc w:val="both"/>
        <w:rPr>
          <w:rFonts w:ascii="Arial" w:hAnsi="Arial" w:cs="Arial"/>
        </w:rPr>
      </w:pPr>
      <w:r w:rsidRPr="009339F4">
        <w:rPr>
          <w:rFonts w:ascii="Arial" w:hAnsi="Arial" w:cs="Arial"/>
        </w:rPr>
        <w:t xml:space="preserve">Els </w:t>
      </w:r>
      <w:r w:rsidR="004A5931">
        <w:rPr>
          <w:rFonts w:ascii="Arial" w:hAnsi="Arial" w:cs="Arial"/>
        </w:rPr>
        <w:t>remats</w:t>
      </w:r>
      <w:r w:rsidRPr="009339F4">
        <w:rPr>
          <w:rFonts w:ascii="Arial" w:hAnsi="Arial" w:cs="Arial"/>
        </w:rPr>
        <w:t xml:space="preserve"> perimetrals, enco</w:t>
      </w:r>
      <w:r w:rsidR="00902B7F">
        <w:rPr>
          <w:rFonts w:ascii="Arial" w:hAnsi="Arial" w:cs="Arial"/>
        </w:rPr>
        <w:t>ntres</w:t>
      </w:r>
      <w:r w:rsidRPr="009339F4">
        <w:rPr>
          <w:rFonts w:ascii="Arial" w:hAnsi="Arial" w:cs="Arial"/>
        </w:rPr>
        <w:t xml:space="preserve">, ancoratges i altres elements auxiliars són amidats segons la seva longitud real en planta </w:t>
      </w:r>
      <w:r w:rsidR="004A5931">
        <w:rPr>
          <w:rFonts w:ascii="Arial" w:hAnsi="Arial" w:cs="Arial"/>
        </w:rPr>
        <w:t>a obra</w:t>
      </w:r>
      <w:r w:rsidRPr="009339F4">
        <w:rPr>
          <w:rFonts w:ascii="Arial" w:hAnsi="Arial" w:cs="Arial"/>
        </w:rPr>
        <w:t xml:space="preserve"> (ml). La valoració serà igual al producte de l’amidament descrit pel preu unitari </w:t>
      </w:r>
      <w:r w:rsidR="00BD7D8C">
        <w:rPr>
          <w:rFonts w:ascii="Arial" w:hAnsi="Arial" w:cs="Arial"/>
        </w:rPr>
        <w:t>reflectit</w:t>
      </w:r>
      <w:r w:rsidRPr="009339F4">
        <w:rPr>
          <w:rFonts w:ascii="Arial" w:hAnsi="Arial" w:cs="Arial"/>
        </w:rPr>
        <w:t xml:space="preserve"> al quadre de preus unitaris. </w:t>
      </w:r>
    </w:p>
    <w:p w14:paraId="0A0A2A2E" w14:textId="77777777" w:rsidR="003C3902" w:rsidRPr="009339F4" w:rsidRDefault="003C3902" w:rsidP="004168DA">
      <w:pPr>
        <w:widowControl/>
        <w:jc w:val="both"/>
        <w:rPr>
          <w:rFonts w:ascii="Arial" w:hAnsi="Arial" w:cs="Arial"/>
        </w:rPr>
      </w:pPr>
    </w:p>
    <w:p w14:paraId="4300E07B" w14:textId="77777777" w:rsidR="007A5DF9" w:rsidRPr="009339F4" w:rsidRDefault="007A5DF9" w:rsidP="007A5DF9">
      <w:pPr>
        <w:widowControl/>
        <w:jc w:val="both"/>
        <w:rPr>
          <w:rFonts w:ascii="Arial" w:hAnsi="Arial" w:cs="Arial"/>
        </w:rPr>
      </w:pPr>
    </w:p>
    <w:p w14:paraId="13B0AA40" w14:textId="77777777" w:rsidR="00E63925" w:rsidRPr="009339F4" w:rsidRDefault="00A1357E" w:rsidP="00A1357E">
      <w:pPr>
        <w:keepNext/>
        <w:widowControl/>
        <w:numPr>
          <w:ilvl w:val="1"/>
          <w:numId w:val="13"/>
        </w:numPr>
        <w:spacing w:line="480" w:lineRule="auto"/>
        <w:jc w:val="both"/>
        <w:outlineLvl w:val="1"/>
        <w:rPr>
          <w:rFonts w:ascii="Arial" w:hAnsi="Arial" w:cs="Arial"/>
          <w:b/>
          <w:bCs/>
          <w:u w:val="single"/>
        </w:rPr>
      </w:pPr>
      <w:bookmarkStart w:id="399" w:name="_Toc128043952"/>
      <w:r w:rsidRPr="009339F4">
        <w:rPr>
          <w:rFonts w:ascii="Arial" w:hAnsi="Arial" w:cs="Arial"/>
          <w:b/>
          <w:bCs/>
          <w:u w:val="single"/>
        </w:rPr>
        <w:t>PARTIDES ALÇADES</w:t>
      </w:r>
      <w:bookmarkEnd w:id="399"/>
    </w:p>
    <w:p w14:paraId="7B800B60" w14:textId="77777777" w:rsidR="00A1357E" w:rsidRPr="009339F4" w:rsidRDefault="00A1357E" w:rsidP="007A5DF9">
      <w:pPr>
        <w:widowControl/>
        <w:spacing w:after="120"/>
        <w:ind w:left="567"/>
        <w:jc w:val="both"/>
        <w:rPr>
          <w:rFonts w:ascii="Arial" w:hAnsi="Arial" w:cs="Arial"/>
        </w:rPr>
      </w:pPr>
      <w:r w:rsidRPr="009339F4">
        <w:rPr>
          <w:rFonts w:ascii="Arial" w:hAnsi="Arial" w:cs="Arial"/>
        </w:rPr>
        <w:t>Les partides alçades d’abonament íntegre s’abonaran a l’import que figuri al Quadre de Preus i per les feines que s’es</w:t>
      </w:r>
      <w:r w:rsidR="007A5DF9" w:rsidRPr="009339F4">
        <w:rPr>
          <w:rFonts w:ascii="Arial" w:hAnsi="Arial" w:cs="Arial"/>
        </w:rPr>
        <w:t>pecifiqui en cadascuna d’elles.</w:t>
      </w:r>
    </w:p>
    <w:p w14:paraId="7A414F91" w14:textId="77777777" w:rsidR="00A1357E" w:rsidRPr="009339F4" w:rsidRDefault="00A1357E" w:rsidP="00A1357E">
      <w:pPr>
        <w:widowControl/>
        <w:ind w:left="567"/>
        <w:jc w:val="both"/>
        <w:rPr>
          <w:rFonts w:ascii="Arial" w:hAnsi="Arial" w:cs="Arial"/>
        </w:rPr>
      </w:pPr>
      <w:r w:rsidRPr="009339F4">
        <w:rPr>
          <w:rFonts w:ascii="Arial" w:hAnsi="Arial" w:cs="Arial"/>
        </w:rPr>
        <w:t>Respecte a les partides alçades a justificar, totes les feines que s’han de fer es justificaran amb preus de projecte. En cas de que no hi hagi, s’acordaran amb la DO. En cap cas el preu final de la partida alçada executada superarà el preu establert al projecte.</w:t>
      </w:r>
    </w:p>
    <w:p w14:paraId="36966AE2" w14:textId="77777777" w:rsidR="004D586F" w:rsidRPr="009339F4" w:rsidRDefault="004D586F" w:rsidP="00EE2CF7">
      <w:pPr>
        <w:widowControl/>
        <w:jc w:val="both"/>
        <w:rPr>
          <w:rFonts w:ascii="Arial" w:hAnsi="Arial" w:cs="Arial"/>
        </w:rPr>
      </w:pPr>
    </w:p>
    <w:p w14:paraId="438F27A8" w14:textId="77777777" w:rsidR="00F54A07" w:rsidRPr="009339F4" w:rsidRDefault="00F54A07" w:rsidP="00A1357E">
      <w:pPr>
        <w:keepNext/>
        <w:widowControl/>
        <w:numPr>
          <w:ilvl w:val="2"/>
          <w:numId w:val="13"/>
        </w:numPr>
        <w:spacing w:line="360" w:lineRule="auto"/>
        <w:jc w:val="both"/>
        <w:rPr>
          <w:rFonts w:ascii="Arial" w:hAnsi="Arial" w:cs="Arial"/>
          <w:b/>
          <w:bCs/>
        </w:rPr>
      </w:pPr>
      <w:bookmarkStart w:id="400" w:name="_Toc114459201"/>
      <w:r w:rsidRPr="009339F4">
        <w:rPr>
          <w:rFonts w:ascii="Arial" w:hAnsi="Arial" w:cs="Arial"/>
          <w:b/>
          <w:bCs/>
        </w:rPr>
        <w:t xml:space="preserve">PARTIDA ALÇADA PER </w:t>
      </w:r>
      <w:r w:rsidR="00120337" w:rsidRPr="009339F4">
        <w:rPr>
          <w:rFonts w:ascii="Arial" w:hAnsi="Arial" w:cs="Arial"/>
          <w:b/>
          <w:bCs/>
        </w:rPr>
        <w:t xml:space="preserve">A </w:t>
      </w:r>
      <w:r w:rsidRPr="009339F4">
        <w:rPr>
          <w:rFonts w:ascii="Arial" w:hAnsi="Arial" w:cs="Arial"/>
          <w:b/>
          <w:bCs/>
        </w:rPr>
        <w:t>DESPLAÇAMENT DE SERVEIS AFECTATS</w:t>
      </w:r>
      <w:bookmarkEnd w:id="400"/>
    </w:p>
    <w:p w14:paraId="65F143C7" w14:textId="77777777" w:rsidR="00F54A07" w:rsidRPr="009339F4" w:rsidRDefault="00F54A07" w:rsidP="007A5DF9">
      <w:pPr>
        <w:widowControl/>
        <w:ind w:left="794"/>
        <w:jc w:val="both"/>
        <w:rPr>
          <w:rFonts w:ascii="Arial" w:hAnsi="Arial" w:cs="Arial"/>
        </w:rPr>
      </w:pPr>
      <w:r w:rsidRPr="009339F4">
        <w:rPr>
          <w:rFonts w:ascii="Arial" w:hAnsi="Arial" w:cs="Arial"/>
        </w:rPr>
        <w:t>S’abonarà una partida alçada d’abonament íntegre, d’import igual al que figuri en el Quadre de Preus, pels desplaçaments que sigui precís realitzar dels serveis afectats per les obres. Aquests serveis inclouen pals de línies aèries, arquetes, sèquies, canalitzacions subterrànies, etc. La partida correspon a l’abonament de tots els treballs necessaris per retirar aquests serveis de la seva situació actual, quan resultin afectats per les obres, i la serva posterior restitució en una altra situació, així com la seva connexió de forma que quedi en condicions de funcionament.</w:t>
      </w:r>
    </w:p>
    <w:p w14:paraId="73C20AC6" w14:textId="77777777" w:rsidR="00F54A07" w:rsidRPr="009339F4" w:rsidRDefault="00F54A07" w:rsidP="00EE2CF7">
      <w:pPr>
        <w:widowControl/>
        <w:jc w:val="both"/>
        <w:rPr>
          <w:rFonts w:ascii="Arial" w:hAnsi="Arial" w:cs="Arial"/>
        </w:rPr>
      </w:pPr>
    </w:p>
    <w:p w14:paraId="762433D4" w14:textId="77777777" w:rsidR="00F54A07" w:rsidRPr="009339F4" w:rsidRDefault="00F54A07" w:rsidP="00EE2CF7">
      <w:pPr>
        <w:widowControl/>
        <w:jc w:val="both"/>
        <w:rPr>
          <w:rFonts w:ascii="Arial" w:hAnsi="Arial" w:cs="Arial"/>
        </w:rPr>
      </w:pPr>
    </w:p>
    <w:p w14:paraId="65E54D6A" w14:textId="77777777" w:rsidR="00F54A07" w:rsidRPr="009339F4" w:rsidRDefault="00F54A07" w:rsidP="00A1357E">
      <w:pPr>
        <w:keepNext/>
        <w:widowControl/>
        <w:numPr>
          <w:ilvl w:val="2"/>
          <w:numId w:val="13"/>
        </w:numPr>
        <w:spacing w:line="360" w:lineRule="auto"/>
        <w:jc w:val="both"/>
        <w:rPr>
          <w:rFonts w:ascii="Arial" w:hAnsi="Arial" w:cs="Arial"/>
          <w:b/>
          <w:bCs/>
        </w:rPr>
      </w:pPr>
      <w:bookmarkStart w:id="401" w:name="_Toc114459202"/>
      <w:r w:rsidRPr="009339F4">
        <w:rPr>
          <w:rFonts w:ascii="Arial" w:hAnsi="Arial" w:cs="Arial"/>
          <w:b/>
          <w:bCs/>
        </w:rPr>
        <w:t>PARTIDA ALÇADA PER AFECCIÓ A VIES DE COMUNICACIÓ</w:t>
      </w:r>
      <w:bookmarkEnd w:id="401"/>
    </w:p>
    <w:p w14:paraId="28D7D006" w14:textId="78A59AF7" w:rsidR="00F54A07" w:rsidRPr="009339F4" w:rsidRDefault="00F54A07" w:rsidP="007A5DF9">
      <w:pPr>
        <w:widowControl/>
        <w:spacing w:after="120"/>
        <w:ind w:left="794"/>
        <w:jc w:val="both"/>
        <w:rPr>
          <w:rFonts w:ascii="Arial" w:hAnsi="Arial" w:cs="Arial"/>
        </w:rPr>
      </w:pPr>
      <w:r w:rsidRPr="009339F4">
        <w:rPr>
          <w:rFonts w:ascii="Arial" w:hAnsi="Arial" w:cs="Arial"/>
        </w:rPr>
        <w:t xml:space="preserve">S’abonarà una partida alçada d’abonament íntegre, d’import igual al que figuri en el Quadre de </w:t>
      </w:r>
      <w:r w:rsidR="004C3529">
        <w:rPr>
          <w:rFonts w:ascii="Arial" w:hAnsi="Arial" w:cs="Arial"/>
        </w:rPr>
        <w:t>p</w:t>
      </w:r>
      <w:r w:rsidRPr="009339F4">
        <w:rPr>
          <w:rFonts w:ascii="Arial" w:hAnsi="Arial" w:cs="Arial"/>
        </w:rPr>
        <w:t>reus, per l’afecció causada per les obres a vies de comunicació: camins, carreteres, ferrocarrils i autopista.</w:t>
      </w:r>
    </w:p>
    <w:p w14:paraId="7A543AF6" w14:textId="77777777" w:rsidR="00F54A07" w:rsidRPr="009339F4" w:rsidRDefault="00F54A07" w:rsidP="007A5DF9">
      <w:pPr>
        <w:widowControl/>
        <w:ind w:left="794"/>
        <w:jc w:val="both"/>
        <w:rPr>
          <w:rFonts w:ascii="Arial" w:hAnsi="Arial" w:cs="Arial"/>
        </w:rPr>
      </w:pPr>
      <w:r w:rsidRPr="009339F4">
        <w:rPr>
          <w:rFonts w:ascii="Arial" w:hAnsi="Arial" w:cs="Arial"/>
        </w:rPr>
        <w:t>La partida correspon a l’abonament de tots els treballs a realitzar en aquelles vies que resulten afectades per les obres: condicionament de desviaments que assegurin la no interrupció del trànsit, amb una amplada mínima de quatre metres, senyalització diürna i nocturna, semàfors de circulació alternativa, barreres protectores, així com qualsevol altre treball que pugui ser exigit per l’Administració responsable de la via de comunicació.</w:t>
      </w:r>
    </w:p>
    <w:p w14:paraId="0C66E5D5" w14:textId="77777777" w:rsidR="00F54A07" w:rsidRPr="009339F4" w:rsidRDefault="00F54A07" w:rsidP="00EE2CF7">
      <w:pPr>
        <w:widowControl/>
        <w:jc w:val="both"/>
        <w:rPr>
          <w:rFonts w:ascii="Arial" w:hAnsi="Arial" w:cs="Arial"/>
        </w:rPr>
      </w:pPr>
    </w:p>
    <w:p w14:paraId="628BD699" w14:textId="77777777" w:rsidR="00F54A07" w:rsidRPr="009339F4" w:rsidRDefault="00F54A07" w:rsidP="00EE2CF7">
      <w:pPr>
        <w:widowControl/>
        <w:jc w:val="both"/>
        <w:rPr>
          <w:rFonts w:ascii="Arial" w:hAnsi="Arial" w:cs="Arial"/>
        </w:rPr>
      </w:pPr>
    </w:p>
    <w:p w14:paraId="29B48A98" w14:textId="77777777" w:rsidR="004D586F" w:rsidRPr="009339F4" w:rsidRDefault="004D586F" w:rsidP="00A1357E">
      <w:pPr>
        <w:keepNext/>
        <w:widowControl/>
        <w:numPr>
          <w:ilvl w:val="2"/>
          <w:numId w:val="13"/>
        </w:numPr>
        <w:spacing w:line="360" w:lineRule="auto"/>
        <w:jc w:val="both"/>
        <w:rPr>
          <w:rFonts w:ascii="Arial" w:hAnsi="Arial" w:cs="Arial"/>
          <w:b/>
          <w:bCs/>
        </w:rPr>
      </w:pPr>
      <w:bookmarkStart w:id="402" w:name="_Toc114459228"/>
      <w:r w:rsidRPr="009339F4">
        <w:rPr>
          <w:rFonts w:ascii="Arial" w:hAnsi="Arial" w:cs="Arial"/>
          <w:b/>
          <w:bCs/>
        </w:rPr>
        <w:t xml:space="preserve">PARTIDA </w:t>
      </w:r>
      <w:r w:rsidR="00B10EA3" w:rsidRPr="009339F4">
        <w:rPr>
          <w:rFonts w:ascii="Arial" w:hAnsi="Arial" w:cs="Arial"/>
          <w:b/>
          <w:bCs/>
        </w:rPr>
        <w:t>ALÇADA</w:t>
      </w:r>
      <w:r w:rsidRPr="009339F4">
        <w:rPr>
          <w:rFonts w:ascii="Arial" w:hAnsi="Arial" w:cs="Arial"/>
          <w:b/>
          <w:bCs/>
        </w:rPr>
        <w:t>. A</w:t>
      </w:r>
      <w:r w:rsidR="00B10EA3" w:rsidRPr="009339F4">
        <w:rPr>
          <w:rFonts w:ascii="Arial" w:hAnsi="Arial" w:cs="Arial"/>
          <w:b/>
          <w:bCs/>
        </w:rPr>
        <w:t>J</w:t>
      </w:r>
      <w:r w:rsidRPr="009339F4">
        <w:rPr>
          <w:rFonts w:ascii="Arial" w:hAnsi="Arial" w:cs="Arial"/>
          <w:b/>
          <w:bCs/>
        </w:rPr>
        <w:t xml:space="preserve">UDA DE </w:t>
      </w:r>
      <w:r w:rsidR="00B10EA3" w:rsidRPr="009339F4">
        <w:rPr>
          <w:rFonts w:ascii="Arial" w:hAnsi="Arial" w:cs="Arial"/>
          <w:b/>
          <w:bCs/>
        </w:rPr>
        <w:t>MAÇONERIA A LA INSTAL·LACIÓ ELÈCTRICA</w:t>
      </w:r>
      <w:bookmarkEnd w:id="402"/>
    </w:p>
    <w:p w14:paraId="0E35A8FC" w14:textId="77777777" w:rsidR="004D586F" w:rsidRPr="009339F4" w:rsidRDefault="004D586F" w:rsidP="00120337">
      <w:pPr>
        <w:widowControl/>
        <w:ind w:left="794"/>
        <w:jc w:val="both"/>
        <w:rPr>
          <w:rFonts w:ascii="Arial" w:hAnsi="Arial" w:cs="Arial"/>
        </w:rPr>
      </w:pPr>
      <w:r w:rsidRPr="009339F4">
        <w:rPr>
          <w:rFonts w:ascii="Arial" w:hAnsi="Arial" w:cs="Arial"/>
        </w:rPr>
        <w:t>Incl</w:t>
      </w:r>
      <w:r w:rsidR="00B10EA3" w:rsidRPr="009339F4">
        <w:rPr>
          <w:rFonts w:ascii="Arial" w:hAnsi="Arial" w:cs="Arial"/>
        </w:rPr>
        <w:t xml:space="preserve">ourà </w:t>
      </w:r>
      <w:r w:rsidRPr="009339F4">
        <w:rPr>
          <w:rFonts w:ascii="Arial" w:hAnsi="Arial" w:cs="Arial"/>
        </w:rPr>
        <w:t>metr</w:t>
      </w:r>
      <w:r w:rsidR="00B10EA3" w:rsidRPr="009339F4">
        <w:rPr>
          <w:rFonts w:ascii="Arial" w:hAnsi="Arial" w:cs="Arial"/>
        </w:rPr>
        <w:t>e</w:t>
      </w:r>
      <w:r w:rsidRPr="009339F4">
        <w:rPr>
          <w:rFonts w:ascii="Arial" w:hAnsi="Arial" w:cs="Arial"/>
        </w:rPr>
        <w:t xml:space="preserve"> lineal d</w:t>
      </w:r>
      <w:r w:rsidR="00B10EA3" w:rsidRPr="009339F4">
        <w:rPr>
          <w:rFonts w:ascii="Arial" w:hAnsi="Arial" w:cs="Arial"/>
        </w:rPr>
        <w:t>’obertura i tancament de regates en murs, instal·lació de caixes per a mecanismes i distribució</w:t>
      </w:r>
      <w:r w:rsidRPr="009339F4">
        <w:rPr>
          <w:rFonts w:ascii="Arial" w:hAnsi="Arial" w:cs="Arial"/>
        </w:rPr>
        <w:t>, re</w:t>
      </w:r>
      <w:r w:rsidR="00B10EA3" w:rsidRPr="009339F4">
        <w:rPr>
          <w:rFonts w:ascii="Arial" w:hAnsi="Arial" w:cs="Arial"/>
        </w:rPr>
        <w:t>but de quadres</w:t>
      </w:r>
      <w:r w:rsidRPr="009339F4">
        <w:rPr>
          <w:rFonts w:ascii="Arial" w:hAnsi="Arial" w:cs="Arial"/>
        </w:rPr>
        <w:t xml:space="preserve"> i en general to</w:t>
      </w:r>
      <w:r w:rsidR="00B10EA3" w:rsidRPr="009339F4">
        <w:rPr>
          <w:rFonts w:ascii="Arial" w:hAnsi="Arial" w:cs="Arial"/>
        </w:rPr>
        <w:t>ta la maçoneria emprada en aquesta instal·lació</w:t>
      </w:r>
      <w:r w:rsidRPr="009339F4">
        <w:rPr>
          <w:rFonts w:ascii="Arial" w:hAnsi="Arial" w:cs="Arial"/>
        </w:rPr>
        <w:t xml:space="preserve">. </w:t>
      </w:r>
      <w:r w:rsidR="00B10EA3" w:rsidRPr="009339F4">
        <w:rPr>
          <w:rFonts w:ascii="Arial" w:hAnsi="Arial" w:cs="Arial"/>
        </w:rPr>
        <w:t xml:space="preserve">Es farà </w:t>
      </w:r>
      <w:r w:rsidRPr="009339F4">
        <w:rPr>
          <w:rFonts w:ascii="Arial" w:hAnsi="Arial" w:cs="Arial"/>
        </w:rPr>
        <w:t xml:space="preserve">repercutir </w:t>
      </w:r>
      <w:r w:rsidR="00B10EA3" w:rsidRPr="009339F4">
        <w:rPr>
          <w:rFonts w:ascii="Arial" w:hAnsi="Arial" w:cs="Arial"/>
        </w:rPr>
        <w:t>aquest</w:t>
      </w:r>
      <w:r w:rsidRPr="009339F4">
        <w:rPr>
          <w:rFonts w:ascii="Arial" w:hAnsi="Arial" w:cs="Arial"/>
        </w:rPr>
        <w:t xml:space="preserve"> </w:t>
      </w:r>
      <w:r w:rsidR="00B10EA3" w:rsidRPr="009339F4">
        <w:rPr>
          <w:rFonts w:ascii="Arial" w:hAnsi="Arial" w:cs="Arial"/>
        </w:rPr>
        <w:t>a</w:t>
      </w:r>
      <w:r w:rsidRPr="009339F4">
        <w:rPr>
          <w:rFonts w:ascii="Arial" w:hAnsi="Arial" w:cs="Arial"/>
        </w:rPr>
        <w:t>m</w:t>
      </w:r>
      <w:r w:rsidR="00B10EA3" w:rsidRPr="009339F4">
        <w:rPr>
          <w:rFonts w:ascii="Arial" w:hAnsi="Arial" w:cs="Arial"/>
        </w:rPr>
        <w:t>ida</w:t>
      </w:r>
      <w:r w:rsidR="00762D22" w:rsidRPr="009339F4">
        <w:rPr>
          <w:rFonts w:ascii="Arial" w:hAnsi="Arial" w:cs="Arial"/>
        </w:rPr>
        <w:t>ment</w:t>
      </w:r>
      <w:r w:rsidR="00B10EA3" w:rsidRPr="009339F4">
        <w:rPr>
          <w:rFonts w:ascii="Arial" w:hAnsi="Arial" w:cs="Arial"/>
        </w:rPr>
        <w:t xml:space="preserve"> per metre quadrat</w:t>
      </w:r>
      <w:r w:rsidRPr="009339F4">
        <w:rPr>
          <w:rFonts w:ascii="Arial" w:hAnsi="Arial" w:cs="Arial"/>
        </w:rPr>
        <w:t xml:space="preserve"> (m²) edificable i </w:t>
      </w:r>
      <w:r w:rsidR="00B10EA3" w:rsidRPr="009339F4">
        <w:rPr>
          <w:rFonts w:ascii="Arial" w:hAnsi="Arial" w:cs="Arial"/>
        </w:rPr>
        <w:t>aquesta es</w:t>
      </w:r>
      <w:r w:rsidRPr="009339F4">
        <w:rPr>
          <w:rFonts w:ascii="Arial" w:hAnsi="Arial" w:cs="Arial"/>
        </w:rPr>
        <w:t xml:space="preserve"> </w:t>
      </w:r>
      <w:r w:rsidR="00B10EA3" w:rsidRPr="009339F4">
        <w:rPr>
          <w:rFonts w:ascii="Arial" w:hAnsi="Arial" w:cs="Arial"/>
        </w:rPr>
        <w:t>multiplicarà</w:t>
      </w:r>
      <w:r w:rsidRPr="009339F4">
        <w:rPr>
          <w:rFonts w:ascii="Arial" w:hAnsi="Arial" w:cs="Arial"/>
        </w:rPr>
        <w:t xml:space="preserve"> p</w:t>
      </w:r>
      <w:r w:rsidR="00B10EA3" w:rsidRPr="009339F4">
        <w:rPr>
          <w:rFonts w:ascii="Arial" w:hAnsi="Arial" w:cs="Arial"/>
        </w:rPr>
        <w:t xml:space="preserve">el preu corresponent del Quadre de Preus per a la seva valoració. </w:t>
      </w:r>
    </w:p>
    <w:p w14:paraId="3BA09521" w14:textId="77777777" w:rsidR="004D586F" w:rsidRPr="009339F4" w:rsidRDefault="004D586F" w:rsidP="00EE2CF7">
      <w:pPr>
        <w:widowControl/>
        <w:jc w:val="both"/>
        <w:rPr>
          <w:rFonts w:ascii="Arial" w:hAnsi="Arial" w:cs="Arial"/>
        </w:rPr>
      </w:pPr>
    </w:p>
    <w:p w14:paraId="1A85D4B4" w14:textId="77777777" w:rsidR="0009037A" w:rsidRPr="009339F4" w:rsidRDefault="0009037A" w:rsidP="00EE2CF7">
      <w:pPr>
        <w:widowControl/>
        <w:jc w:val="both"/>
        <w:rPr>
          <w:rFonts w:ascii="Arial" w:hAnsi="Arial" w:cs="Arial"/>
        </w:rPr>
      </w:pPr>
    </w:p>
    <w:p w14:paraId="1B3DBC55" w14:textId="77777777" w:rsidR="0009037A" w:rsidRPr="009339F4" w:rsidRDefault="0009037A" w:rsidP="00A1357E">
      <w:pPr>
        <w:keepNext/>
        <w:widowControl/>
        <w:numPr>
          <w:ilvl w:val="2"/>
          <w:numId w:val="13"/>
        </w:numPr>
        <w:spacing w:line="360" w:lineRule="auto"/>
        <w:jc w:val="both"/>
        <w:rPr>
          <w:rFonts w:ascii="Arial" w:hAnsi="Arial" w:cs="Arial"/>
          <w:b/>
          <w:bCs/>
        </w:rPr>
      </w:pPr>
      <w:r w:rsidRPr="009339F4">
        <w:rPr>
          <w:rFonts w:ascii="Arial" w:hAnsi="Arial" w:cs="Arial"/>
          <w:b/>
          <w:bCs/>
        </w:rPr>
        <w:t>PARTIDES ALÇADES</w:t>
      </w:r>
      <w:r w:rsidR="00555361" w:rsidRPr="009339F4">
        <w:rPr>
          <w:rFonts w:ascii="Arial" w:hAnsi="Arial" w:cs="Arial"/>
          <w:b/>
          <w:bCs/>
        </w:rPr>
        <w:t xml:space="preserve">. </w:t>
      </w:r>
      <w:r w:rsidRPr="009339F4">
        <w:rPr>
          <w:rFonts w:ascii="Arial" w:hAnsi="Arial" w:cs="Arial"/>
          <w:b/>
          <w:bCs/>
        </w:rPr>
        <w:t>PROVA HIDRÀULICA, NETEJA i DESINFECCIÓ DE DIPÒSIT</w:t>
      </w:r>
      <w:r w:rsidR="00555361" w:rsidRPr="009339F4">
        <w:rPr>
          <w:rFonts w:ascii="Arial" w:hAnsi="Arial" w:cs="Arial"/>
          <w:b/>
          <w:bCs/>
        </w:rPr>
        <w:t>S</w:t>
      </w:r>
    </w:p>
    <w:p w14:paraId="2A6ED289" w14:textId="77777777" w:rsidR="0009037A" w:rsidRPr="009339F4" w:rsidRDefault="0009037A" w:rsidP="00120337">
      <w:pPr>
        <w:widowControl/>
        <w:ind w:left="794"/>
        <w:jc w:val="both"/>
        <w:rPr>
          <w:rFonts w:ascii="Arial" w:hAnsi="Arial" w:cs="Arial"/>
        </w:rPr>
      </w:pPr>
      <w:r w:rsidRPr="009339F4">
        <w:rPr>
          <w:rFonts w:ascii="Arial" w:hAnsi="Arial" w:cs="Arial"/>
        </w:rPr>
        <w:t xml:space="preserve">Al pressupost de projecte figuren les partides alçades per a realitzar les operacions indicades, d’acord amb allò especificat a l’apartat corresponent del capítol 3. EXECUCIÓ D’OBRES del present plec. </w:t>
      </w:r>
    </w:p>
    <w:p w14:paraId="788F9A72" w14:textId="77777777" w:rsidR="0009037A" w:rsidRPr="009339F4" w:rsidRDefault="0009037A" w:rsidP="00EE2CF7">
      <w:pPr>
        <w:widowControl/>
        <w:jc w:val="both"/>
        <w:rPr>
          <w:rFonts w:ascii="Arial" w:hAnsi="Arial" w:cs="Arial"/>
        </w:rPr>
      </w:pPr>
    </w:p>
    <w:p w14:paraId="38250EF6" w14:textId="77777777" w:rsidR="004D586F" w:rsidRPr="009339F4" w:rsidRDefault="004D586F" w:rsidP="00EE2CF7">
      <w:pPr>
        <w:widowControl/>
        <w:jc w:val="both"/>
        <w:rPr>
          <w:rFonts w:ascii="Arial" w:hAnsi="Arial" w:cs="Arial"/>
        </w:rPr>
      </w:pPr>
    </w:p>
    <w:p w14:paraId="00BBBD7A"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403" w:name="_Toc114459229"/>
      <w:bookmarkStart w:id="404" w:name="_Toc128043953"/>
      <w:r w:rsidRPr="009339F4">
        <w:rPr>
          <w:rFonts w:ascii="Arial" w:hAnsi="Arial" w:cs="Arial"/>
          <w:b/>
          <w:bCs/>
          <w:u w:val="single"/>
        </w:rPr>
        <w:t>ABON</w:t>
      </w:r>
      <w:r w:rsidR="00C20081" w:rsidRPr="009339F4">
        <w:rPr>
          <w:rFonts w:ascii="Arial" w:hAnsi="Arial" w:cs="Arial"/>
          <w:b/>
          <w:bCs/>
          <w:u w:val="single"/>
        </w:rPr>
        <w:t>AMENT D’</w:t>
      </w:r>
      <w:r w:rsidRPr="009339F4">
        <w:rPr>
          <w:rFonts w:ascii="Arial" w:hAnsi="Arial" w:cs="Arial"/>
          <w:b/>
          <w:bCs/>
          <w:u w:val="single"/>
        </w:rPr>
        <w:t xml:space="preserve">OBRES </w:t>
      </w:r>
      <w:r w:rsidR="00C20081" w:rsidRPr="009339F4">
        <w:rPr>
          <w:rFonts w:ascii="Arial" w:hAnsi="Arial" w:cs="Arial"/>
          <w:b/>
          <w:bCs/>
          <w:u w:val="single"/>
        </w:rPr>
        <w:t>DEFECTUOSES</w:t>
      </w:r>
      <w:r w:rsidRPr="009339F4">
        <w:rPr>
          <w:rFonts w:ascii="Arial" w:hAnsi="Arial" w:cs="Arial"/>
          <w:b/>
          <w:bCs/>
          <w:u w:val="single"/>
        </w:rPr>
        <w:t xml:space="preserve"> PER</w:t>
      </w:r>
      <w:r w:rsidR="00C20081" w:rsidRPr="009339F4">
        <w:rPr>
          <w:rFonts w:ascii="Arial" w:hAnsi="Arial" w:cs="Arial"/>
          <w:b/>
          <w:bCs/>
          <w:u w:val="single"/>
        </w:rPr>
        <w:t>Ò ACCEPT</w:t>
      </w:r>
      <w:r w:rsidRPr="009339F4">
        <w:rPr>
          <w:rFonts w:ascii="Arial" w:hAnsi="Arial" w:cs="Arial"/>
          <w:b/>
          <w:bCs/>
          <w:u w:val="single"/>
        </w:rPr>
        <w:t>ABLES</w:t>
      </w:r>
      <w:bookmarkEnd w:id="403"/>
      <w:bookmarkEnd w:id="404"/>
    </w:p>
    <w:p w14:paraId="3D609716"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Si alguna obra que no </w:t>
      </w:r>
      <w:r w:rsidR="00C20081" w:rsidRPr="009339F4">
        <w:rPr>
          <w:rFonts w:ascii="Arial" w:hAnsi="Arial" w:cs="Arial"/>
        </w:rPr>
        <w:t>es trobi exactament executada d’acord amb les condicion</w:t>
      </w:r>
      <w:r w:rsidRPr="009339F4">
        <w:rPr>
          <w:rFonts w:ascii="Arial" w:hAnsi="Arial" w:cs="Arial"/>
        </w:rPr>
        <w:t xml:space="preserve">s </w:t>
      </w:r>
      <w:r w:rsidR="00C20081" w:rsidRPr="009339F4">
        <w:rPr>
          <w:rFonts w:ascii="Arial" w:hAnsi="Arial" w:cs="Arial"/>
        </w:rPr>
        <w:t>estipulades</w:t>
      </w:r>
      <w:r w:rsidRPr="009339F4">
        <w:rPr>
          <w:rFonts w:ascii="Arial" w:hAnsi="Arial" w:cs="Arial"/>
        </w:rPr>
        <w:t>, f</w:t>
      </w:r>
      <w:r w:rsidR="00C20081" w:rsidRPr="009339F4">
        <w:rPr>
          <w:rFonts w:ascii="Arial" w:hAnsi="Arial" w:cs="Arial"/>
        </w:rPr>
        <w:t xml:space="preserve">os no obstant admissible, podrà ser rebuda provisionalment, però el </w:t>
      </w:r>
      <w:r w:rsidRPr="009339F4">
        <w:rPr>
          <w:rFonts w:ascii="Arial" w:hAnsi="Arial" w:cs="Arial"/>
        </w:rPr>
        <w:t xml:space="preserve">Contractista </w:t>
      </w:r>
      <w:r w:rsidR="00C20081" w:rsidRPr="009339F4">
        <w:rPr>
          <w:rFonts w:ascii="Arial" w:hAnsi="Arial" w:cs="Arial"/>
        </w:rPr>
        <w:t>quedarà</w:t>
      </w:r>
      <w:r w:rsidRPr="009339F4">
        <w:rPr>
          <w:rFonts w:ascii="Arial" w:hAnsi="Arial" w:cs="Arial"/>
        </w:rPr>
        <w:t xml:space="preserve"> obliga</w:t>
      </w:r>
      <w:r w:rsidR="00C20081" w:rsidRPr="009339F4">
        <w:rPr>
          <w:rFonts w:ascii="Arial" w:hAnsi="Arial" w:cs="Arial"/>
        </w:rPr>
        <w:t>t a acceptar</w:t>
      </w:r>
      <w:r w:rsidRPr="009339F4">
        <w:rPr>
          <w:rFonts w:ascii="Arial" w:hAnsi="Arial" w:cs="Arial"/>
        </w:rPr>
        <w:t xml:space="preserve"> la </w:t>
      </w:r>
      <w:r w:rsidR="00C20081" w:rsidRPr="009339F4">
        <w:rPr>
          <w:rFonts w:ascii="Arial" w:hAnsi="Arial" w:cs="Arial"/>
        </w:rPr>
        <w:t>reducció</w:t>
      </w:r>
      <w:r w:rsidRPr="009339F4">
        <w:rPr>
          <w:rFonts w:ascii="Arial" w:hAnsi="Arial" w:cs="Arial"/>
        </w:rPr>
        <w:t xml:space="preserve"> del</w:t>
      </w:r>
      <w:r w:rsidR="00C20081" w:rsidRPr="009339F4">
        <w:rPr>
          <w:rFonts w:ascii="Arial" w:hAnsi="Arial" w:cs="Arial"/>
        </w:rPr>
        <w:t xml:space="preserve"> valor que l’Administració</w:t>
      </w:r>
      <w:r w:rsidRPr="009339F4">
        <w:rPr>
          <w:rFonts w:ascii="Arial" w:hAnsi="Arial" w:cs="Arial"/>
        </w:rPr>
        <w:t xml:space="preserve"> apr</w:t>
      </w:r>
      <w:r w:rsidR="00C20081" w:rsidRPr="009339F4">
        <w:rPr>
          <w:rFonts w:ascii="Arial" w:hAnsi="Arial" w:cs="Arial"/>
        </w:rPr>
        <w:t>ovi, llevat</w:t>
      </w:r>
      <w:r w:rsidRPr="009339F4">
        <w:rPr>
          <w:rFonts w:ascii="Arial" w:hAnsi="Arial" w:cs="Arial"/>
        </w:rPr>
        <w:t xml:space="preserve"> que pref</w:t>
      </w:r>
      <w:r w:rsidR="00EF1FF1" w:rsidRPr="009339F4">
        <w:rPr>
          <w:rFonts w:ascii="Arial" w:hAnsi="Arial" w:cs="Arial"/>
        </w:rPr>
        <w:t>ereixi demolir-la a la seva costa i refer-la d’acord</w:t>
      </w:r>
      <w:r w:rsidRPr="009339F4">
        <w:rPr>
          <w:rFonts w:ascii="Arial" w:hAnsi="Arial" w:cs="Arial"/>
        </w:rPr>
        <w:t xml:space="preserve"> </w:t>
      </w:r>
      <w:r w:rsidR="00EF1FF1" w:rsidRPr="009339F4">
        <w:rPr>
          <w:rFonts w:ascii="Arial" w:hAnsi="Arial" w:cs="Arial"/>
        </w:rPr>
        <w:t>amb aquestes condicion</w:t>
      </w:r>
      <w:r w:rsidRPr="009339F4">
        <w:rPr>
          <w:rFonts w:ascii="Arial" w:hAnsi="Arial" w:cs="Arial"/>
        </w:rPr>
        <w:t>s.</w:t>
      </w:r>
    </w:p>
    <w:p w14:paraId="3D90EF73" w14:textId="77777777" w:rsidR="004D586F" w:rsidRPr="009339F4" w:rsidRDefault="004D586F" w:rsidP="00EE2CF7">
      <w:pPr>
        <w:widowControl/>
        <w:jc w:val="both"/>
        <w:rPr>
          <w:rFonts w:ascii="Arial" w:hAnsi="Arial" w:cs="Arial"/>
        </w:rPr>
      </w:pPr>
    </w:p>
    <w:p w14:paraId="7C3EE684" w14:textId="77777777" w:rsidR="004D586F" w:rsidRPr="009339F4" w:rsidRDefault="004D586F" w:rsidP="00EE2CF7">
      <w:pPr>
        <w:widowControl/>
        <w:jc w:val="both"/>
        <w:rPr>
          <w:rFonts w:ascii="Arial" w:hAnsi="Arial" w:cs="Arial"/>
        </w:rPr>
      </w:pPr>
    </w:p>
    <w:p w14:paraId="141E4AB2"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405" w:name="_Toc114459230"/>
      <w:bookmarkStart w:id="406" w:name="_Toc128043954"/>
      <w:r w:rsidRPr="009339F4">
        <w:rPr>
          <w:rFonts w:ascii="Arial" w:hAnsi="Arial" w:cs="Arial"/>
          <w:b/>
          <w:bCs/>
          <w:u w:val="single"/>
        </w:rPr>
        <w:t>ABON</w:t>
      </w:r>
      <w:r w:rsidR="00EE36AC" w:rsidRPr="009339F4">
        <w:rPr>
          <w:rFonts w:ascii="Arial" w:hAnsi="Arial" w:cs="Arial"/>
          <w:b/>
          <w:bCs/>
          <w:u w:val="single"/>
        </w:rPr>
        <w:t xml:space="preserve">AMENT </w:t>
      </w:r>
      <w:r w:rsidRPr="009339F4">
        <w:rPr>
          <w:rFonts w:ascii="Arial" w:hAnsi="Arial" w:cs="Arial"/>
          <w:b/>
          <w:bCs/>
          <w:u w:val="single"/>
        </w:rPr>
        <w:t>DE L</w:t>
      </w:r>
      <w:r w:rsidR="00EE36AC" w:rsidRPr="009339F4">
        <w:rPr>
          <w:rFonts w:ascii="Arial" w:hAnsi="Arial" w:cs="Arial"/>
          <w:b/>
          <w:bCs/>
          <w:u w:val="single"/>
        </w:rPr>
        <w:t>E</w:t>
      </w:r>
      <w:r w:rsidRPr="009339F4">
        <w:rPr>
          <w:rFonts w:ascii="Arial" w:hAnsi="Arial" w:cs="Arial"/>
          <w:b/>
          <w:bCs/>
          <w:u w:val="single"/>
        </w:rPr>
        <w:t>S OBRES INCOMPLET</w:t>
      </w:r>
      <w:r w:rsidR="00EE36AC" w:rsidRPr="009339F4">
        <w:rPr>
          <w:rFonts w:ascii="Arial" w:hAnsi="Arial" w:cs="Arial"/>
          <w:b/>
          <w:bCs/>
          <w:u w:val="single"/>
        </w:rPr>
        <w:t>E</w:t>
      </w:r>
      <w:r w:rsidRPr="009339F4">
        <w:rPr>
          <w:rFonts w:ascii="Arial" w:hAnsi="Arial" w:cs="Arial"/>
          <w:b/>
          <w:bCs/>
          <w:u w:val="single"/>
        </w:rPr>
        <w:t>S</w:t>
      </w:r>
      <w:bookmarkEnd w:id="405"/>
      <w:bookmarkEnd w:id="406"/>
    </w:p>
    <w:p w14:paraId="69244223" w14:textId="6364481F" w:rsidR="004D586F" w:rsidRPr="009339F4" w:rsidRDefault="007F44B1" w:rsidP="00EE2CF7">
      <w:pPr>
        <w:widowControl/>
        <w:spacing w:after="120"/>
        <w:ind w:left="567"/>
        <w:jc w:val="both"/>
        <w:rPr>
          <w:rFonts w:ascii="Arial" w:hAnsi="Arial" w:cs="Arial"/>
        </w:rPr>
      </w:pPr>
      <w:r w:rsidRPr="009339F4">
        <w:rPr>
          <w:rFonts w:ascii="Arial" w:hAnsi="Arial" w:cs="Arial"/>
        </w:rPr>
        <w:t xml:space="preserve">Quan per rescissió o altres causes, fos precís valorar obres incompletes, s’aplicaran els preus del Quadre de </w:t>
      </w:r>
      <w:r w:rsidR="004C3529">
        <w:rPr>
          <w:rFonts w:ascii="Arial" w:hAnsi="Arial" w:cs="Arial"/>
        </w:rPr>
        <w:t>p</w:t>
      </w:r>
      <w:r w:rsidRPr="009339F4">
        <w:rPr>
          <w:rFonts w:ascii="Arial" w:hAnsi="Arial" w:cs="Arial"/>
        </w:rPr>
        <w:t xml:space="preserve">reus núm. </w:t>
      </w:r>
      <w:r w:rsidR="004D586F" w:rsidRPr="009339F4">
        <w:rPr>
          <w:rFonts w:ascii="Arial" w:hAnsi="Arial" w:cs="Arial"/>
        </w:rPr>
        <w:t xml:space="preserve">2 del </w:t>
      </w:r>
      <w:r w:rsidRPr="009339F4">
        <w:rPr>
          <w:rFonts w:ascii="Arial" w:hAnsi="Arial" w:cs="Arial"/>
        </w:rPr>
        <w:t>Projecte</w:t>
      </w:r>
      <w:r w:rsidR="004D586F" w:rsidRPr="009339F4">
        <w:rPr>
          <w:rFonts w:ascii="Arial" w:hAnsi="Arial" w:cs="Arial"/>
        </w:rPr>
        <w:t xml:space="preserve">, </w:t>
      </w:r>
      <w:r w:rsidRPr="009339F4">
        <w:rPr>
          <w:rFonts w:ascii="Arial" w:hAnsi="Arial" w:cs="Arial"/>
        </w:rPr>
        <w:t>sense q</w:t>
      </w:r>
      <w:r w:rsidR="004D586F" w:rsidRPr="009339F4">
        <w:rPr>
          <w:rFonts w:ascii="Arial" w:hAnsi="Arial" w:cs="Arial"/>
        </w:rPr>
        <w:t>ue pu</w:t>
      </w:r>
      <w:r w:rsidRPr="009339F4">
        <w:rPr>
          <w:rFonts w:ascii="Arial" w:hAnsi="Arial" w:cs="Arial"/>
        </w:rPr>
        <w:t>gui</w:t>
      </w:r>
      <w:r w:rsidR="004D586F" w:rsidRPr="009339F4">
        <w:rPr>
          <w:rFonts w:ascii="Arial" w:hAnsi="Arial" w:cs="Arial"/>
        </w:rPr>
        <w:t xml:space="preserve"> pretend</w:t>
      </w:r>
      <w:r w:rsidRPr="009339F4">
        <w:rPr>
          <w:rFonts w:ascii="Arial" w:hAnsi="Arial" w:cs="Arial"/>
        </w:rPr>
        <w:t xml:space="preserve">re’s </w:t>
      </w:r>
      <w:r w:rsidR="004D586F" w:rsidRPr="009339F4">
        <w:rPr>
          <w:rFonts w:ascii="Arial" w:hAnsi="Arial" w:cs="Arial"/>
        </w:rPr>
        <w:t xml:space="preserve">la </w:t>
      </w:r>
      <w:r w:rsidRPr="009339F4">
        <w:rPr>
          <w:rFonts w:ascii="Arial" w:hAnsi="Arial" w:cs="Arial"/>
        </w:rPr>
        <w:t>valoració</w:t>
      </w:r>
      <w:r w:rsidR="004D586F" w:rsidRPr="009339F4">
        <w:rPr>
          <w:rFonts w:ascii="Arial" w:hAnsi="Arial" w:cs="Arial"/>
        </w:rPr>
        <w:t xml:space="preserve"> de </w:t>
      </w:r>
      <w:r w:rsidRPr="009339F4">
        <w:rPr>
          <w:rFonts w:ascii="Arial" w:hAnsi="Arial" w:cs="Arial"/>
        </w:rPr>
        <w:t>cap unitat d’obra fraccionan</w:t>
      </w:r>
      <w:r w:rsidR="008F060B" w:rsidRPr="009339F4">
        <w:rPr>
          <w:rFonts w:ascii="Arial" w:hAnsi="Arial" w:cs="Arial"/>
        </w:rPr>
        <w:t xml:space="preserve">t-la </w:t>
      </w:r>
      <w:r w:rsidR="004D586F" w:rsidRPr="009339F4">
        <w:rPr>
          <w:rFonts w:ascii="Arial" w:hAnsi="Arial" w:cs="Arial"/>
        </w:rPr>
        <w:t xml:space="preserve">en forma distinta a com figura en </w:t>
      </w:r>
      <w:r w:rsidR="008F060B" w:rsidRPr="009339F4">
        <w:rPr>
          <w:rFonts w:ascii="Arial" w:hAnsi="Arial" w:cs="Arial"/>
        </w:rPr>
        <w:t xml:space="preserve">aquest </w:t>
      </w:r>
      <w:r w:rsidR="00C72BDB" w:rsidRPr="009339F4">
        <w:rPr>
          <w:rFonts w:ascii="Arial" w:hAnsi="Arial" w:cs="Arial"/>
        </w:rPr>
        <w:t>q</w:t>
      </w:r>
      <w:r w:rsidR="008F060B" w:rsidRPr="009339F4">
        <w:rPr>
          <w:rFonts w:ascii="Arial" w:hAnsi="Arial" w:cs="Arial"/>
        </w:rPr>
        <w:t>uadre</w:t>
      </w:r>
      <w:r w:rsidR="00C72BDB" w:rsidRPr="009339F4">
        <w:rPr>
          <w:rFonts w:ascii="Arial" w:hAnsi="Arial" w:cs="Arial"/>
        </w:rPr>
        <w:t xml:space="preserve"> de preus</w:t>
      </w:r>
      <w:r w:rsidR="008F060B" w:rsidRPr="009339F4">
        <w:rPr>
          <w:rFonts w:ascii="Arial" w:hAnsi="Arial" w:cs="Arial"/>
        </w:rPr>
        <w:t xml:space="preserve">. </w:t>
      </w:r>
    </w:p>
    <w:p w14:paraId="2F0A30C0" w14:textId="192FB5B7" w:rsidR="004D586F" w:rsidRPr="009339F4" w:rsidRDefault="004D586F" w:rsidP="00EE2CF7">
      <w:pPr>
        <w:widowControl/>
        <w:ind w:left="567"/>
        <w:jc w:val="both"/>
        <w:rPr>
          <w:rFonts w:ascii="Arial" w:hAnsi="Arial" w:cs="Arial"/>
        </w:rPr>
      </w:pPr>
      <w:r w:rsidRPr="009339F4">
        <w:rPr>
          <w:rFonts w:ascii="Arial" w:hAnsi="Arial" w:cs="Arial"/>
        </w:rPr>
        <w:t xml:space="preserve">En </w:t>
      </w:r>
      <w:r w:rsidR="00A611E3" w:rsidRPr="009339F4">
        <w:rPr>
          <w:rFonts w:ascii="Arial" w:hAnsi="Arial" w:cs="Arial"/>
        </w:rPr>
        <w:t>cap cas</w:t>
      </w:r>
      <w:r w:rsidRPr="009339F4">
        <w:rPr>
          <w:rFonts w:ascii="Arial" w:hAnsi="Arial" w:cs="Arial"/>
        </w:rPr>
        <w:t xml:space="preserve"> </w:t>
      </w:r>
      <w:r w:rsidR="00A611E3" w:rsidRPr="009339F4">
        <w:rPr>
          <w:rFonts w:ascii="Arial" w:hAnsi="Arial" w:cs="Arial"/>
        </w:rPr>
        <w:t>tindrà</w:t>
      </w:r>
      <w:r w:rsidRPr="009339F4">
        <w:rPr>
          <w:rFonts w:ascii="Arial" w:hAnsi="Arial" w:cs="Arial"/>
        </w:rPr>
        <w:t xml:space="preserve"> el Contractista d</w:t>
      </w:r>
      <w:r w:rsidR="00A611E3" w:rsidRPr="009339F4">
        <w:rPr>
          <w:rFonts w:ascii="Arial" w:hAnsi="Arial" w:cs="Arial"/>
        </w:rPr>
        <w:t>ret a reclamació alguna</w:t>
      </w:r>
      <w:r w:rsidRPr="009339F4">
        <w:rPr>
          <w:rFonts w:ascii="Arial" w:hAnsi="Arial" w:cs="Arial"/>
        </w:rPr>
        <w:t xml:space="preserve">, fundada en </w:t>
      </w:r>
      <w:r w:rsidR="00A611E3" w:rsidRPr="009339F4">
        <w:rPr>
          <w:rFonts w:ascii="Arial" w:hAnsi="Arial" w:cs="Arial"/>
        </w:rPr>
        <w:t>insuficiència d</w:t>
      </w:r>
      <w:r w:rsidRPr="009339F4">
        <w:rPr>
          <w:rFonts w:ascii="Arial" w:hAnsi="Arial" w:cs="Arial"/>
        </w:rPr>
        <w:t>els pre</w:t>
      </w:r>
      <w:r w:rsidR="00A611E3" w:rsidRPr="009339F4">
        <w:rPr>
          <w:rFonts w:ascii="Arial" w:hAnsi="Arial" w:cs="Arial"/>
        </w:rPr>
        <w:t>us d’aquest</w:t>
      </w:r>
      <w:r w:rsidRPr="009339F4">
        <w:rPr>
          <w:rFonts w:ascii="Arial" w:hAnsi="Arial" w:cs="Arial"/>
        </w:rPr>
        <w:t xml:space="preserve"> </w:t>
      </w:r>
      <w:r w:rsidR="00C72BDB" w:rsidRPr="009339F4">
        <w:rPr>
          <w:rFonts w:ascii="Arial" w:hAnsi="Arial" w:cs="Arial"/>
        </w:rPr>
        <w:t>q</w:t>
      </w:r>
      <w:r w:rsidR="00A611E3" w:rsidRPr="009339F4">
        <w:rPr>
          <w:rFonts w:ascii="Arial" w:hAnsi="Arial" w:cs="Arial"/>
        </w:rPr>
        <w:t>u</w:t>
      </w:r>
      <w:r w:rsidRPr="009339F4">
        <w:rPr>
          <w:rFonts w:ascii="Arial" w:hAnsi="Arial" w:cs="Arial"/>
        </w:rPr>
        <w:t>adr</w:t>
      </w:r>
      <w:r w:rsidR="00A611E3" w:rsidRPr="009339F4">
        <w:rPr>
          <w:rFonts w:ascii="Arial" w:hAnsi="Arial" w:cs="Arial"/>
        </w:rPr>
        <w:t>e</w:t>
      </w:r>
      <w:r w:rsidRPr="009339F4">
        <w:rPr>
          <w:rFonts w:ascii="Arial" w:hAnsi="Arial" w:cs="Arial"/>
        </w:rPr>
        <w:t xml:space="preserve">, o en </w:t>
      </w:r>
      <w:r w:rsidR="00194DF7" w:rsidRPr="009339F4">
        <w:rPr>
          <w:rFonts w:ascii="Arial" w:hAnsi="Arial" w:cs="Arial"/>
        </w:rPr>
        <w:t>omissió del cost</w:t>
      </w:r>
      <w:r w:rsidRPr="009339F4">
        <w:rPr>
          <w:rFonts w:ascii="Arial" w:hAnsi="Arial" w:cs="Arial"/>
        </w:rPr>
        <w:t xml:space="preserve"> de </w:t>
      </w:r>
      <w:r w:rsidR="00194DF7" w:rsidRPr="009339F4">
        <w:rPr>
          <w:rFonts w:ascii="Arial" w:hAnsi="Arial" w:cs="Arial"/>
        </w:rPr>
        <w:t>qualsevol dels elements que constitueixen els esmentats preus.</w:t>
      </w:r>
    </w:p>
    <w:p w14:paraId="34FD0F24" w14:textId="77777777" w:rsidR="004D586F" w:rsidRPr="009339F4" w:rsidRDefault="004D586F" w:rsidP="00EE2CF7">
      <w:pPr>
        <w:widowControl/>
        <w:jc w:val="both"/>
        <w:rPr>
          <w:rFonts w:ascii="Arial" w:hAnsi="Arial" w:cs="Arial"/>
        </w:rPr>
      </w:pPr>
    </w:p>
    <w:p w14:paraId="6B3AA64D" w14:textId="77777777" w:rsidR="004D586F" w:rsidRPr="00D50F3D" w:rsidRDefault="003E2834" w:rsidP="00705048">
      <w:pPr>
        <w:keepNext/>
        <w:widowControl/>
        <w:numPr>
          <w:ilvl w:val="0"/>
          <w:numId w:val="13"/>
        </w:numPr>
        <w:spacing w:line="480" w:lineRule="auto"/>
        <w:jc w:val="both"/>
        <w:outlineLvl w:val="0"/>
        <w:rPr>
          <w:rFonts w:ascii="Arial" w:hAnsi="Arial" w:cs="Arial"/>
          <w:b/>
          <w:sz w:val="22"/>
          <w:szCs w:val="22"/>
          <w:u w:val="double"/>
        </w:rPr>
      </w:pPr>
      <w:r w:rsidRPr="009339F4">
        <w:rPr>
          <w:rFonts w:ascii="Arial" w:hAnsi="Arial" w:cs="Arial"/>
        </w:rPr>
        <w:br w:type="page"/>
      </w:r>
      <w:bookmarkStart w:id="407" w:name="_Toc114459231"/>
      <w:bookmarkStart w:id="408" w:name="_Toc128043955"/>
      <w:r w:rsidR="00957035" w:rsidRPr="00D50F3D">
        <w:rPr>
          <w:rFonts w:ascii="Arial" w:hAnsi="Arial" w:cs="Arial"/>
          <w:b/>
          <w:sz w:val="22"/>
          <w:szCs w:val="22"/>
          <w:u w:val="double"/>
        </w:rPr>
        <w:t>DISPOSICIONS GENERAL</w:t>
      </w:r>
      <w:r w:rsidR="004D586F" w:rsidRPr="00D50F3D">
        <w:rPr>
          <w:rFonts w:ascii="Arial" w:hAnsi="Arial" w:cs="Arial"/>
          <w:b/>
          <w:sz w:val="22"/>
          <w:szCs w:val="22"/>
          <w:u w:val="double"/>
        </w:rPr>
        <w:t>S</w:t>
      </w:r>
      <w:bookmarkEnd w:id="407"/>
      <w:bookmarkEnd w:id="408"/>
    </w:p>
    <w:p w14:paraId="440ACA17" w14:textId="77777777" w:rsidR="004D586F" w:rsidRPr="009339F4" w:rsidRDefault="00957035" w:rsidP="00EE2CF7">
      <w:pPr>
        <w:keepNext/>
        <w:widowControl/>
        <w:numPr>
          <w:ilvl w:val="1"/>
          <w:numId w:val="13"/>
        </w:numPr>
        <w:spacing w:line="480" w:lineRule="auto"/>
        <w:jc w:val="both"/>
        <w:outlineLvl w:val="1"/>
        <w:rPr>
          <w:rFonts w:ascii="Arial" w:hAnsi="Arial" w:cs="Arial"/>
          <w:b/>
          <w:bCs/>
          <w:u w:val="single"/>
        </w:rPr>
      </w:pPr>
      <w:bookmarkStart w:id="409" w:name="_Toc114459232"/>
      <w:bookmarkStart w:id="410" w:name="_Toc128043956"/>
      <w:r w:rsidRPr="009339F4">
        <w:rPr>
          <w:rFonts w:ascii="Arial" w:hAnsi="Arial" w:cs="Arial"/>
          <w:b/>
          <w:bCs/>
          <w:u w:val="single"/>
        </w:rPr>
        <w:t>PRECAUCIONS</w:t>
      </w:r>
      <w:r w:rsidR="004D586F" w:rsidRPr="009339F4">
        <w:rPr>
          <w:rFonts w:ascii="Arial" w:hAnsi="Arial" w:cs="Arial"/>
          <w:b/>
          <w:bCs/>
          <w:u w:val="single"/>
        </w:rPr>
        <w:t xml:space="preserve"> A ADOPTAR </w:t>
      </w:r>
      <w:r w:rsidRPr="009339F4">
        <w:rPr>
          <w:rFonts w:ascii="Arial" w:hAnsi="Arial" w:cs="Arial"/>
          <w:b/>
          <w:bCs/>
          <w:u w:val="single"/>
        </w:rPr>
        <w:t>DURANT L’EXECUCIÓ</w:t>
      </w:r>
      <w:r w:rsidR="004D586F" w:rsidRPr="009339F4">
        <w:rPr>
          <w:rFonts w:ascii="Arial" w:hAnsi="Arial" w:cs="Arial"/>
          <w:b/>
          <w:bCs/>
          <w:u w:val="single"/>
        </w:rPr>
        <w:t xml:space="preserve"> DE L</w:t>
      </w:r>
      <w:r w:rsidRPr="009339F4">
        <w:rPr>
          <w:rFonts w:ascii="Arial" w:hAnsi="Arial" w:cs="Arial"/>
          <w:b/>
          <w:bCs/>
          <w:u w:val="single"/>
        </w:rPr>
        <w:t>E</w:t>
      </w:r>
      <w:r w:rsidR="004D586F" w:rsidRPr="009339F4">
        <w:rPr>
          <w:rFonts w:ascii="Arial" w:hAnsi="Arial" w:cs="Arial"/>
          <w:b/>
          <w:bCs/>
          <w:u w:val="single"/>
        </w:rPr>
        <w:t>S OBRES</w:t>
      </w:r>
      <w:bookmarkEnd w:id="409"/>
      <w:bookmarkEnd w:id="410"/>
    </w:p>
    <w:p w14:paraId="6CF7A068"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 </w:t>
      </w:r>
      <w:r w:rsidR="00E65822" w:rsidRPr="009339F4">
        <w:rPr>
          <w:rFonts w:ascii="Arial" w:hAnsi="Arial" w:cs="Arial"/>
        </w:rPr>
        <w:t>contractista</w:t>
      </w:r>
      <w:r w:rsidRPr="009339F4">
        <w:rPr>
          <w:rFonts w:ascii="Arial" w:hAnsi="Arial" w:cs="Arial"/>
        </w:rPr>
        <w:t xml:space="preserve"> </w:t>
      </w:r>
      <w:r w:rsidR="00E65822" w:rsidRPr="009339F4">
        <w:rPr>
          <w:rFonts w:ascii="Arial" w:hAnsi="Arial" w:cs="Arial"/>
        </w:rPr>
        <w:t>adoptarà</w:t>
      </w:r>
      <w:r w:rsidRPr="009339F4">
        <w:rPr>
          <w:rFonts w:ascii="Arial" w:hAnsi="Arial" w:cs="Arial"/>
        </w:rPr>
        <w:t xml:space="preserve">, </w:t>
      </w:r>
      <w:r w:rsidR="00E65822" w:rsidRPr="009339F4">
        <w:rPr>
          <w:rFonts w:ascii="Arial" w:hAnsi="Arial" w:cs="Arial"/>
        </w:rPr>
        <w:t>sota la seva responsabilitat</w:t>
      </w:r>
      <w:r w:rsidRPr="009339F4">
        <w:rPr>
          <w:rFonts w:ascii="Arial" w:hAnsi="Arial" w:cs="Arial"/>
        </w:rPr>
        <w:t>, to</w:t>
      </w:r>
      <w:r w:rsidR="00E65822" w:rsidRPr="009339F4">
        <w:rPr>
          <w:rFonts w:ascii="Arial" w:hAnsi="Arial" w:cs="Arial"/>
        </w:rPr>
        <w:t>tes les mesures necessàries per al compliment d</w:t>
      </w:r>
      <w:r w:rsidRPr="009339F4">
        <w:rPr>
          <w:rFonts w:ascii="Arial" w:hAnsi="Arial" w:cs="Arial"/>
        </w:rPr>
        <w:t xml:space="preserve">e les disposicions </w:t>
      </w:r>
      <w:r w:rsidR="00E65822" w:rsidRPr="009339F4">
        <w:rPr>
          <w:rFonts w:ascii="Arial" w:hAnsi="Arial" w:cs="Arial"/>
        </w:rPr>
        <w:t>vigents</w:t>
      </w:r>
      <w:r w:rsidRPr="009339F4">
        <w:rPr>
          <w:rFonts w:ascii="Arial" w:hAnsi="Arial" w:cs="Arial"/>
        </w:rPr>
        <w:t xml:space="preserve">, </w:t>
      </w:r>
      <w:r w:rsidR="00E65822" w:rsidRPr="009339F4">
        <w:rPr>
          <w:rFonts w:ascii="Arial" w:hAnsi="Arial" w:cs="Arial"/>
        </w:rPr>
        <w:t>referents</w:t>
      </w:r>
      <w:r w:rsidRPr="009339F4">
        <w:rPr>
          <w:rFonts w:ascii="Arial" w:hAnsi="Arial" w:cs="Arial"/>
        </w:rPr>
        <w:t xml:space="preserve"> </w:t>
      </w:r>
      <w:r w:rsidR="00E65822" w:rsidRPr="009339F4">
        <w:rPr>
          <w:rFonts w:ascii="Arial" w:hAnsi="Arial" w:cs="Arial"/>
        </w:rPr>
        <w:t xml:space="preserve">a l’ús d’explosius i a la prevenció d’accidents, incendis i danys a tercers, i seguirà les instruccions complementàries que dicti, a aquest respecte, l’Administració. </w:t>
      </w:r>
    </w:p>
    <w:p w14:paraId="72D19DA1" w14:textId="77777777" w:rsidR="004D586F" w:rsidRPr="009339F4" w:rsidRDefault="004D586F" w:rsidP="00EE2CF7">
      <w:pPr>
        <w:widowControl/>
        <w:jc w:val="both"/>
        <w:rPr>
          <w:rFonts w:ascii="Arial" w:hAnsi="Arial" w:cs="Arial"/>
        </w:rPr>
      </w:pPr>
    </w:p>
    <w:p w14:paraId="6E992066" w14:textId="77777777" w:rsidR="004D586F" w:rsidRPr="009339F4" w:rsidRDefault="004D586F" w:rsidP="00EE2CF7">
      <w:pPr>
        <w:widowControl/>
        <w:jc w:val="both"/>
        <w:rPr>
          <w:rFonts w:ascii="Arial" w:hAnsi="Arial" w:cs="Arial"/>
        </w:rPr>
      </w:pPr>
    </w:p>
    <w:p w14:paraId="037CCD17" w14:textId="77777777" w:rsidR="004D586F" w:rsidRPr="009339F4" w:rsidRDefault="00E65822" w:rsidP="00EE2CF7">
      <w:pPr>
        <w:keepNext/>
        <w:widowControl/>
        <w:numPr>
          <w:ilvl w:val="1"/>
          <w:numId w:val="13"/>
        </w:numPr>
        <w:spacing w:line="480" w:lineRule="auto"/>
        <w:jc w:val="both"/>
        <w:outlineLvl w:val="1"/>
        <w:rPr>
          <w:rFonts w:ascii="Arial" w:hAnsi="Arial" w:cs="Arial"/>
          <w:b/>
          <w:bCs/>
          <w:u w:val="single"/>
        </w:rPr>
      </w:pPr>
      <w:bookmarkStart w:id="411" w:name="_Toc114459233"/>
      <w:bookmarkStart w:id="412" w:name="_Toc128043957"/>
      <w:r w:rsidRPr="009339F4">
        <w:rPr>
          <w:rFonts w:ascii="Arial" w:hAnsi="Arial" w:cs="Arial"/>
          <w:b/>
          <w:bCs/>
          <w:u w:val="single"/>
        </w:rPr>
        <w:t>DANYS</w:t>
      </w:r>
      <w:r w:rsidR="004D586F" w:rsidRPr="009339F4">
        <w:rPr>
          <w:rFonts w:ascii="Arial" w:hAnsi="Arial" w:cs="Arial"/>
          <w:b/>
          <w:bCs/>
          <w:u w:val="single"/>
        </w:rPr>
        <w:t xml:space="preserve"> A</w:t>
      </w:r>
      <w:r w:rsidRPr="009339F4">
        <w:rPr>
          <w:rFonts w:ascii="Arial" w:hAnsi="Arial" w:cs="Arial"/>
          <w:b/>
          <w:bCs/>
          <w:u w:val="single"/>
        </w:rPr>
        <w:t xml:space="preserve"> TERCER</w:t>
      </w:r>
      <w:r w:rsidR="004D586F" w:rsidRPr="009339F4">
        <w:rPr>
          <w:rFonts w:ascii="Arial" w:hAnsi="Arial" w:cs="Arial"/>
          <w:b/>
          <w:bCs/>
          <w:u w:val="single"/>
        </w:rPr>
        <w:t>S</w:t>
      </w:r>
      <w:bookmarkEnd w:id="411"/>
      <w:bookmarkEnd w:id="412"/>
    </w:p>
    <w:p w14:paraId="65D48B59" w14:textId="77777777" w:rsidR="004D586F" w:rsidRPr="009339F4" w:rsidRDefault="004D586F" w:rsidP="00EE2CF7">
      <w:pPr>
        <w:widowControl/>
        <w:ind w:left="567"/>
        <w:jc w:val="both"/>
        <w:rPr>
          <w:rFonts w:ascii="Arial" w:hAnsi="Arial" w:cs="Arial"/>
        </w:rPr>
      </w:pPr>
      <w:r w:rsidRPr="009339F4">
        <w:rPr>
          <w:rFonts w:ascii="Arial" w:hAnsi="Arial" w:cs="Arial"/>
        </w:rPr>
        <w:t xml:space="preserve">El Contractista </w:t>
      </w:r>
      <w:r w:rsidR="00E65822" w:rsidRPr="009339F4">
        <w:rPr>
          <w:rFonts w:ascii="Arial" w:hAnsi="Arial" w:cs="Arial"/>
        </w:rPr>
        <w:t>serà</w:t>
      </w:r>
      <w:r w:rsidRPr="009339F4">
        <w:rPr>
          <w:rFonts w:ascii="Arial" w:hAnsi="Arial" w:cs="Arial"/>
        </w:rPr>
        <w:t xml:space="preserve"> responsable de </w:t>
      </w:r>
      <w:r w:rsidR="00E65822" w:rsidRPr="009339F4">
        <w:rPr>
          <w:rFonts w:ascii="Arial" w:hAnsi="Arial" w:cs="Arial"/>
        </w:rPr>
        <w:t xml:space="preserve">quants danys i perjudicis </w:t>
      </w:r>
      <w:r w:rsidR="00C72BDB" w:rsidRPr="009339F4">
        <w:rPr>
          <w:rFonts w:ascii="Arial" w:hAnsi="Arial" w:cs="Arial"/>
        </w:rPr>
        <w:t xml:space="preserve">es </w:t>
      </w:r>
      <w:r w:rsidR="00E65822" w:rsidRPr="009339F4">
        <w:rPr>
          <w:rFonts w:ascii="Arial" w:hAnsi="Arial" w:cs="Arial"/>
        </w:rPr>
        <w:t>puguin ocasionar amb motiu de l’execució</w:t>
      </w:r>
      <w:r w:rsidRPr="009339F4">
        <w:rPr>
          <w:rFonts w:ascii="Arial" w:hAnsi="Arial" w:cs="Arial"/>
        </w:rPr>
        <w:t xml:space="preserve"> de les obres, </w:t>
      </w:r>
      <w:r w:rsidR="00E65822" w:rsidRPr="009339F4">
        <w:rPr>
          <w:rFonts w:ascii="Arial" w:hAnsi="Arial" w:cs="Arial"/>
        </w:rPr>
        <w:t>anant al seu compte l</w:t>
      </w:r>
      <w:r w:rsidRPr="009339F4">
        <w:rPr>
          <w:rFonts w:ascii="Arial" w:hAnsi="Arial" w:cs="Arial"/>
        </w:rPr>
        <w:t xml:space="preserve">es </w:t>
      </w:r>
      <w:r w:rsidR="00E65822" w:rsidRPr="009339F4">
        <w:rPr>
          <w:rFonts w:ascii="Arial" w:hAnsi="Arial" w:cs="Arial"/>
        </w:rPr>
        <w:t>indemnitzacions</w:t>
      </w:r>
      <w:r w:rsidRPr="009339F4">
        <w:rPr>
          <w:rFonts w:ascii="Arial" w:hAnsi="Arial" w:cs="Arial"/>
        </w:rPr>
        <w:t xml:space="preserve"> que pels </w:t>
      </w:r>
      <w:r w:rsidR="00E65822" w:rsidRPr="009339F4">
        <w:rPr>
          <w:rFonts w:ascii="Arial" w:hAnsi="Arial" w:cs="Arial"/>
        </w:rPr>
        <w:t xml:space="preserve">mateixos corresponguin. </w:t>
      </w:r>
    </w:p>
    <w:p w14:paraId="25F2C4AD" w14:textId="77777777" w:rsidR="004D586F" w:rsidRPr="009339F4" w:rsidRDefault="004D586F" w:rsidP="00EE2CF7">
      <w:pPr>
        <w:widowControl/>
        <w:jc w:val="both"/>
        <w:rPr>
          <w:rFonts w:ascii="Arial" w:hAnsi="Arial" w:cs="Arial"/>
        </w:rPr>
      </w:pPr>
    </w:p>
    <w:p w14:paraId="6D6FF78A" w14:textId="77777777" w:rsidR="004D586F" w:rsidRPr="009339F4" w:rsidRDefault="004D586F" w:rsidP="00EE2CF7">
      <w:pPr>
        <w:widowControl/>
        <w:jc w:val="both"/>
        <w:rPr>
          <w:rFonts w:ascii="Arial" w:hAnsi="Arial" w:cs="Arial"/>
        </w:rPr>
      </w:pPr>
    </w:p>
    <w:p w14:paraId="7B78490A" w14:textId="77777777" w:rsidR="004D586F" w:rsidRPr="009339F4" w:rsidRDefault="00182C74" w:rsidP="00EE2CF7">
      <w:pPr>
        <w:keepNext/>
        <w:widowControl/>
        <w:numPr>
          <w:ilvl w:val="1"/>
          <w:numId w:val="13"/>
        </w:numPr>
        <w:spacing w:line="480" w:lineRule="auto"/>
        <w:jc w:val="both"/>
        <w:outlineLvl w:val="1"/>
        <w:rPr>
          <w:rFonts w:ascii="Arial" w:hAnsi="Arial" w:cs="Arial"/>
          <w:b/>
          <w:bCs/>
          <w:u w:val="single"/>
        </w:rPr>
      </w:pPr>
      <w:bookmarkStart w:id="413" w:name="_Toc114459234"/>
      <w:bookmarkStart w:id="414" w:name="_Toc128043958"/>
      <w:r w:rsidRPr="009339F4">
        <w:rPr>
          <w:rFonts w:ascii="Arial" w:hAnsi="Arial" w:cs="Arial"/>
          <w:b/>
          <w:bCs/>
          <w:u w:val="single"/>
        </w:rPr>
        <w:t>SANITAT</w:t>
      </w:r>
      <w:r w:rsidR="004D586F" w:rsidRPr="009339F4">
        <w:rPr>
          <w:rFonts w:ascii="Arial" w:hAnsi="Arial" w:cs="Arial"/>
          <w:b/>
          <w:bCs/>
          <w:u w:val="single"/>
        </w:rPr>
        <w:t xml:space="preserve"> I </w:t>
      </w:r>
      <w:r w:rsidRPr="009339F4">
        <w:rPr>
          <w:rFonts w:ascii="Arial" w:hAnsi="Arial" w:cs="Arial"/>
          <w:b/>
          <w:bCs/>
          <w:u w:val="single"/>
        </w:rPr>
        <w:t>POLICIA DE L’</w:t>
      </w:r>
      <w:r w:rsidR="004D586F" w:rsidRPr="009339F4">
        <w:rPr>
          <w:rFonts w:ascii="Arial" w:hAnsi="Arial" w:cs="Arial"/>
          <w:b/>
          <w:bCs/>
          <w:u w:val="single"/>
        </w:rPr>
        <w:t>OBRA</w:t>
      </w:r>
      <w:bookmarkEnd w:id="413"/>
      <w:bookmarkEnd w:id="414"/>
    </w:p>
    <w:p w14:paraId="5096F1A7" w14:textId="77777777" w:rsidR="004D586F" w:rsidRPr="009339F4" w:rsidRDefault="004D586F" w:rsidP="00A671A1">
      <w:pPr>
        <w:widowControl/>
        <w:spacing w:after="120"/>
        <w:ind w:left="567"/>
        <w:jc w:val="both"/>
        <w:rPr>
          <w:rFonts w:ascii="Arial" w:hAnsi="Arial" w:cs="Arial"/>
        </w:rPr>
      </w:pPr>
      <w:r w:rsidRPr="009339F4">
        <w:rPr>
          <w:rFonts w:ascii="Arial" w:hAnsi="Arial" w:cs="Arial"/>
        </w:rPr>
        <w:t xml:space="preserve">El Contractista </w:t>
      </w:r>
      <w:r w:rsidR="00182C74" w:rsidRPr="009339F4">
        <w:rPr>
          <w:rFonts w:ascii="Arial" w:hAnsi="Arial" w:cs="Arial"/>
        </w:rPr>
        <w:t>haurà d’h</w:t>
      </w:r>
      <w:r w:rsidRPr="009339F4">
        <w:rPr>
          <w:rFonts w:ascii="Arial" w:hAnsi="Arial" w:cs="Arial"/>
        </w:rPr>
        <w:t>abilitar p</w:t>
      </w:r>
      <w:r w:rsidR="00182C74" w:rsidRPr="009339F4">
        <w:rPr>
          <w:rFonts w:ascii="Arial" w:hAnsi="Arial" w:cs="Arial"/>
        </w:rPr>
        <w:t>er al personal de l’</w:t>
      </w:r>
      <w:r w:rsidRPr="009339F4">
        <w:rPr>
          <w:rFonts w:ascii="Arial" w:hAnsi="Arial" w:cs="Arial"/>
        </w:rPr>
        <w:t>obra, els serv</w:t>
      </w:r>
      <w:r w:rsidR="00182C74" w:rsidRPr="009339F4">
        <w:rPr>
          <w:rFonts w:ascii="Arial" w:hAnsi="Arial" w:cs="Arial"/>
        </w:rPr>
        <w:t>eis necessaris, dotats de l</w:t>
      </w:r>
      <w:r w:rsidRPr="009339F4">
        <w:rPr>
          <w:rFonts w:ascii="Arial" w:hAnsi="Arial" w:cs="Arial"/>
        </w:rPr>
        <w:t>es condicion</w:t>
      </w:r>
      <w:r w:rsidR="00182C74" w:rsidRPr="009339F4">
        <w:rPr>
          <w:rFonts w:ascii="Arial" w:hAnsi="Arial" w:cs="Arial"/>
        </w:rPr>
        <w:t>s d’h</w:t>
      </w:r>
      <w:r w:rsidRPr="009339F4">
        <w:rPr>
          <w:rFonts w:ascii="Arial" w:hAnsi="Arial" w:cs="Arial"/>
        </w:rPr>
        <w:t>igiene que estable</w:t>
      </w:r>
      <w:r w:rsidR="00182C74" w:rsidRPr="009339F4">
        <w:rPr>
          <w:rFonts w:ascii="Arial" w:hAnsi="Arial" w:cs="Arial"/>
        </w:rPr>
        <w:t xml:space="preserve">ixin </w:t>
      </w:r>
      <w:r w:rsidRPr="009339F4">
        <w:rPr>
          <w:rFonts w:ascii="Arial" w:hAnsi="Arial" w:cs="Arial"/>
        </w:rPr>
        <w:t xml:space="preserve">les disposicions </w:t>
      </w:r>
      <w:r w:rsidR="00182C74" w:rsidRPr="009339F4">
        <w:rPr>
          <w:rFonts w:ascii="Arial" w:hAnsi="Arial" w:cs="Arial"/>
        </w:rPr>
        <w:t>vigents</w:t>
      </w:r>
      <w:r w:rsidRPr="009339F4">
        <w:rPr>
          <w:rFonts w:ascii="Arial" w:hAnsi="Arial" w:cs="Arial"/>
        </w:rPr>
        <w:t xml:space="preserve">. </w:t>
      </w:r>
      <w:r w:rsidR="00182C74" w:rsidRPr="009339F4">
        <w:rPr>
          <w:rFonts w:ascii="Arial" w:hAnsi="Arial" w:cs="Arial"/>
        </w:rPr>
        <w:t>A més, amb destí a les oficines provisionals de l’Administració</w:t>
      </w:r>
      <w:r w:rsidRPr="009339F4">
        <w:rPr>
          <w:rFonts w:ascii="Arial" w:hAnsi="Arial" w:cs="Arial"/>
        </w:rPr>
        <w:t xml:space="preserve">, </w:t>
      </w:r>
      <w:r w:rsidR="00182C74" w:rsidRPr="009339F4">
        <w:rPr>
          <w:rFonts w:ascii="Arial" w:hAnsi="Arial" w:cs="Arial"/>
        </w:rPr>
        <w:t xml:space="preserve">s’instal·laran els elements de sanejament necessaris. </w:t>
      </w:r>
    </w:p>
    <w:p w14:paraId="49C17899" w14:textId="77777777" w:rsidR="004D586F" w:rsidRPr="009339F4" w:rsidRDefault="00DE2DF1" w:rsidP="00EE2CF7">
      <w:pPr>
        <w:widowControl/>
        <w:ind w:left="567"/>
        <w:jc w:val="both"/>
        <w:rPr>
          <w:rFonts w:ascii="Arial" w:hAnsi="Arial" w:cs="Arial"/>
        </w:rPr>
      </w:pPr>
      <w:r w:rsidRPr="009339F4">
        <w:rPr>
          <w:rFonts w:ascii="Arial" w:hAnsi="Arial" w:cs="Arial"/>
        </w:rPr>
        <w:t>Estarà</w:t>
      </w:r>
      <w:r w:rsidR="004D586F" w:rsidRPr="009339F4">
        <w:rPr>
          <w:rFonts w:ascii="Arial" w:hAnsi="Arial" w:cs="Arial"/>
        </w:rPr>
        <w:t>, a</w:t>
      </w:r>
      <w:r w:rsidRPr="009339F4">
        <w:rPr>
          <w:rFonts w:ascii="Arial" w:hAnsi="Arial" w:cs="Arial"/>
        </w:rPr>
        <w:t xml:space="preserve"> més, obligat a mantenir en l’obra totes aquelles mesures necessàries </w:t>
      </w:r>
      <w:r w:rsidR="00CD3483" w:rsidRPr="009339F4">
        <w:rPr>
          <w:rFonts w:ascii="Arial" w:hAnsi="Arial" w:cs="Arial"/>
        </w:rPr>
        <w:t>per al perfecte estat sanitari d’aquell lloc, havent de procedir al subministrament d’aigua po</w:t>
      </w:r>
      <w:r w:rsidR="00B9398A" w:rsidRPr="009339F4">
        <w:rPr>
          <w:rFonts w:ascii="Arial" w:hAnsi="Arial" w:cs="Arial"/>
        </w:rPr>
        <w:t>table, a l’eliminació</w:t>
      </w:r>
      <w:r w:rsidR="004D586F" w:rsidRPr="009339F4">
        <w:rPr>
          <w:rFonts w:ascii="Arial" w:hAnsi="Arial" w:cs="Arial"/>
        </w:rPr>
        <w:t xml:space="preserve"> de </w:t>
      </w:r>
      <w:r w:rsidR="00B9398A" w:rsidRPr="009339F4">
        <w:rPr>
          <w:rFonts w:ascii="Arial" w:hAnsi="Arial" w:cs="Arial"/>
        </w:rPr>
        <w:t>residuals</w:t>
      </w:r>
      <w:r w:rsidR="004D586F" w:rsidRPr="009339F4">
        <w:rPr>
          <w:rFonts w:ascii="Arial" w:hAnsi="Arial" w:cs="Arial"/>
        </w:rPr>
        <w:t xml:space="preserve"> i reco</w:t>
      </w:r>
      <w:r w:rsidR="00B9398A" w:rsidRPr="009339F4">
        <w:rPr>
          <w:rFonts w:ascii="Arial" w:hAnsi="Arial" w:cs="Arial"/>
        </w:rPr>
        <w:t>llida de brossa</w:t>
      </w:r>
      <w:r w:rsidR="004D586F" w:rsidRPr="009339F4">
        <w:rPr>
          <w:rFonts w:ascii="Arial" w:hAnsi="Arial" w:cs="Arial"/>
        </w:rPr>
        <w:t xml:space="preserve"> i a la </w:t>
      </w:r>
      <w:r w:rsidR="00B9398A" w:rsidRPr="009339F4">
        <w:rPr>
          <w:rFonts w:ascii="Arial" w:hAnsi="Arial" w:cs="Arial"/>
        </w:rPr>
        <w:t xml:space="preserve">neteja de lavabos d’ús comú, dels camins, pavellons i resta de serveis anàlegs. </w:t>
      </w:r>
    </w:p>
    <w:p w14:paraId="1E3C52C3" w14:textId="77777777" w:rsidR="004D586F" w:rsidRPr="009339F4" w:rsidRDefault="004D586F" w:rsidP="00EE2CF7">
      <w:pPr>
        <w:widowControl/>
        <w:jc w:val="both"/>
        <w:rPr>
          <w:rFonts w:ascii="Arial" w:hAnsi="Arial" w:cs="Arial"/>
        </w:rPr>
      </w:pPr>
    </w:p>
    <w:p w14:paraId="0B3FB9C4" w14:textId="77777777" w:rsidR="004D586F" w:rsidRPr="009339F4" w:rsidRDefault="004D586F" w:rsidP="00EE2CF7">
      <w:pPr>
        <w:widowControl/>
        <w:jc w:val="both"/>
        <w:rPr>
          <w:rFonts w:ascii="Arial" w:hAnsi="Arial" w:cs="Arial"/>
        </w:rPr>
      </w:pPr>
    </w:p>
    <w:p w14:paraId="26C64D27" w14:textId="77777777" w:rsidR="004D586F" w:rsidRPr="009339F4" w:rsidRDefault="004D586F" w:rsidP="00EE2CF7">
      <w:pPr>
        <w:keepNext/>
        <w:widowControl/>
        <w:numPr>
          <w:ilvl w:val="1"/>
          <w:numId w:val="13"/>
        </w:numPr>
        <w:spacing w:line="480" w:lineRule="auto"/>
        <w:jc w:val="both"/>
        <w:outlineLvl w:val="1"/>
        <w:rPr>
          <w:rFonts w:ascii="Arial" w:hAnsi="Arial" w:cs="Arial"/>
          <w:b/>
          <w:bCs/>
          <w:u w:val="single"/>
        </w:rPr>
      </w:pPr>
      <w:bookmarkStart w:id="415" w:name="_Toc114459235"/>
      <w:bookmarkStart w:id="416" w:name="_Toc128043959"/>
      <w:r w:rsidRPr="009339F4">
        <w:rPr>
          <w:rFonts w:ascii="Arial" w:hAnsi="Arial" w:cs="Arial"/>
          <w:b/>
          <w:bCs/>
          <w:u w:val="single"/>
        </w:rPr>
        <w:t xml:space="preserve">PERSONAL DEL </w:t>
      </w:r>
      <w:bookmarkEnd w:id="415"/>
      <w:r w:rsidR="00010B55" w:rsidRPr="009339F4">
        <w:rPr>
          <w:rFonts w:ascii="Arial" w:hAnsi="Arial" w:cs="Arial"/>
          <w:b/>
          <w:bCs/>
          <w:u w:val="single"/>
        </w:rPr>
        <w:t>CONTRACTISTA</w:t>
      </w:r>
      <w:bookmarkEnd w:id="416"/>
    </w:p>
    <w:p w14:paraId="208A8672" w14:textId="3F0EFC6E" w:rsidR="004D586F" w:rsidRPr="009339F4" w:rsidRDefault="004D586F" w:rsidP="00A671A1">
      <w:pPr>
        <w:widowControl/>
        <w:spacing w:after="120"/>
        <w:ind w:left="567"/>
        <w:jc w:val="both"/>
        <w:rPr>
          <w:rFonts w:ascii="Arial" w:hAnsi="Arial" w:cs="Arial"/>
        </w:rPr>
      </w:pPr>
      <w:r w:rsidRPr="009339F4">
        <w:rPr>
          <w:rFonts w:ascii="Arial" w:hAnsi="Arial" w:cs="Arial"/>
        </w:rPr>
        <w:t xml:space="preserve">El Contractista </w:t>
      </w:r>
      <w:r w:rsidR="00010B55" w:rsidRPr="009339F4">
        <w:rPr>
          <w:rFonts w:ascii="Arial" w:hAnsi="Arial" w:cs="Arial"/>
        </w:rPr>
        <w:t>lliurarà</w:t>
      </w:r>
      <w:r w:rsidRPr="009339F4">
        <w:rPr>
          <w:rFonts w:ascii="Arial" w:hAnsi="Arial" w:cs="Arial"/>
        </w:rPr>
        <w:t xml:space="preserve"> a la </w:t>
      </w:r>
      <w:r w:rsidR="00010B55" w:rsidRPr="009339F4">
        <w:rPr>
          <w:rFonts w:ascii="Arial" w:hAnsi="Arial" w:cs="Arial"/>
        </w:rPr>
        <w:t>Direcció d’</w:t>
      </w:r>
      <w:r w:rsidRPr="009339F4">
        <w:rPr>
          <w:rFonts w:ascii="Arial" w:hAnsi="Arial" w:cs="Arial"/>
        </w:rPr>
        <w:t>obr</w:t>
      </w:r>
      <w:r w:rsidR="004C3529">
        <w:rPr>
          <w:rFonts w:ascii="Arial" w:hAnsi="Arial" w:cs="Arial"/>
        </w:rPr>
        <w:t>a</w:t>
      </w:r>
      <w:r w:rsidRPr="009339F4">
        <w:rPr>
          <w:rFonts w:ascii="Arial" w:hAnsi="Arial" w:cs="Arial"/>
        </w:rPr>
        <w:t>, p</w:t>
      </w:r>
      <w:r w:rsidR="00010B55" w:rsidRPr="009339F4">
        <w:rPr>
          <w:rFonts w:ascii="Arial" w:hAnsi="Arial" w:cs="Arial"/>
        </w:rPr>
        <w:t>er a la seva aprovació</w:t>
      </w:r>
      <w:r w:rsidRPr="009339F4">
        <w:rPr>
          <w:rFonts w:ascii="Arial" w:hAnsi="Arial" w:cs="Arial"/>
        </w:rPr>
        <w:t xml:space="preserve">, </w:t>
      </w:r>
      <w:r w:rsidR="00010B55" w:rsidRPr="009339F4">
        <w:rPr>
          <w:rFonts w:ascii="Arial" w:hAnsi="Arial" w:cs="Arial"/>
        </w:rPr>
        <w:t xml:space="preserve">amb </w:t>
      </w:r>
      <w:r w:rsidRPr="009339F4">
        <w:rPr>
          <w:rFonts w:ascii="Arial" w:hAnsi="Arial" w:cs="Arial"/>
        </w:rPr>
        <w:t xml:space="preserve">la </w:t>
      </w:r>
      <w:r w:rsidR="00010B55" w:rsidRPr="009339F4">
        <w:rPr>
          <w:rFonts w:ascii="Arial" w:hAnsi="Arial" w:cs="Arial"/>
        </w:rPr>
        <w:t>periodicitat</w:t>
      </w:r>
      <w:r w:rsidRPr="009339F4">
        <w:rPr>
          <w:rFonts w:ascii="Arial" w:hAnsi="Arial" w:cs="Arial"/>
        </w:rPr>
        <w:t xml:space="preserve"> que </w:t>
      </w:r>
      <w:r w:rsidR="00010B55" w:rsidRPr="009339F4">
        <w:rPr>
          <w:rFonts w:ascii="Arial" w:hAnsi="Arial" w:cs="Arial"/>
        </w:rPr>
        <w:t>aquesta</w:t>
      </w:r>
      <w:r w:rsidRPr="009339F4">
        <w:rPr>
          <w:rFonts w:ascii="Arial" w:hAnsi="Arial" w:cs="Arial"/>
        </w:rPr>
        <w:t xml:space="preserve"> </w:t>
      </w:r>
      <w:r w:rsidR="00010B55" w:rsidRPr="009339F4">
        <w:rPr>
          <w:rFonts w:ascii="Arial" w:hAnsi="Arial" w:cs="Arial"/>
        </w:rPr>
        <w:t>determini</w:t>
      </w:r>
      <w:r w:rsidRPr="009339F4">
        <w:rPr>
          <w:rFonts w:ascii="Arial" w:hAnsi="Arial" w:cs="Arial"/>
        </w:rPr>
        <w:t xml:space="preserve">, la </w:t>
      </w:r>
      <w:r w:rsidR="00010B55" w:rsidRPr="009339F4">
        <w:rPr>
          <w:rFonts w:ascii="Arial" w:hAnsi="Arial" w:cs="Arial"/>
        </w:rPr>
        <w:t>relació</w:t>
      </w:r>
      <w:r w:rsidRPr="009339F4">
        <w:rPr>
          <w:rFonts w:ascii="Arial" w:hAnsi="Arial" w:cs="Arial"/>
        </w:rPr>
        <w:t xml:space="preserve"> o re</w:t>
      </w:r>
      <w:r w:rsidR="00010B55" w:rsidRPr="009339F4">
        <w:rPr>
          <w:rFonts w:ascii="Arial" w:hAnsi="Arial" w:cs="Arial"/>
        </w:rPr>
        <w:t>lacion</w:t>
      </w:r>
      <w:r w:rsidRPr="009339F4">
        <w:rPr>
          <w:rFonts w:ascii="Arial" w:hAnsi="Arial" w:cs="Arial"/>
        </w:rPr>
        <w:t>s de to</w:t>
      </w:r>
      <w:r w:rsidR="00010B55" w:rsidRPr="009339F4">
        <w:rPr>
          <w:rFonts w:ascii="Arial" w:hAnsi="Arial" w:cs="Arial"/>
        </w:rPr>
        <w:t>t</w:t>
      </w:r>
      <w:r w:rsidRPr="009339F4">
        <w:rPr>
          <w:rFonts w:ascii="Arial" w:hAnsi="Arial" w:cs="Arial"/>
        </w:rPr>
        <w:t xml:space="preserve"> el personal que ha</w:t>
      </w:r>
      <w:r w:rsidR="00010B55" w:rsidRPr="009339F4">
        <w:rPr>
          <w:rFonts w:ascii="Arial" w:hAnsi="Arial" w:cs="Arial"/>
        </w:rPr>
        <w:t>gi</w:t>
      </w:r>
      <w:r w:rsidRPr="009339F4">
        <w:rPr>
          <w:rFonts w:ascii="Arial" w:hAnsi="Arial" w:cs="Arial"/>
        </w:rPr>
        <w:t xml:space="preserve"> de tr</w:t>
      </w:r>
      <w:r w:rsidR="00010B55" w:rsidRPr="009339F4">
        <w:rPr>
          <w:rFonts w:ascii="Arial" w:hAnsi="Arial" w:cs="Arial"/>
        </w:rPr>
        <w:t>eballar en el lloc</w:t>
      </w:r>
      <w:r w:rsidRPr="009339F4">
        <w:rPr>
          <w:rFonts w:ascii="Arial" w:hAnsi="Arial" w:cs="Arial"/>
        </w:rPr>
        <w:t xml:space="preserve"> de les obres. Si els </w:t>
      </w:r>
      <w:r w:rsidR="00010B55" w:rsidRPr="009339F4">
        <w:rPr>
          <w:rFonts w:ascii="Arial" w:hAnsi="Arial" w:cs="Arial"/>
        </w:rPr>
        <w:t>terminis parcials</w:t>
      </w:r>
      <w:r w:rsidRPr="009339F4">
        <w:rPr>
          <w:rFonts w:ascii="Arial" w:hAnsi="Arial" w:cs="Arial"/>
        </w:rPr>
        <w:t xml:space="preserve"> correspon</w:t>
      </w:r>
      <w:r w:rsidR="00010B55" w:rsidRPr="009339F4">
        <w:rPr>
          <w:rFonts w:ascii="Arial" w:hAnsi="Arial" w:cs="Arial"/>
        </w:rPr>
        <w:t>ents a determinats equips i instal·lacions de l’obra no es complissin</w:t>
      </w:r>
      <w:r w:rsidRPr="009339F4">
        <w:rPr>
          <w:rFonts w:ascii="Arial" w:hAnsi="Arial" w:cs="Arial"/>
        </w:rPr>
        <w:t xml:space="preserve"> i la </w:t>
      </w:r>
      <w:r w:rsidR="00010B55" w:rsidRPr="009339F4">
        <w:rPr>
          <w:rFonts w:ascii="Arial" w:hAnsi="Arial" w:cs="Arial"/>
        </w:rPr>
        <w:t>Direcció</w:t>
      </w:r>
      <w:r w:rsidRPr="009339F4">
        <w:rPr>
          <w:rFonts w:ascii="Arial" w:hAnsi="Arial" w:cs="Arial"/>
        </w:rPr>
        <w:t xml:space="preserve"> </w:t>
      </w:r>
      <w:r w:rsidR="00010B55" w:rsidRPr="009339F4">
        <w:rPr>
          <w:rFonts w:ascii="Arial" w:hAnsi="Arial" w:cs="Arial"/>
        </w:rPr>
        <w:t>d’</w:t>
      </w:r>
      <w:r w:rsidR="004C3529">
        <w:rPr>
          <w:rFonts w:ascii="Arial" w:hAnsi="Arial" w:cs="Arial"/>
        </w:rPr>
        <w:t>obra</w:t>
      </w:r>
      <w:r w:rsidRPr="009339F4">
        <w:rPr>
          <w:rFonts w:ascii="Arial" w:hAnsi="Arial" w:cs="Arial"/>
        </w:rPr>
        <w:t xml:space="preserve"> consider</w:t>
      </w:r>
      <w:r w:rsidR="00010B55" w:rsidRPr="009339F4">
        <w:rPr>
          <w:rFonts w:ascii="Arial" w:hAnsi="Arial" w:cs="Arial"/>
        </w:rPr>
        <w:t>és possible accelerar el ritme d’aquesta</w:t>
      </w:r>
      <w:r w:rsidRPr="009339F4">
        <w:rPr>
          <w:rFonts w:ascii="Arial" w:hAnsi="Arial" w:cs="Arial"/>
        </w:rPr>
        <w:t xml:space="preserve"> </w:t>
      </w:r>
      <w:r w:rsidR="00010B55" w:rsidRPr="009339F4">
        <w:rPr>
          <w:rFonts w:ascii="Arial" w:hAnsi="Arial" w:cs="Arial"/>
        </w:rPr>
        <w:t>mitjançant</w:t>
      </w:r>
      <w:r w:rsidRPr="009339F4">
        <w:rPr>
          <w:rFonts w:ascii="Arial" w:hAnsi="Arial" w:cs="Arial"/>
        </w:rPr>
        <w:t xml:space="preserve"> la </w:t>
      </w:r>
      <w:r w:rsidR="00010B55" w:rsidRPr="009339F4">
        <w:rPr>
          <w:rFonts w:ascii="Arial" w:hAnsi="Arial" w:cs="Arial"/>
        </w:rPr>
        <w:t>contractació d’</w:t>
      </w:r>
      <w:r w:rsidRPr="009339F4">
        <w:rPr>
          <w:rFonts w:ascii="Arial" w:hAnsi="Arial" w:cs="Arial"/>
        </w:rPr>
        <w:t xml:space="preserve">una </w:t>
      </w:r>
      <w:r w:rsidR="00010B55" w:rsidRPr="009339F4">
        <w:rPr>
          <w:rFonts w:ascii="Arial" w:hAnsi="Arial" w:cs="Arial"/>
        </w:rPr>
        <w:t>quantitat</w:t>
      </w:r>
      <w:r w:rsidRPr="009339F4">
        <w:rPr>
          <w:rFonts w:ascii="Arial" w:hAnsi="Arial" w:cs="Arial"/>
        </w:rPr>
        <w:t xml:space="preserve"> </w:t>
      </w:r>
      <w:r w:rsidR="00010B55" w:rsidRPr="009339F4">
        <w:rPr>
          <w:rFonts w:ascii="Arial" w:hAnsi="Arial" w:cs="Arial"/>
        </w:rPr>
        <w:t>major</w:t>
      </w:r>
      <w:r w:rsidRPr="009339F4">
        <w:rPr>
          <w:rFonts w:ascii="Arial" w:hAnsi="Arial" w:cs="Arial"/>
        </w:rPr>
        <w:t xml:space="preserve"> de personal, el Contractista </w:t>
      </w:r>
      <w:r w:rsidR="00010B55" w:rsidRPr="009339F4">
        <w:rPr>
          <w:rFonts w:ascii="Arial" w:hAnsi="Arial" w:cs="Arial"/>
        </w:rPr>
        <w:t>estarà obligat a contractar aquest</w:t>
      </w:r>
      <w:r w:rsidRPr="009339F4">
        <w:rPr>
          <w:rFonts w:ascii="Arial" w:hAnsi="Arial" w:cs="Arial"/>
        </w:rPr>
        <w:t xml:space="preserve"> personal p</w:t>
      </w:r>
      <w:r w:rsidR="00010B55" w:rsidRPr="009339F4">
        <w:rPr>
          <w:rFonts w:ascii="Arial" w:hAnsi="Arial" w:cs="Arial"/>
        </w:rPr>
        <w:t>er</w:t>
      </w:r>
      <w:r w:rsidRPr="009339F4">
        <w:rPr>
          <w:rFonts w:ascii="Arial" w:hAnsi="Arial" w:cs="Arial"/>
        </w:rPr>
        <w:t xml:space="preserve"> recuperar </w:t>
      </w:r>
      <w:r w:rsidR="00010B55" w:rsidRPr="009339F4">
        <w:rPr>
          <w:rFonts w:ascii="Arial" w:hAnsi="Arial" w:cs="Arial"/>
        </w:rPr>
        <w:t>tant com sigui possible</w:t>
      </w:r>
      <w:r w:rsidRPr="009339F4">
        <w:rPr>
          <w:rFonts w:ascii="Arial" w:hAnsi="Arial" w:cs="Arial"/>
        </w:rPr>
        <w:t xml:space="preserve"> el re</w:t>
      </w:r>
      <w:r w:rsidR="00010B55" w:rsidRPr="009339F4">
        <w:rPr>
          <w:rFonts w:ascii="Arial" w:hAnsi="Arial" w:cs="Arial"/>
        </w:rPr>
        <w:t xml:space="preserve">tard sobre els terminis originals. </w:t>
      </w:r>
    </w:p>
    <w:p w14:paraId="0E7041C3" w14:textId="77777777" w:rsidR="00B205A0" w:rsidRPr="009339F4" w:rsidRDefault="00B205A0" w:rsidP="00B205A0">
      <w:pPr>
        <w:widowControl/>
        <w:ind w:left="567"/>
        <w:jc w:val="both"/>
        <w:rPr>
          <w:rFonts w:ascii="Arial" w:hAnsi="Arial" w:cs="Arial"/>
        </w:rPr>
      </w:pPr>
      <w:r w:rsidRPr="009339F4">
        <w:rPr>
          <w:rFonts w:ascii="Arial" w:hAnsi="Arial" w:cs="Arial"/>
        </w:rPr>
        <w:t>El Contractista estarà obligat a vetllar perquè el personal que estigui a les seve</w:t>
      </w:r>
      <w:r>
        <w:rPr>
          <w:rFonts w:ascii="Arial" w:hAnsi="Arial" w:cs="Arial"/>
        </w:rPr>
        <w:t>s</w:t>
      </w:r>
      <w:r w:rsidRPr="009339F4">
        <w:rPr>
          <w:rFonts w:ascii="Arial" w:hAnsi="Arial" w:cs="Arial"/>
        </w:rPr>
        <w:t xml:space="preserve"> ordres </w:t>
      </w:r>
      <w:r>
        <w:rPr>
          <w:rFonts w:ascii="Arial" w:hAnsi="Arial" w:cs="Arial"/>
        </w:rPr>
        <w:t xml:space="preserve">compleixi </w:t>
      </w:r>
      <w:r w:rsidRPr="009339F4">
        <w:rPr>
          <w:rFonts w:ascii="Arial" w:hAnsi="Arial" w:cs="Arial"/>
        </w:rPr>
        <w:t xml:space="preserve">una conducta correcta durant la seva permanència </w:t>
      </w:r>
      <w:r>
        <w:rPr>
          <w:rFonts w:ascii="Arial" w:hAnsi="Arial" w:cs="Arial"/>
        </w:rPr>
        <w:t>a</w:t>
      </w:r>
      <w:r w:rsidRPr="009339F4">
        <w:rPr>
          <w:rFonts w:ascii="Arial" w:hAnsi="Arial" w:cs="Arial"/>
        </w:rPr>
        <w:t xml:space="preserve"> l’obra i haurà de respectar qualsevol indicació que a aquest respecte ordeni la Direcció d’</w:t>
      </w:r>
      <w:r>
        <w:rPr>
          <w:rFonts w:ascii="Arial" w:hAnsi="Arial" w:cs="Arial"/>
        </w:rPr>
        <w:t>obra</w:t>
      </w:r>
      <w:r w:rsidRPr="009339F4">
        <w:rPr>
          <w:rFonts w:ascii="Arial" w:hAnsi="Arial" w:cs="Arial"/>
        </w:rPr>
        <w:t>.</w:t>
      </w:r>
    </w:p>
    <w:p w14:paraId="2D3970CD" w14:textId="77777777" w:rsidR="004D586F" w:rsidRPr="009339F4" w:rsidRDefault="004D586F" w:rsidP="00EE2CF7">
      <w:pPr>
        <w:widowControl/>
        <w:jc w:val="both"/>
        <w:rPr>
          <w:rFonts w:ascii="Arial" w:hAnsi="Arial" w:cs="Arial"/>
        </w:rPr>
      </w:pPr>
    </w:p>
    <w:p w14:paraId="0FA93FC4" w14:textId="77777777" w:rsidR="004D586F" w:rsidRPr="009339F4" w:rsidRDefault="004D586F" w:rsidP="00EE2CF7">
      <w:pPr>
        <w:widowControl/>
        <w:jc w:val="both"/>
        <w:rPr>
          <w:rFonts w:ascii="Arial" w:hAnsi="Arial" w:cs="Arial"/>
        </w:rPr>
      </w:pPr>
    </w:p>
    <w:p w14:paraId="6B000D21" w14:textId="77777777" w:rsidR="004D586F" w:rsidRPr="009339F4" w:rsidRDefault="00C456E5" w:rsidP="00EE2CF7">
      <w:pPr>
        <w:keepNext/>
        <w:widowControl/>
        <w:numPr>
          <w:ilvl w:val="1"/>
          <w:numId w:val="13"/>
        </w:numPr>
        <w:spacing w:line="480" w:lineRule="auto"/>
        <w:jc w:val="both"/>
        <w:outlineLvl w:val="1"/>
        <w:rPr>
          <w:rFonts w:ascii="Arial" w:hAnsi="Arial" w:cs="Arial"/>
          <w:b/>
          <w:bCs/>
          <w:u w:val="single"/>
        </w:rPr>
      </w:pPr>
      <w:bookmarkStart w:id="417" w:name="_Toc114459236"/>
      <w:bookmarkStart w:id="418" w:name="_Toc128043960"/>
      <w:bookmarkStart w:id="419" w:name="_Hlk128642629"/>
      <w:r w:rsidRPr="009339F4">
        <w:rPr>
          <w:rFonts w:ascii="Arial" w:hAnsi="Arial" w:cs="Arial"/>
          <w:b/>
          <w:bCs/>
          <w:u w:val="single"/>
        </w:rPr>
        <w:t>DESPESES</w:t>
      </w:r>
      <w:r w:rsidR="004D586F" w:rsidRPr="009339F4">
        <w:rPr>
          <w:rFonts w:ascii="Arial" w:hAnsi="Arial" w:cs="Arial"/>
          <w:b/>
          <w:bCs/>
          <w:u w:val="single"/>
        </w:rPr>
        <w:t xml:space="preserve"> DE </w:t>
      </w:r>
      <w:r w:rsidRPr="009339F4">
        <w:rPr>
          <w:rFonts w:ascii="Arial" w:hAnsi="Arial" w:cs="Arial"/>
          <w:b/>
          <w:bCs/>
          <w:u w:val="single"/>
        </w:rPr>
        <w:t>CARÀCTER</w:t>
      </w:r>
      <w:r w:rsidR="004D586F" w:rsidRPr="009339F4">
        <w:rPr>
          <w:rFonts w:ascii="Arial" w:hAnsi="Arial" w:cs="Arial"/>
          <w:b/>
          <w:bCs/>
          <w:u w:val="single"/>
        </w:rPr>
        <w:t xml:space="preserve"> GENERAL A C</w:t>
      </w:r>
      <w:r w:rsidRPr="009339F4">
        <w:rPr>
          <w:rFonts w:ascii="Arial" w:hAnsi="Arial" w:cs="Arial"/>
          <w:b/>
          <w:bCs/>
          <w:u w:val="single"/>
        </w:rPr>
        <w:t xml:space="preserve">ÀRREC </w:t>
      </w:r>
      <w:r w:rsidR="004D586F" w:rsidRPr="009339F4">
        <w:rPr>
          <w:rFonts w:ascii="Arial" w:hAnsi="Arial" w:cs="Arial"/>
          <w:b/>
          <w:bCs/>
          <w:u w:val="single"/>
        </w:rPr>
        <w:t xml:space="preserve">DEL </w:t>
      </w:r>
      <w:bookmarkEnd w:id="417"/>
      <w:r w:rsidRPr="009339F4">
        <w:rPr>
          <w:rFonts w:ascii="Arial" w:hAnsi="Arial" w:cs="Arial"/>
          <w:b/>
          <w:bCs/>
          <w:u w:val="single"/>
        </w:rPr>
        <w:t>CONTRACTISTA</w:t>
      </w:r>
      <w:bookmarkEnd w:id="418"/>
    </w:p>
    <w:bookmarkEnd w:id="419"/>
    <w:p w14:paraId="27A21751" w14:textId="77777777" w:rsidR="0089287F" w:rsidRDefault="00994ECF" w:rsidP="00A671A1">
      <w:pPr>
        <w:widowControl/>
        <w:spacing w:after="120"/>
        <w:ind w:left="567"/>
        <w:jc w:val="both"/>
        <w:rPr>
          <w:rFonts w:ascii="Arial" w:hAnsi="Arial" w:cs="Arial"/>
        </w:rPr>
      </w:pPr>
      <w:r w:rsidRPr="009339F4">
        <w:rPr>
          <w:rFonts w:ascii="Arial" w:hAnsi="Arial" w:cs="Arial"/>
        </w:rPr>
        <w:t>Seran</w:t>
      </w:r>
      <w:r w:rsidR="004D586F" w:rsidRPr="009339F4">
        <w:rPr>
          <w:rFonts w:ascii="Arial" w:hAnsi="Arial" w:cs="Arial"/>
        </w:rPr>
        <w:t xml:space="preserve"> </w:t>
      </w:r>
      <w:r w:rsidRPr="009339F4">
        <w:rPr>
          <w:rFonts w:ascii="Arial" w:hAnsi="Arial" w:cs="Arial"/>
        </w:rPr>
        <w:t>a compte</w:t>
      </w:r>
      <w:r w:rsidR="004D586F" w:rsidRPr="009339F4">
        <w:rPr>
          <w:rFonts w:ascii="Arial" w:hAnsi="Arial" w:cs="Arial"/>
        </w:rPr>
        <w:t xml:space="preserve"> del Contractista </w:t>
      </w:r>
      <w:r w:rsidR="00F30500">
        <w:rPr>
          <w:rFonts w:ascii="Arial" w:hAnsi="Arial" w:cs="Arial"/>
        </w:rPr>
        <w:t>l</w:t>
      </w:r>
      <w:r w:rsidRPr="009339F4">
        <w:rPr>
          <w:rFonts w:ascii="Arial" w:hAnsi="Arial" w:cs="Arial"/>
        </w:rPr>
        <w:t xml:space="preserve">es despeses </w:t>
      </w:r>
      <w:r w:rsidR="004D586F" w:rsidRPr="009339F4">
        <w:rPr>
          <w:rFonts w:ascii="Arial" w:hAnsi="Arial" w:cs="Arial"/>
        </w:rPr>
        <w:t xml:space="preserve">que </w:t>
      </w:r>
      <w:r w:rsidRPr="009339F4">
        <w:rPr>
          <w:rFonts w:ascii="Arial" w:hAnsi="Arial" w:cs="Arial"/>
        </w:rPr>
        <w:t>origini</w:t>
      </w:r>
      <w:r w:rsidR="004D586F" w:rsidRPr="009339F4">
        <w:rPr>
          <w:rFonts w:ascii="Arial" w:hAnsi="Arial" w:cs="Arial"/>
        </w:rPr>
        <w:t xml:space="preserve"> el replante</w:t>
      </w:r>
      <w:r w:rsidRPr="009339F4">
        <w:rPr>
          <w:rFonts w:ascii="Arial" w:hAnsi="Arial" w:cs="Arial"/>
        </w:rPr>
        <w:t>ig</w:t>
      </w:r>
      <w:r w:rsidR="004D586F" w:rsidRPr="009339F4">
        <w:rPr>
          <w:rFonts w:ascii="Arial" w:hAnsi="Arial" w:cs="Arial"/>
        </w:rPr>
        <w:t xml:space="preserve"> general de les obres o </w:t>
      </w:r>
      <w:r w:rsidRPr="009339F4">
        <w:rPr>
          <w:rFonts w:ascii="Arial" w:hAnsi="Arial" w:cs="Arial"/>
        </w:rPr>
        <w:t xml:space="preserve">la </w:t>
      </w:r>
      <w:r w:rsidR="004D586F" w:rsidRPr="009339F4">
        <w:rPr>
          <w:rFonts w:ascii="Arial" w:hAnsi="Arial" w:cs="Arial"/>
        </w:rPr>
        <w:t>s</w:t>
      </w:r>
      <w:r w:rsidRPr="009339F4">
        <w:rPr>
          <w:rFonts w:ascii="Arial" w:hAnsi="Arial" w:cs="Arial"/>
        </w:rPr>
        <w:t>eva</w:t>
      </w:r>
      <w:r w:rsidR="004D586F" w:rsidRPr="009339F4">
        <w:rPr>
          <w:rFonts w:ascii="Arial" w:hAnsi="Arial" w:cs="Arial"/>
        </w:rPr>
        <w:t xml:space="preserve"> </w:t>
      </w:r>
      <w:r w:rsidRPr="009339F4">
        <w:rPr>
          <w:rFonts w:ascii="Arial" w:hAnsi="Arial" w:cs="Arial"/>
        </w:rPr>
        <w:t>comprovació</w:t>
      </w:r>
      <w:r w:rsidR="004D586F" w:rsidRPr="009339F4">
        <w:rPr>
          <w:rFonts w:ascii="Arial" w:hAnsi="Arial" w:cs="Arial"/>
        </w:rPr>
        <w:t>, els replante</w:t>
      </w:r>
      <w:r w:rsidRPr="009339F4">
        <w:rPr>
          <w:rFonts w:ascii="Arial" w:hAnsi="Arial" w:cs="Arial"/>
        </w:rPr>
        <w:t>igs parcials d</w:t>
      </w:r>
      <w:r w:rsidR="00F30500">
        <w:rPr>
          <w:rFonts w:ascii="Arial" w:hAnsi="Arial" w:cs="Arial"/>
        </w:rPr>
        <w:t xml:space="preserve">’aquestes; </w:t>
      </w:r>
      <w:r w:rsidR="004D586F" w:rsidRPr="009339F4">
        <w:rPr>
          <w:rFonts w:ascii="Arial" w:hAnsi="Arial" w:cs="Arial"/>
        </w:rPr>
        <w:t>els de pr</w:t>
      </w:r>
      <w:r w:rsidRPr="009339F4">
        <w:rPr>
          <w:rFonts w:ascii="Arial" w:hAnsi="Arial" w:cs="Arial"/>
        </w:rPr>
        <w:t>oves i assaigs</w:t>
      </w:r>
      <w:r w:rsidR="004D586F" w:rsidRPr="009339F4">
        <w:rPr>
          <w:rFonts w:ascii="Arial" w:hAnsi="Arial" w:cs="Arial"/>
        </w:rPr>
        <w:t xml:space="preserve"> "in situ" i de </w:t>
      </w:r>
      <w:r w:rsidRPr="009339F4">
        <w:rPr>
          <w:rFonts w:ascii="Arial" w:hAnsi="Arial" w:cs="Arial"/>
        </w:rPr>
        <w:t>laboratori</w:t>
      </w:r>
      <w:r w:rsidR="004D586F" w:rsidRPr="009339F4">
        <w:rPr>
          <w:rFonts w:ascii="Arial" w:hAnsi="Arial" w:cs="Arial"/>
        </w:rPr>
        <w:t xml:space="preserve">, que </w:t>
      </w:r>
      <w:r w:rsidRPr="009339F4">
        <w:rPr>
          <w:rFonts w:ascii="Arial" w:hAnsi="Arial" w:cs="Arial"/>
        </w:rPr>
        <w:t>siguin</w:t>
      </w:r>
      <w:r w:rsidR="004D586F" w:rsidRPr="009339F4">
        <w:rPr>
          <w:rFonts w:ascii="Arial" w:hAnsi="Arial" w:cs="Arial"/>
        </w:rPr>
        <w:t xml:space="preserve"> </w:t>
      </w:r>
      <w:r w:rsidRPr="009339F4">
        <w:rPr>
          <w:rFonts w:ascii="Arial" w:hAnsi="Arial" w:cs="Arial"/>
        </w:rPr>
        <w:t>necessaris</w:t>
      </w:r>
      <w:r w:rsidR="004D586F" w:rsidRPr="009339F4">
        <w:rPr>
          <w:rFonts w:ascii="Arial" w:hAnsi="Arial" w:cs="Arial"/>
        </w:rPr>
        <w:t xml:space="preserve"> p</w:t>
      </w:r>
      <w:r w:rsidRPr="009339F4">
        <w:rPr>
          <w:rFonts w:ascii="Arial" w:hAnsi="Arial" w:cs="Arial"/>
        </w:rPr>
        <w:t>er a l</w:t>
      </w:r>
      <w:r w:rsidR="004D586F" w:rsidRPr="009339F4">
        <w:rPr>
          <w:rFonts w:ascii="Arial" w:hAnsi="Arial" w:cs="Arial"/>
        </w:rPr>
        <w:t xml:space="preserve">a </w:t>
      </w:r>
      <w:r w:rsidRPr="009339F4">
        <w:rPr>
          <w:rFonts w:ascii="Arial" w:hAnsi="Arial" w:cs="Arial"/>
        </w:rPr>
        <w:t>recepció</w:t>
      </w:r>
      <w:r w:rsidR="004D586F" w:rsidRPr="009339F4">
        <w:rPr>
          <w:rFonts w:ascii="Arial" w:hAnsi="Arial" w:cs="Arial"/>
        </w:rPr>
        <w:t xml:space="preserve"> de les obres; els de </w:t>
      </w:r>
      <w:r w:rsidRPr="009339F4">
        <w:rPr>
          <w:rFonts w:ascii="Arial" w:hAnsi="Arial" w:cs="Arial"/>
        </w:rPr>
        <w:t>construcció</w:t>
      </w:r>
      <w:r w:rsidR="004D586F" w:rsidRPr="009339F4">
        <w:rPr>
          <w:rFonts w:ascii="Arial" w:hAnsi="Arial" w:cs="Arial"/>
        </w:rPr>
        <w:t xml:space="preserve">, </w:t>
      </w:r>
      <w:r w:rsidRPr="009339F4">
        <w:rPr>
          <w:rFonts w:ascii="Arial" w:hAnsi="Arial" w:cs="Arial"/>
        </w:rPr>
        <w:t>remoció</w:t>
      </w:r>
      <w:r w:rsidR="004D586F" w:rsidRPr="009339F4">
        <w:rPr>
          <w:rFonts w:ascii="Arial" w:hAnsi="Arial" w:cs="Arial"/>
        </w:rPr>
        <w:t xml:space="preserve"> i retirada de to</w:t>
      </w:r>
      <w:r w:rsidRPr="009339F4">
        <w:rPr>
          <w:rFonts w:ascii="Arial" w:hAnsi="Arial" w:cs="Arial"/>
        </w:rPr>
        <w:t>ta</w:t>
      </w:r>
      <w:r w:rsidR="004D586F" w:rsidRPr="009339F4">
        <w:rPr>
          <w:rFonts w:ascii="Arial" w:hAnsi="Arial" w:cs="Arial"/>
        </w:rPr>
        <w:t xml:space="preserve"> </w:t>
      </w:r>
      <w:r w:rsidRPr="009339F4">
        <w:rPr>
          <w:rFonts w:ascii="Arial" w:hAnsi="Arial" w:cs="Arial"/>
        </w:rPr>
        <w:t>classe</w:t>
      </w:r>
      <w:r w:rsidR="004D586F" w:rsidRPr="009339F4">
        <w:rPr>
          <w:rFonts w:ascii="Arial" w:hAnsi="Arial" w:cs="Arial"/>
        </w:rPr>
        <w:t xml:space="preserve"> de </w:t>
      </w:r>
      <w:r w:rsidRPr="009339F4">
        <w:rPr>
          <w:rFonts w:ascii="Arial" w:hAnsi="Arial" w:cs="Arial"/>
        </w:rPr>
        <w:t>instal·lacions</w:t>
      </w:r>
      <w:r w:rsidR="004D586F" w:rsidRPr="009339F4">
        <w:rPr>
          <w:rFonts w:ascii="Arial" w:hAnsi="Arial" w:cs="Arial"/>
        </w:rPr>
        <w:t xml:space="preserve"> i </w:t>
      </w:r>
      <w:r w:rsidRPr="009339F4">
        <w:rPr>
          <w:rFonts w:ascii="Arial" w:hAnsi="Arial" w:cs="Arial"/>
        </w:rPr>
        <w:t>construccions auxiliar</w:t>
      </w:r>
      <w:r w:rsidR="004D586F" w:rsidRPr="009339F4">
        <w:rPr>
          <w:rFonts w:ascii="Arial" w:hAnsi="Arial" w:cs="Arial"/>
        </w:rPr>
        <w:t xml:space="preserve">s; els de </w:t>
      </w:r>
      <w:r w:rsidRPr="009339F4">
        <w:rPr>
          <w:rFonts w:ascii="Arial" w:hAnsi="Arial" w:cs="Arial"/>
        </w:rPr>
        <w:t>protecció</w:t>
      </w:r>
      <w:r w:rsidR="004D586F" w:rsidRPr="009339F4">
        <w:rPr>
          <w:rFonts w:ascii="Arial" w:hAnsi="Arial" w:cs="Arial"/>
        </w:rPr>
        <w:t xml:space="preserve"> de </w:t>
      </w:r>
      <w:r w:rsidRPr="009339F4">
        <w:rPr>
          <w:rFonts w:ascii="Arial" w:hAnsi="Arial" w:cs="Arial"/>
        </w:rPr>
        <w:t>aplecs i</w:t>
      </w:r>
      <w:r w:rsidR="004D586F" w:rsidRPr="009339F4">
        <w:rPr>
          <w:rFonts w:ascii="Arial" w:hAnsi="Arial" w:cs="Arial"/>
        </w:rPr>
        <w:t xml:space="preserve"> de la </w:t>
      </w:r>
      <w:r w:rsidRPr="009339F4">
        <w:rPr>
          <w:rFonts w:ascii="Arial" w:hAnsi="Arial" w:cs="Arial"/>
        </w:rPr>
        <w:t>pròpia</w:t>
      </w:r>
      <w:r w:rsidR="004D586F" w:rsidRPr="009339F4">
        <w:rPr>
          <w:rFonts w:ascii="Arial" w:hAnsi="Arial" w:cs="Arial"/>
        </w:rPr>
        <w:t xml:space="preserve"> obra contra to</w:t>
      </w:r>
      <w:r w:rsidRPr="009339F4">
        <w:rPr>
          <w:rFonts w:ascii="Arial" w:hAnsi="Arial" w:cs="Arial"/>
        </w:rPr>
        <w:t>t</w:t>
      </w:r>
      <w:r w:rsidR="004D586F" w:rsidRPr="009339F4">
        <w:rPr>
          <w:rFonts w:ascii="Arial" w:hAnsi="Arial" w:cs="Arial"/>
        </w:rPr>
        <w:t xml:space="preserve"> deterior</w:t>
      </w:r>
      <w:r w:rsidRPr="009339F4">
        <w:rPr>
          <w:rFonts w:ascii="Arial" w:hAnsi="Arial" w:cs="Arial"/>
        </w:rPr>
        <w:t>ament</w:t>
      </w:r>
      <w:r w:rsidR="004D586F" w:rsidRPr="009339F4">
        <w:rPr>
          <w:rFonts w:ascii="Arial" w:hAnsi="Arial" w:cs="Arial"/>
        </w:rPr>
        <w:t>, da</w:t>
      </w:r>
      <w:r w:rsidRPr="009339F4">
        <w:rPr>
          <w:rFonts w:ascii="Arial" w:hAnsi="Arial" w:cs="Arial"/>
        </w:rPr>
        <w:t>ny o incendi</w:t>
      </w:r>
      <w:r w:rsidR="004D586F" w:rsidRPr="009339F4">
        <w:rPr>
          <w:rFonts w:ascii="Arial" w:hAnsi="Arial" w:cs="Arial"/>
        </w:rPr>
        <w:t>, c</w:t>
      </w:r>
      <w:r w:rsidRPr="009339F4">
        <w:rPr>
          <w:rFonts w:ascii="Arial" w:hAnsi="Arial" w:cs="Arial"/>
        </w:rPr>
        <w:t>omplint el</w:t>
      </w:r>
      <w:r w:rsidR="004D586F" w:rsidRPr="009339F4">
        <w:rPr>
          <w:rFonts w:ascii="Arial" w:hAnsi="Arial" w:cs="Arial"/>
        </w:rPr>
        <w:t xml:space="preserve">s </w:t>
      </w:r>
      <w:r w:rsidRPr="009339F4">
        <w:rPr>
          <w:rFonts w:ascii="Arial" w:hAnsi="Arial" w:cs="Arial"/>
        </w:rPr>
        <w:t>requisits</w:t>
      </w:r>
      <w:r w:rsidR="004D586F" w:rsidRPr="009339F4">
        <w:rPr>
          <w:rFonts w:ascii="Arial" w:hAnsi="Arial" w:cs="Arial"/>
        </w:rPr>
        <w:t xml:space="preserve"> </w:t>
      </w:r>
      <w:r w:rsidRPr="009339F4">
        <w:rPr>
          <w:rFonts w:ascii="Arial" w:hAnsi="Arial" w:cs="Arial"/>
        </w:rPr>
        <w:t>vigents</w:t>
      </w:r>
      <w:r w:rsidR="004D586F" w:rsidRPr="009339F4">
        <w:rPr>
          <w:rFonts w:ascii="Arial" w:hAnsi="Arial" w:cs="Arial"/>
        </w:rPr>
        <w:t xml:space="preserve"> p</w:t>
      </w:r>
      <w:r w:rsidRPr="009339F4">
        <w:rPr>
          <w:rFonts w:ascii="Arial" w:hAnsi="Arial" w:cs="Arial"/>
        </w:rPr>
        <w:t>er a l’emmagatzematge d’</w:t>
      </w:r>
      <w:r w:rsidR="004D586F" w:rsidRPr="009339F4">
        <w:rPr>
          <w:rFonts w:ascii="Arial" w:hAnsi="Arial" w:cs="Arial"/>
        </w:rPr>
        <w:t>explosi</w:t>
      </w:r>
      <w:r w:rsidRPr="009339F4">
        <w:rPr>
          <w:rFonts w:ascii="Arial" w:hAnsi="Arial" w:cs="Arial"/>
        </w:rPr>
        <w:t>us</w:t>
      </w:r>
      <w:r w:rsidR="004D586F" w:rsidRPr="009339F4">
        <w:rPr>
          <w:rFonts w:ascii="Arial" w:hAnsi="Arial" w:cs="Arial"/>
        </w:rPr>
        <w:t xml:space="preserve"> i </w:t>
      </w:r>
      <w:r w:rsidRPr="009339F4">
        <w:rPr>
          <w:rFonts w:ascii="Arial" w:hAnsi="Arial" w:cs="Arial"/>
        </w:rPr>
        <w:t>carburants</w:t>
      </w:r>
      <w:r w:rsidR="004D586F" w:rsidRPr="009339F4">
        <w:rPr>
          <w:rFonts w:ascii="Arial" w:hAnsi="Arial" w:cs="Arial"/>
        </w:rPr>
        <w:t xml:space="preserve">; els de </w:t>
      </w:r>
      <w:r w:rsidRPr="009339F4">
        <w:rPr>
          <w:rFonts w:ascii="Arial" w:hAnsi="Arial" w:cs="Arial"/>
        </w:rPr>
        <w:t>construcció</w:t>
      </w:r>
      <w:r w:rsidR="004D586F" w:rsidRPr="009339F4">
        <w:rPr>
          <w:rFonts w:ascii="Arial" w:hAnsi="Arial" w:cs="Arial"/>
        </w:rPr>
        <w:t xml:space="preserve"> i </w:t>
      </w:r>
      <w:r w:rsidRPr="009339F4">
        <w:rPr>
          <w:rFonts w:ascii="Arial" w:hAnsi="Arial" w:cs="Arial"/>
        </w:rPr>
        <w:t>conservació</w:t>
      </w:r>
      <w:r w:rsidR="004D586F" w:rsidRPr="009339F4">
        <w:rPr>
          <w:rFonts w:ascii="Arial" w:hAnsi="Arial" w:cs="Arial"/>
        </w:rPr>
        <w:t xml:space="preserve"> </w:t>
      </w:r>
      <w:r w:rsidRPr="009339F4">
        <w:rPr>
          <w:rFonts w:ascii="Arial" w:hAnsi="Arial" w:cs="Arial"/>
        </w:rPr>
        <w:t>durant</w:t>
      </w:r>
      <w:r w:rsidR="004D586F" w:rsidRPr="009339F4">
        <w:rPr>
          <w:rFonts w:ascii="Arial" w:hAnsi="Arial" w:cs="Arial"/>
        </w:rPr>
        <w:t xml:space="preserve"> el </w:t>
      </w:r>
      <w:r w:rsidRPr="009339F4">
        <w:rPr>
          <w:rFonts w:ascii="Arial" w:hAnsi="Arial" w:cs="Arial"/>
        </w:rPr>
        <w:t xml:space="preserve">termini d’utilització, de </w:t>
      </w:r>
      <w:r w:rsidR="004D586F" w:rsidRPr="009339F4">
        <w:rPr>
          <w:rFonts w:ascii="Arial" w:hAnsi="Arial" w:cs="Arial"/>
        </w:rPr>
        <w:t>desv</w:t>
      </w:r>
      <w:r w:rsidR="00C52C47" w:rsidRPr="009339F4">
        <w:rPr>
          <w:rFonts w:ascii="Arial" w:hAnsi="Arial" w:cs="Arial"/>
        </w:rPr>
        <w:t>iaments</w:t>
      </w:r>
      <w:r w:rsidR="004D586F" w:rsidRPr="009339F4">
        <w:rPr>
          <w:rFonts w:ascii="Arial" w:hAnsi="Arial" w:cs="Arial"/>
        </w:rPr>
        <w:t xml:space="preserve"> </w:t>
      </w:r>
      <w:r w:rsidR="00C52C47" w:rsidRPr="009339F4">
        <w:rPr>
          <w:rFonts w:ascii="Arial" w:hAnsi="Arial" w:cs="Arial"/>
        </w:rPr>
        <w:t>provisionals</w:t>
      </w:r>
      <w:r w:rsidR="004D586F" w:rsidRPr="009339F4">
        <w:rPr>
          <w:rFonts w:ascii="Arial" w:hAnsi="Arial" w:cs="Arial"/>
        </w:rPr>
        <w:t>, d</w:t>
      </w:r>
      <w:r w:rsidR="0089287F">
        <w:rPr>
          <w:rFonts w:ascii="Arial" w:hAnsi="Arial" w:cs="Arial"/>
        </w:rPr>
        <w:t>’</w:t>
      </w:r>
      <w:r w:rsidR="00C52C47" w:rsidRPr="009339F4">
        <w:rPr>
          <w:rFonts w:ascii="Arial" w:hAnsi="Arial" w:cs="Arial"/>
        </w:rPr>
        <w:t>accessos a tram</w:t>
      </w:r>
      <w:r w:rsidR="004D586F" w:rsidRPr="009339F4">
        <w:rPr>
          <w:rFonts w:ascii="Arial" w:hAnsi="Arial" w:cs="Arial"/>
        </w:rPr>
        <w:t xml:space="preserve">s parcial o </w:t>
      </w:r>
      <w:r w:rsidR="00C52C47" w:rsidRPr="009339F4">
        <w:rPr>
          <w:rFonts w:ascii="Arial" w:hAnsi="Arial" w:cs="Arial"/>
        </w:rPr>
        <w:t>totalment</w:t>
      </w:r>
      <w:r w:rsidR="004D586F" w:rsidRPr="009339F4">
        <w:rPr>
          <w:rFonts w:ascii="Arial" w:hAnsi="Arial" w:cs="Arial"/>
        </w:rPr>
        <w:t xml:space="preserve"> </w:t>
      </w:r>
      <w:r w:rsidR="00C52C47" w:rsidRPr="009339F4">
        <w:rPr>
          <w:rFonts w:ascii="Arial" w:hAnsi="Arial" w:cs="Arial"/>
        </w:rPr>
        <w:t>acabats, la construcció dels quals respongui a</w:t>
      </w:r>
      <w:r w:rsidR="004D586F" w:rsidRPr="009339F4">
        <w:rPr>
          <w:rFonts w:ascii="Arial" w:hAnsi="Arial" w:cs="Arial"/>
        </w:rPr>
        <w:t xml:space="preserve"> </w:t>
      </w:r>
      <w:r w:rsidR="00C52C47" w:rsidRPr="009339F4">
        <w:rPr>
          <w:rFonts w:ascii="Arial" w:hAnsi="Arial" w:cs="Arial"/>
        </w:rPr>
        <w:t>conveniència</w:t>
      </w:r>
      <w:r w:rsidR="004D586F" w:rsidRPr="009339F4">
        <w:rPr>
          <w:rFonts w:ascii="Arial" w:hAnsi="Arial" w:cs="Arial"/>
        </w:rPr>
        <w:t xml:space="preserve"> del Contractista</w:t>
      </w:r>
      <w:r w:rsidR="0089287F">
        <w:rPr>
          <w:rFonts w:ascii="Arial" w:hAnsi="Arial" w:cs="Arial"/>
        </w:rPr>
        <w:t>.</w:t>
      </w:r>
    </w:p>
    <w:p w14:paraId="7C049D67" w14:textId="19FF3BB7" w:rsidR="004D586F" w:rsidRPr="009339F4" w:rsidRDefault="0089287F" w:rsidP="00A671A1">
      <w:pPr>
        <w:widowControl/>
        <w:spacing w:after="120"/>
        <w:ind w:left="567"/>
        <w:jc w:val="both"/>
        <w:rPr>
          <w:rFonts w:ascii="Arial" w:hAnsi="Arial" w:cs="Arial"/>
        </w:rPr>
      </w:pPr>
      <w:r>
        <w:rPr>
          <w:rFonts w:ascii="Arial" w:hAnsi="Arial" w:cs="Arial"/>
        </w:rPr>
        <w:t>E</w:t>
      </w:r>
      <w:r w:rsidR="004D586F" w:rsidRPr="009339F4">
        <w:rPr>
          <w:rFonts w:ascii="Arial" w:hAnsi="Arial" w:cs="Arial"/>
        </w:rPr>
        <w:t xml:space="preserve">ls de </w:t>
      </w:r>
      <w:r w:rsidR="00C52C47" w:rsidRPr="009339F4">
        <w:rPr>
          <w:rFonts w:ascii="Arial" w:hAnsi="Arial" w:cs="Arial"/>
        </w:rPr>
        <w:t>conservació</w:t>
      </w:r>
      <w:r w:rsidR="004D586F" w:rsidRPr="009339F4">
        <w:rPr>
          <w:rFonts w:ascii="Arial" w:hAnsi="Arial" w:cs="Arial"/>
        </w:rPr>
        <w:t xml:space="preserve"> </w:t>
      </w:r>
      <w:r w:rsidR="00C52C47" w:rsidRPr="009339F4">
        <w:rPr>
          <w:rFonts w:ascii="Arial" w:hAnsi="Arial" w:cs="Arial"/>
        </w:rPr>
        <w:t>durant</w:t>
      </w:r>
      <w:r w:rsidR="004D586F" w:rsidRPr="009339F4">
        <w:rPr>
          <w:rFonts w:ascii="Arial" w:hAnsi="Arial" w:cs="Arial"/>
        </w:rPr>
        <w:t xml:space="preserve"> el </w:t>
      </w:r>
      <w:r w:rsidR="00C52C47" w:rsidRPr="009339F4">
        <w:rPr>
          <w:rFonts w:ascii="Arial" w:hAnsi="Arial" w:cs="Arial"/>
        </w:rPr>
        <w:t>mateix</w:t>
      </w:r>
      <w:r w:rsidR="004D586F" w:rsidRPr="009339F4">
        <w:rPr>
          <w:rFonts w:ascii="Arial" w:hAnsi="Arial" w:cs="Arial"/>
        </w:rPr>
        <w:t xml:space="preserve"> </w:t>
      </w:r>
      <w:r w:rsidR="00C52C47" w:rsidRPr="009339F4">
        <w:rPr>
          <w:rFonts w:ascii="Arial" w:hAnsi="Arial" w:cs="Arial"/>
        </w:rPr>
        <w:t>termini</w:t>
      </w:r>
      <w:r w:rsidR="004D586F" w:rsidRPr="009339F4">
        <w:rPr>
          <w:rFonts w:ascii="Arial" w:hAnsi="Arial" w:cs="Arial"/>
        </w:rPr>
        <w:t xml:space="preserve"> de to</w:t>
      </w:r>
      <w:r w:rsidR="00C52C47" w:rsidRPr="009339F4">
        <w:rPr>
          <w:rFonts w:ascii="Arial" w:hAnsi="Arial" w:cs="Arial"/>
        </w:rPr>
        <w:t>ta</w:t>
      </w:r>
      <w:r w:rsidR="004D586F" w:rsidRPr="009339F4">
        <w:rPr>
          <w:rFonts w:ascii="Arial" w:hAnsi="Arial" w:cs="Arial"/>
        </w:rPr>
        <w:t xml:space="preserve"> </w:t>
      </w:r>
      <w:r w:rsidR="00C52C47" w:rsidRPr="009339F4">
        <w:rPr>
          <w:rFonts w:ascii="Arial" w:hAnsi="Arial" w:cs="Arial"/>
        </w:rPr>
        <w:t>classe</w:t>
      </w:r>
      <w:r w:rsidR="004D586F" w:rsidRPr="009339F4">
        <w:rPr>
          <w:rFonts w:ascii="Arial" w:hAnsi="Arial" w:cs="Arial"/>
        </w:rPr>
        <w:t xml:space="preserve"> de </w:t>
      </w:r>
      <w:r w:rsidR="00C52C47" w:rsidRPr="009339F4">
        <w:rPr>
          <w:rFonts w:ascii="Arial" w:hAnsi="Arial" w:cs="Arial"/>
        </w:rPr>
        <w:t>desviaments</w:t>
      </w:r>
      <w:r w:rsidR="004D586F" w:rsidRPr="009339F4">
        <w:rPr>
          <w:rFonts w:ascii="Arial" w:hAnsi="Arial" w:cs="Arial"/>
        </w:rPr>
        <w:t xml:space="preserve"> </w:t>
      </w:r>
      <w:r w:rsidR="00C52C47" w:rsidRPr="009339F4">
        <w:rPr>
          <w:rFonts w:ascii="Arial" w:hAnsi="Arial" w:cs="Arial"/>
        </w:rPr>
        <w:t>prescrits</w:t>
      </w:r>
      <w:r w:rsidR="004D586F" w:rsidRPr="009339F4">
        <w:rPr>
          <w:rFonts w:ascii="Arial" w:hAnsi="Arial" w:cs="Arial"/>
        </w:rPr>
        <w:t xml:space="preserve"> </w:t>
      </w:r>
      <w:r w:rsidR="00C52C47" w:rsidRPr="009339F4">
        <w:rPr>
          <w:rFonts w:ascii="Arial" w:hAnsi="Arial" w:cs="Arial"/>
        </w:rPr>
        <w:t>a</w:t>
      </w:r>
      <w:r w:rsidR="004D586F" w:rsidRPr="009339F4">
        <w:rPr>
          <w:rFonts w:ascii="Arial" w:hAnsi="Arial" w:cs="Arial"/>
        </w:rPr>
        <w:t xml:space="preserve">l </w:t>
      </w:r>
      <w:r w:rsidR="00C52C47" w:rsidRPr="009339F4">
        <w:rPr>
          <w:rFonts w:ascii="Arial" w:hAnsi="Arial" w:cs="Arial"/>
        </w:rPr>
        <w:t>Projecte</w:t>
      </w:r>
      <w:r w:rsidR="004D586F" w:rsidRPr="009339F4">
        <w:rPr>
          <w:rFonts w:ascii="Arial" w:hAnsi="Arial" w:cs="Arial"/>
        </w:rPr>
        <w:t xml:space="preserve"> </w:t>
      </w:r>
      <w:r w:rsidR="00C52C47" w:rsidRPr="009339F4">
        <w:rPr>
          <w:rFonts w:ascii="Arial" w:hAnsi="Arial" w:cs="Arial"/>
        </w:rPr>
        <w:t>o</w:t>
      </w:r>
      <w:r w:rsidR="004D586F" w:rsidRPr="009339F4">
        <w:rPr>
          <w:rFonts w:ascii="Arial" w:hAnsi="Arial" w:cs="Arial"/>
        </w:rPr>
        <w:t xml:space="preserve"> ordena</w:t>
      </w:r>
      <w:r w:rsidR="00C52C47" w:rsidRPr="009339F4">
        <w:rPr>
          <w:rFonts w:ascii="Arial" w:hAnsi="Arial" w:cs="Arial"/>
        </w:rPr>
        <w:t>t</w:t>
      </w:r>
      <w:r w:rsidR="004D586F" w:rsidRPr="009339F4">
        <w:rPr>
          <w:rFonts w:ascii="Arial" w:hAnsi="Arial" w:cs="Arial"/>
        </w:rPr>
        <w:t>s p</w:t>
      </w:r>
      <w:r w:rsidR="00C52C47" w:rsidRPr="009339F4">
        <w:rPr>
          <w:rFonts w:ascii="Arial" w:hAnsi="Arial" w:cs="Arial"/>
        </w:rPr>
        <w:t>er l’Administració que no s’</w:t>
      </w:r>
      <w:r w:rsidR="004D586F" w:rsidRPr="009339F4">
        <w:rPr>
          <w:rFonts w:ascii="Arial" w:hAnsi="Arial" w:cs="Arial"/>
        </w:rPr>
        <w:t>efect</w:t>
      </w:r>
      <w:r w:rsidR="00C52C47" w:rsidRPr="009339F4">
        <w:rPr>
          <w:rFonts w:ascii="Arial" w:hAnsi="Arial" w:cs="Arial"/>
        </w:rPr>
        <w:t>uïn aprofitant carreteres</w:t>
      </w:r>
      <w:r w:rsidR="004D586F" w:rsidRPr="009339F4">
        <w:rPr>
          <w:rFonts w:ascii="Arial" w:hAnsi="Arial" w:cs="Arial"/>
        </w:rPr>
        <w:t xml:space="preserve"> </w:t>
      </w:r>
      <w:r w:rsidR="00C52C47" w:rsidRPr="009339F4">
        <w:rPr>
          <w:rFonts w:ascii="Arial" w:hAnsi="Arial" w:cs="Arial"/>
        </w:rPr>
        <w:t>existents</w:t>
      </w:r>
      <w:r w:rsidR="004D586F" w:rsidRPr="009339F4">
        <w:rPr>
          <w:rFonts w:ascii="Arial" w:hAnsi="Arial" w:cs="Arial"/>
        </w:rPr>
        <w:t xml:space="preserve">; de </w:t>
      </w:r>
      <w:r w:rsidR="00C52C47" w:rsidRPr="009339F4">
        <w:rPr>
          <w:rFonts w:ascii="Arial" w:hAnsi="Arial" w:cs="Arial"/>
        </w:rPr>
        <w:t>conservació</w:t>
      </w:r>
      <w:r w:rsidR="004D586F" w:rsidRPr="009339F4">
        <w:rPr>
          <w:rFonts w:ascii="Arial" w:hAnsi="Arial" w:cs="Arial"/>
        </w:rPr>
        <w:t xml:space="preserve"> de </w:t>
      </w:r>
      <w:r w:rsidR="00C52C47" w:rsidRPr="009339F4">
        <w:rPr>
          <w:rFonts w:ascii="Arial" w:hAnsi="Arial" w:cs="Arial"/>
        </w:rPr>
        <w:t>senyals</w:t>
      </w:r>
      <w:r w:rsidR="004D586F" w:rsidRPr="009339F4">
        <w:rPr>
          <w:rFonts w:ascii="Arial" w:hAnsi="Arial" w:cs="Arial"/>
        </w:rPr>
        <w:t xml:space="preserve"> de tr</w:t>
      </w:r>
      <w:r w:rsidR="00C52C47" w:rsidRPr="009339F4">
        <w:rPr>
          <w:rFonts w:ascii="Arial" w:hAnsi="Arial" w:cs="Arial"/>
        </w:rPr>
        <w:t>ànsit i resta de</w:t>
      </w:r>
      <w:r w:rsidR="004D586F" w:rsidRPr="009339F4">
        <w:rPr>
          <w:rFonts w:ascii="Arial" w:hAnsi="Arial" w:cs="Arial"/>
        </w:rPr>
        <w:t xml:space="preserve"> recursos </w:t>
      </w:r>
      <w:r w:rsidR="00C52C47" w:rsidRPr="009339F4">
        <w:rPr>
          <w:rFonts w:ascii="Arial" w:hAnsi="Arial" w:cs="Arial"/>
        </w:rPr>
        <w:t>necessaris</w:t>
      </w:r>
      <w:r w:rsidR="004D586F" w:rsidRPr="009339F4">
        <w:rPr>
          <w:rFonts w:ascii="Arial" w:hAnsi="Arial" w:cs="Arial"/>
        </w:rPr>
        <w:t xml:space="preserve"> p</w:t>
      </w:r>
      <w:r w:rsidR="00C52C47" w:rsidRPr="009339F4">
        <w:rPr>
          <w:rFonts w:ascii="Arial" w:hAnsi="Arial" w:cs="Arial"/>
        </w:rPr>
        <w:t>er</w:t>
      </w:r>
      <w:r w:rsidR="004D586F" w:rsidRPr="009339F4">
        <w:rPr>
          <w:rFonts w:ascii="Arial" w:hAnsi="Arial" w:cs="Arial"/>
        </w:rPr>
        <w:t xml:space="preserve"> proporcionar segu</w:t>
      </w:r>
      <w:r w:rsidR="00C52C47" w:rsidRPr="009339F4">
        <w:rPr>
          <w:rFonts w:ascii="Arial" w:hAnsi="Arial" w:cs="Arial"/>
        </w:rPr>
        <w:t xml:space="preserve">retat dins </w:t>
      </w:r>
      <w:r w:rsidR="004D586F" w:rsidRPr="009339F4">
        <w:rPr>
          <w:rFonts w:ascii="Arial" w:hAnsi="Arial" w:cs="Arial"/>
        </w:rPr>
        <w:t xml:space="preserve">de les obres; els de </w:t>
      </w:r>
      <w:r w:rsidR="00C52C47" w:rsidRPr="009339F4">
        <w:rPr>
          <w:rFonts w:ascii="Arial" w:hAnsi="Arial" w:cs="Arial"/>
        </w:rPr>
        <w:t>remoció</w:t>
      </w:r>
      <w:r w:rsidR="004D586F" w:rsidRPr="009339F4">
        <w:rPr>
          <w:rFonts w:ascii="Arial" w:hAnsi="Arial" w:cs="Arial"/>
        </w:rPr>
        <w:t xml:space="preserve"> de les </w:t>
      </w:r>
      <w:r w:rsidR="00C52C47" w:rsidRPr="009339F4">
        <w:rPr>
          <w:rFonts w:ascii="Arial" w:hAnsi="Arial" w:cs="Arial"/>
        </w:rPr>
        <w:t>instal·lacions</w:t>
      </w:r>
      <w:r w:rsidR="004D586F" w:rsidRPr="009339F4">
        <w:rPr>
          <w:rFonts w:ascii="Arial" w:hAnsi="Arial" w:cs="Arial"/>
        </w:rPr>
        <w:t xml:space="preserve">, </w:t>
      </w:r>
      <w:r w:rsidR="00C52C47" w:rsidRPr="009339F4">
        <w:rPr>
          <w:rFonts w:ascii="Arial" w:hAnsi="Arial" w:cs="Arial"/>
        </w:rPr>
        <w:t>utensilis, materials i neteja general de l’</w:t>
      </w:r>
      <w:r w:rsidR="004D586F" w:rsidRPr="009339F4">
        <w:rPr>
          <w:rFonts w:ascii="Arial" w:hAnsi="Arial" w:cs="Arial"/>
        </w:rPr>
        <w:t xml:space="preserve">obra a </w:t>
      </w:r>
      <w:r w:rsidR="00C52C47" w:rsidRPr="009339F4">
        <w:rPr>
          <w:rFonts w:ascii="Arial" w:hAnsi="Arial" w:cs="Arial"/>
        </w:rPr>
        <w:t xml:space="preserve">la seva finalització, </w:t>
      </w:r>
      <w:r w:rsidR="004D586F" w:rsidRPr="009339F4">
        <w:rPr>
          <w:rFonts w:ascii="Arial" w:hAnsi="Arial" w:cs="Arial"/>
        </w:rPr>
        <w:t xml:space="preserve">els de </w:t>
      </w:r>
      <w:r w:rsidR="00C52C47" w:rsidRPr="009339F4">
        <w:rPr>
          <w:rFonts w:ascii="Arial" w:hAnsi="Arial" w:cs="Arial"/>
        </w:rPr>
        <w:t>muntatge</w:t>
      </w:r>
      <w:r w:rsidR="004D586F" w:rsidRPr="009339F4">
        <w:rPr>
          <w:rFonts w:ascii="Arial" w:hAnsi="Arial" w:cs="Arial"/>
        </w:rPr>
        <w:t xml:space="preserve">, </w:t>
      </w:r>
      <w:r w:rsidR="00C52C47" w:rsidRPr="009339F4">
        <w:rPr>
          <w:rFonts w:ascii="Arial" w:hAnsi="Arial" w:cs="Arial"/>
        </w:rPr>
        <w:t>conservació i retirada d’instal·lacions</w:t>
      </w:r>
      <w:r w:rsidR="004D586F" w:rsidRPr="009339F4">
        <w:rPr>
          <w:rFonts w:ascii="Arial" w:hAnsi="Arial" w:cs="Arial"/>
        </w:rPr>
        <w:t xml:space="preserve"> p</w:t>
      </w:r>
      <w:r w:rsidR="00C52C47" w:rsidRPr="009339F4">
        <w:rPr>
          <w:rFonts w:ascii="Arial" w:hAnsi="Arial" w:cs="Arial"/>
        </w:rPr>
        <w:t>er al subministrament d’</w:t>
      </w:r>
      <w:r w:rsidR="004D586F" w:rsidRPr="009339F4">
        <w:rPr>
          <w:rFonts w:ascii="Arial" w:hAnsi="Arial" w:cs="Arial"/>
        </w:rPr>
        <w:t>a</w:t>
      </w:r>
      <w:r w:rsidR="00C52C47" w:rsidRPr="009339F4">
        <w:rPr>
          <w:rFonts w:ascii="Arial" w:hAnsi="Arial" w:cs="Arial"/>
        </w:rPr>
        <w:t>i</w:t>
      </w:r>
      <w:r w:rsidR="004D586F" w:rsidRPr="009339F4">
        <w:rPr>
          <w:rFonts w:ascii="Arial" w:hAnsi="Arial" w:cs="Arial"/>
        </w:rPr>
        <w:t xml:space="preserve">gua i </w:t>
      </w:r>
      <w:r w:rsidR="00C52C47" w:rsidRPr="009339F4">
        <w:rPr>
          <w:rFonts w:ascii="Arial" w:hAnsi="Arial" w:cs="Arial"/>
        </w:rPr>
        <w:t>energia</w:t>
      </w:r>
      <w:r w:rsidR="004D586F" w:rsidRPr="009339F4">
        <w:rPr>
          <w:rFonts w:ascii="Arial" w:hAnsi="Arial" w:cs="Arial"/>
        </w:rPr>
        <w:t xml:space="preserve"> </w:t>
      </w:r>
      <w:r w:rsidR="00C52C47" w:rsidRPr="009339F4">
        <w:rPr>
          <w:rFonts w:ascii="Arial" w:hAnsi="Arial" w:cs="Arial"/>
        </w:rPr>
        <w:t>elèctrica</w:t>
      </w:r>
      <w:r w:rsidR="004D586F" w:rsidRPr="009339F4">
        <w:rPr>
          <w:rFonts w:ascii="Arial" w:hAnsi="Arial" w:cs="Arial"/>
        </w:rPr>
        <w:t xml:space="preserve"> </w:t>
      </w:r>
      <w:r w:rsidR="00C52C47" w:rsidRPr="009339F4">
        <w:rPr>
          <w:rFonts w:ascii="Arial" w:hAnsi="Arial" w:cs="Arial"/>
        </w:rPr>
        <w:t>necessàries</w:t>
      </w:r>
      <w:r w:rsidR="004D586F" w:rsidRPr="009339F4">
        <w:rPr>
          <w:rFonts w:ascii="Arial" w:hAnsi="Arial" w:cs="Arial"/>
        </w:rPr>
        <w:t xml:space="preserve"> p</w:t>
      </w:r>
      <w:r w:rsidR="00C52C47" w:rsidRPr="009339F4">
        <w:rPr>
          <w:rFonts w:ascii="Arial" w:hAnsi="Arial" w:cs="Arial"/>
        </w:rPr>
        <w:t xml:space="preserve">er a les obres, així com l’adquisició d’aquesta aigua </w:t>
      </w:r>
      <w:r w:rsidR="004D586F" w:rsidRPr="009339F4">
        <w:rPr>
          <w:rFonts w:ascii="Arial" w:hAnsi="Arial" w:cs="Arial"/>
        </w:rPr>
        <w:t xml:space="preserve">i </w:t>
      </w:r>
      <w:r w:rsidR="00C52C47" w:rsidRPr="009339F4">
        <w:rPr>
          <w:rFonts w:ascii="Arial" w:hAnsi="Arial" w:cs="Arial"/>
        </w:rPr>
        <w:t>energia; els de retirada d</w:t>
      </w:r>
      <w:r w:rsidR="004D586F" w:rsidRPr="009339F4">
        <w:rPr>
          <w:rFonts w:ascii="Arial" w:hAnsi="Arial" w:cs="Arial"/>
        </w:rPr>
        <w:t>els materials re</w:t>
      </w:r>
      <w:r w:rsidR="00C52C47" w:rsidRPr="009339F4">
        <w:rPr>
          <w:rFonts w:ascii="Arial" w:hAnsi="Arial" w:cs="Arial"/>
        </w:rPr>
        <w:t>butjats i correcció</w:t>
      </w:r>
      <w:r w:rsidR="004D586F" w:rsidRPr="009339F4">
        <w:rPr>
          <w:rFonts w:ascii="Arial" w:hAnsi="Arial" w:cs="Arial"/>
        </w:rPr>
        <w:t xml:space="preserve"> de les </w:t>
      </w:r>
      <w:r w:rsidR="00C52C47" w:rsidRPr="009339F4">
        <w:rPr>
          <w:rFonts w:ascii="Arial" w:hAnsi="Arial" w:cs="Arial"/>
        </w:rPr>
        <w:t>deficiències</w:t>
      </w:r>
      <w:r w:rsidR="004D586F" w:rsidRPr="009339F4">
        <w:rPr>
          <w:rFonts w:ascii="Arial" w:hAnsi="Arial" w:cs="Arial"/>
        </w:rPr>
        <w:t xml:space="preserve"> </w:t>
      </w:r>
      <w:r w:rsidR="00C52C47" w:rsidRPr="009339F4">
        <w:rPr>
          <w:rFonts w:ascii="Arial" w:hAnsi="Arial" w:cs="Arial"/>
        </w:rPr>
        <w:t>observades</w:t>
      </w:r>
      <w:r w:rsidR="004D586F" w:rsidRPr="009339F4">
        <w:rPr>
          <w:rFonts w:ascii="Arial" w:hAnsi="Arial" w:cs="Arial"/>
        </w:rPr>
        <w:t xml:space="preserve"> i p</w:t>
      </w:r>
      <w:r w:rsidR="00C52C47" w:rsidRPr="009339F4">
        <w:rPr>
          <w:rFonts w:ascii="Arial" w:hAnsi="Arial" w:cs="Arial"/>
        </w:rPr>
        <w:t>osades de manifest pels corresponents assaigs i proves.</w:t>
      </w:r>
    </w:p>
    <w:p w14:paraId="58176058" w14:textId="77777777" w:rsidR="004D586F" w:rsidRPr="009339F4" w:rsidRDefault="00C52C47" w:rsidP="00A671A1">
      <w:pPr>
        <w:widowControl/>
        <w:spacing w:after="120"/>
        <w:ind w:left="567"/>
        <w:jc w:val="both"/>
        <w:rPr>
          <w:rFonts w:ascii="Arial" w:hAnsi="Arial" w:cs="Arial"/>
        </w:rPr>
      </w:pPr>
      <w:r w:rsidRPr="009339F4">
        <w:rPr>
          <w:rFonts w:ascii="Arial" w:hAnsi="Arial" w:cs="Arial"/>
        </w:rPr>
        <w:t>Les despeses d’energia elèctrica</w:t>
      </w:r>
      <w:r w:rsidR="004D586F" w:rsidRPr="009339F4">
        <w:rPr>
          <w:rFonts w:ascii="Arial" w:hAnsi="Arial" w:cs="Arial"/>
        </w:rPr>
        <w:t>, personal i reacti</w:t>
      </w:r>
      <w:r w:rsidRPr="009339F4">
        <w:rPr>
          <w:rFonts w:ascii="Arial" w:hAnsi="Arial" w:cs="Arial"/>
        </w:rPr>
        <w:t>us durant</w:t>
      </w:r>
      <w:r w:rsidR="004D586F" w:rsidRPr="009339F4">
        <w:rPr>
          <w:rFonts w:ascii="Arial" w:hAnsi="Arial" w:cs="Arial"/>
        </w:rPr>
        <w:t xml:space="preserve"> el </w:t>
      </w:r>
      <w:r w:rsidRPr="009339F4">
        <w:rPr>
          <w:rFonts w:ascii="Arial" w:hAnsi="Arial" w:cs="Arial"/>
        </w:rPr>
        <w:t>període</w:t>
      </w:r>
      <w:r w:rsidR="004D586F" w:rsidRPr="009339F4">
        <w:rPr>
          <w:rFonts w:ascii="Arial" w:hAnsi="Arial" w:cs="Arial"/>
        </w:rPr>
        <w:t xml:space="preserve"> de </w:t>
      </w:r>
      <w:r w:rsidRPr="009339F4">
        <w:rPr>
          <w:rFonts w:ascii="Arial" w:hAnsi="Arial" w:cs="Arial"/>
        </w:rPr>
        <w:t>garantia</w:t>
      </w:r>
      <w:r w:rsidR="004D586F" w:rsidRPr="009339F4">
        <w:rPr>
          <w:rFonts w:ascii="Arial" w:hAnsi="Arial" w:cs="Arial"/>
        </w:rPr>
        <w:t xml:space="preserve"> </w:t>
      </w:r>
      <w:r w:rsidR="005E4171" w:rsidRPr="009339F4">
        <w:rPr>
          <w:rFonts w:ascii="Arial" w:hAnsi="Arial" w:cs="Arial"/>
        </w:rPr>
        <w:t>aniran</w:t>
      </w:r>
      <w:r w:rsidR="004D586F" w:rsidRPr="009339F4">
        <w:rPr>
          <w:rFonts w:ascii="Arial" w:hAnsi="Arial" w:cs="Arial"/>
        </w:rPr>
        <w:t xml:space="preserve"> </w:t>
      </w:r>
      <w:r w:rsidRPr="009339F4">
        <w:rPr>
          <w:rFonts w:ascii="Arial" w:hAnsi="Arial" w:cs="Arial"/>
        </w:rPr>
        <w:t xml:space="preserve">a compte de l’entitat encarregada de l’explotació. </w:t>
      </w:r>
    </w:p>
    <w:p w14:paraId="13D7E76A" w14:textId="2E3E4400" w:rsidR="004D586F" w:rsidRPr="009339F4" w:rsidRDefault="005E4171" w:rsidP="00EE2CF7">
      <w:pPr>
        <w:widowControl/>
        <w:ind w:left="567"/>
        <w:jc w:val="both"/>
        <w:rPr>
          <w:rFonts w:ascii="Arial" w:hAnsi="Arial" w:cs="Arial"/>
        </w:rPr>
      </w:pPr>
      <w:r w:rsidRPr="009339F4">
        <w:rPr>
          <w:rFonts w:ascii="Arial" w:hAnsi="Arial" w:cs="Arial"/>
        </w:rPr>
        <w:t>Les despeses que origini</w:t>
      </w:r>
      <w:r w:rsidR="006552D4">
        <w:rPr>
          <w:rFonts w:ascii="Arial" w:hAnsi="Arial" w:cs="Arial"/>
        </w:rPr>
        <w:t xml:space="preserve"> el</w:t>
      </w:r>
      <w:r w:rsidRPr="009339F4">
        <w:rPr>
          <w:rFonts w:ascii="Arial" w:hAnsi="Arial" w:cs="Arial"/>
        </w:rPr>
        <w:t xml:space="preserve"> </w:t>
      </w:r>
      <w:r w:rsidR="006552D4" w:rsidRPr="006552D4">
        <w:rPr>
          <w:rFonts w:ascii="Arial" w:hAnsi="Arial" w:cs="Arial"/>
        </w:rPr>
        <w:t>Pla d’</w:t>
      </w:r>
      <w:r w:rsidR="004F1321">
        <w:rPr>
          <w:rFonts w:ascii="Arial" w:hAnsi="Arial" w:cs="Arial"/>
        </w:rPr>
        <w:t>A</w:t>
      </w:r>
      <w:r w:rsidR="006552D4" w:rsidRPr="006552D4">
        <w:rPr>
          <w:rFonts w:ascii="Arial" w:hAnsi="Arial" w:cs="Arial"/>
        </w:rPr>
        <w:t xml:space="preserve">utocontrol de qualitat de l’obra </w:t>
      </w:r>
      <w:r w:rsidRPr="009339F4">
        <w:rPr>
          <w:rFonts w:ascii="Arial" w:hAnsi="Arial" w:cs="Arial"/>
        </w:rPr>
        <w:t>realitzat pel Contractista, d’acord amb e</w:t>
      </w:r>
      <w:r w:rsidR="004D586F" w:rsidRPr="009339F4">
        <w:rPr>
          <w:rFonts w:ascii="Arial" w:hAnsi="Arial" w:cs="Arial"/>
        </w:rPr>
        <w:t xml:space="preserve">l programa de control de </w:t>
      </w:r>
      <w:r w:rsidRPr="009339F4">
        <w:rPr>
          <w:rFonts w:ascii="Arial" w:hAnsi="Arial" w:cs="Arial"/>
        </w:rPr>
        <w:t>qualitat</w:t>
      </w:r>
      <w:r w:rsidR="004D586F" w:rsidRPr="009339F4">
        <w:rPr>
          <w:rFonts w:ascii="Arial" w:hAnsi="Arial" w:cs="Arial"/>
        </w:rPr>
        <w:t xml:space="preserve"> apro</w:t>
      </w:r>
      <w:r w:rsidRPr="009339F4">
        <w:rPr>
          <w:rFonts w:ascii="Arial" w:hAnsi="Arial" w:cs="Arial"/>
        </w:rPr>
        <w:t>vat pe</w:t>
      </w:r>
      <w:r w:rsidR="00454F4C">
        <w:rPr>
          <w:rFonts w:ascii="Arial" w:hAnsi="Arial" w:cs="Arial"/>
        </w:rPr>
        <w:t xml:space="preserve">r </w:t>
      </w:r>
      <w:r w:rsidRPr="009339F4">
        <w:rPr>
          <w:rFonts w:ascii="Arial" w:hAnsi="Arial" w:cs="Arial"/>
        </w:rPr>
        <w:t>l</w:t>
      </w:r>
      <w:r w:rsidR="00454F4C">
        <w:rPr>
          <w:rFonts w:ascii="Arial" w:hAnsi="Arial" w:cs="Arial"/>
        </w:rPr>
        <w:t>a Direcció d’obra</w:t>
      </w:r>
      <w:r w:rsidR="004D586F" w:rsidRPr="009339F4">
        <w:rPr>
          <w:rFonts w:ascii="Arial" w:hAnsi="Arial" w:cs="Arial"/>
        </w:rPr>
        <w:t xml:space="preserve"> </w:t>
      </w:r>
      <w:r w:rsidRPr="009339F4">
        <w:rPr>
          <w:rFonts w:ascii="Arial" w:hAnsi="Arial" w:cs="Arial"/>
        </w:rPr>
        <w:t xml:space="preserve">aniran a compte </w:t>
      </w:r>
      <w:r w:rsidR="004D586F" w:rsidRPr="009339F4">
        <w:rPr>
          <w:rFonts w:ascii="Arial" w:hAnsi="Arial" w:cs="Arial"/>
        </w:rPr>
        <w:t>del Contractista.</w:t>
      </w:r>
    </w:p>
    <w:p w14:paraId="5CD58002" w14:textId="77777777" w:rsidR="004D586F" w:rsidRPr="009339F4" w:rsidRDefault="004D586F" w:rsidP="00EE2CF7">
      <w:pPr>
        <w:widowControl/>
        <w:jc w:val="both"/>
        <w:rPr>
          <w:rFonts w:ascii="Arial" w:hAnsi="Arial" w:cs="Arial"/>
        </w:rPr>
      </w:pPr>
    </w:p>
    <w:p w14:paraId="059CB6E7" w14:textId="77777777" w:rsidR="004D586F" w:rsidRPr="009339F4" w:rsidRDefault="004D586F" w:rsidP="00EE2CF7">
      <w:pPr>
        <w:widowControl/>
        <w:jc w:val="both"/>
        <w:rPr>
          <w:rFonts w:ascii="Arial" w:hAnsi="Arial" w:cs="Arial"/>
        </w:rPr>
      </w:pPr>
    </w:p>
    <w:p w14:paraId="68217E27" w14:textId="77777777" w:rsidR="004D586F" w:rsidRPr="009339F4" w:rsidRDefault="00AD45BA" w:rsidP="00EE2CF7">
      <w:pPr>
        <w:keepNext/>
        <w:widowControl/>
        <w:numPr>
          <w:ilvl w:val="1"/>
          <w:numId w:val="13"/>
        </w:numPr>
        <w:spacing w:line="480" w:lineRule="auto"/>
        <w:jc w:val="both"/>
        <w:outlineLvl w:val="1"/>
        <w:rPr>
          <w:rFonts w:ascii="Arial" w:hAnsi="Arial" w:cs="Arial"/>
          <w:b/>
          <w:bCs/>
          <w:u w:val="single"/>
        </w:rPr>
      </w:pPr>
      <w:bookmarkStart w:id="420" w:name="_Toc114459237"/>
      <w:bookmarkStart w:id="421" w:name="_Toc128043961"/>
      <w:r w:rsidRPr="009339F4">
        <w:rPr>
          <w:rFonts w:ascii="Arial" w:hAnsi="Arial" w:cs="Arial"/>
          <w:b/>
          <w:bCs/>
          <w:u w:val="single"/>
        </w:rPr>
        <w:t>FACILITATS</w:t>
      </w:r>
      <w:r w:rsidR="004D586F" w:rsidRPr="009339F4">
        <w:rPr>
          <w:rFonts w:ascii="Arial" w:hAnsi="Arial" w:cs="Arial"/>
          <w:b/>
          <w:bCs/>
          <w:u w:val="single"/>
        </w:rPr>
        <w:t xml:space="preserve"> P</w:t>
      </w:r>
      <w:r w:rsidRPr="009339F4">
        <w:rPr>
          <w:rFonts w:ascii="Arial" w:hAnsi="Arial" w:cs="Arial"/>
          <w:b/>
          <w:bCs/>
          <w:u w:val="single"/>
        </w:rPr>
        <w:t>ER A</w:t>
      </w:r>
      <w:r w:rsidR="004D586F" w:rsidRPr="009339F4">
        <w:rPr>
          <w:rFonts w:ascii="Arial" w:hAnsi="Arial" w:cs="Arial"/>
          <w:b/>
          <w:bCs/>
          <w:u w:val="single"/>
        </w:rPr>
        <w:t xml:space="preserve"> LA </w:t>
      </w:r>
      <w:bookmarkEnd w:id="420"/>
      <w:r w:rsidRPr="009339F4">
        <w:rPr>
          <w:rFonts w:ascii="Arial" w:hAnsi="Arial" w:cs="Arial"/>
          <w:b/>
          <w:bCs/>
          <w:u w:val="single"/>
        </w:rPr>
        <w:t>INSPECCIÓ</w:t>
      </w:r>
      <w:bookmarkEnd w:id="421"/>
    </w:p>
    <w:p w14:paraId="67F18DE2" w14:textId="03682603" w:rsidR="004D586F" w:rsidRPr="009339F4" w:rsidRDefault="004D586F" w:rsidP="00EE2CF7">
      <w:pPr>
        <w:widowControl/>
        <w:ind w:left="567"/>
        <w:jc w:val="both"/>
        <w:rPr>
          <w:rFonts w:ascii="Arial" w:hAnsi="Arial" w:cs="Arial"/>
        </w:rPr>
      </w:pPr>
      <w:r w:rsidRPr="009339F4">
        <w:rPr>
          <w:rFonts w:ascii="Arial" w:hAnsi="Arial" w:cs="Arial"/>
        </w:rPr>
        <w:t xml:space="preserve">El Contractista </w:t>
      </w:r>
      <w:r w:rsidR="00AD45BA" w:rsidRPr="009339F4">
        <w:rPr>
          <w:rFonts w:ascii="Arial" w:hAnsi="Arial" w:cs="Arial"/>
        </w:rPr>
        <w:t>haurà de donar a</w:t>
      </w:r>
      <w:r w:rsidR="00454F4C">
        <w:rPr>
          <w:rFonts w:ascii="Arial" w:hAnsi="Arial" w:cs="Arial"/>
        </w:rPr>
        <w:t xml:space="preserve"> </w:t>
      </w:r>
      <w:r w:rsidR="004C3529">
        <w:rPr>
          <w:rFonts w:ascii="Arial" w:hAnsi="Arial" w:cs="Arial"/>
        </w:rPr>
        <w:t>l</w:t>
      </w:r>
      <w:r w:rsidR="00454F4C">
        <w:rPr>
          <w:rFonts w:ascii="Arial" w:hAnsi="Arial" w:cs="Arial"/>
        </w:rPr>
        <w:t>a Direcció d’obra</w:t>
      </w:r>
      <w:r w:rsidR="00AD45BA" w:rsidRPr="009339F4">
        <w:rPr>
          <w:rFonts w:ascii="Arial" w:hAnsi="Arial" w:cs="Arial"/>
        </w:rPr>
        <w:t xml:space="preserve"> i a les persones en qui aquest</w:t>
      </w:r>
      <w:r w:rsidR="00454F4C">
        <w:rPr>
          <w:rFonts w:ascii="Arial" w:hAnsi="Arial" w:cs="Arial"/>
        </w:rPr>
        <w:t>a</w:t>
      </w:r>
      <w:r w:rsidR="001C3EAA">
        <w:rPr>
          <w:rFonts w:ascii="Arial" w:hAnsi="Arial" w:cs="Arial"/>
        </w:rPr>
        <w:t xml:space="preserve"> </w:t>
      </w:r>
      <w:r w:rsidR="00FC73BA">
        <w:rPr>
          <w:rFonts w:ascii="Arial" w:hAnsi="Arial" w:cs="Arial"/>
        </w:rPr>
        <w:t>delegui,</w:t>
      </w:r>
      <w:r w:rsidR="001C3EAA">
        <w:rPr>
          <w:rFonts w:ascii="Arial" w:hAnsi="Arial" w:cs="Arial"/>
        </w:rPr>
        <w:t xml:space="preserve"> t</w:t>
      </w:r>
      <w:r w:rsidR="00AD45BA" w:rsidRPr="009339F4">
        <w:rPr>
          <w:rFonts w:ascii="Arial" w:hAnsi="Arial" w:cs="Arial"/>
        </w:rPr>
        <w:t xml:space="preserve">ota classe de facilitats i ajuda per a l’adequada inspecció de les obres, així com per als replanteigs, proves i assaigs, permetent el lliure accés d’aquestes persones a les fàbriques o tallers en què es produeixin o </w:t>
      </w:r>
      <w:r w:rsidRPr="009339F4">
        <w:rPr>
          <w:rFonts w:ascii="Arial" w:hAnsi="Arial" w:cs="Arial"/>
        </w:rPr>
        <w:t>repar</w:t>
      </w:r>
      <w:r w:rsidR="00AD45BA" w:rsidRPr="009339F4">
        <w:rPr>
          <w:rFonts w:ascii="Arial" w:hAnsi="Arial" w:cs="Arial"/>
        </w:rPr>
        <w:t>i</w:t>
      </w:r>
      <w:r w:rsidRPr="009339F4">
        <w:rPr>
          <w:rFonts w:ascii="Arial" w:hAnsi="Arial" w:cs="Arial"/>
        </w:rPr>
        <w:t xml:space="preserve">n els materials o </w:t>
      </w:r>
      <w:r w:rsidR="00AD45BA" w:rsidRPr="009339F4">
        <w:rPr>
          <w:rFonts w:ascii="Arial" w:hAnsi="Arial" w:cs="Arial"/>
        </w:rPr>
        <w:t>es real</w:t>
      </w:r>
      <w:r w:rsidR="00C72BDB" w:rsidRPr="009339F4">
        <w:rPr>
          <w:rFonts w:ascii="Arial" w:hAnsi="Arial" w:cs="Arial"/>
        </w:rPr>
        <w:t>itzin treballs per a les obres.</w:t>
      </w:r>
    </w:p>
    <w:p w14:paraId="38DD10A3" w14:textId="77777777" w:rsidR="004D586F" w:rsidRPr="009339F4" w:rsidRDefault="004D586F" w:rsidP="00EE2CF7">
      <w:pPr>
        <w:widowControl/>
        <w:jc w:val="both"/>
        <w:rPr>
          <w:rFonts w:ascii="Arial" w:hAnsi="Arial" w:cs="Arial"/>
        </w:rPr>
      </w:pPr>
    </w:p>
    <w:p w14:paraId="13D40885" w14:textId="77777777" w:rsidR="004D586F" w:rsidRPr="009339F4" w:rsidRDefault="004D586F" w:rsidP="00EE2CF7">
      <w:pPr>
        <w:widowControl/>
        <w:jc w:val="both"/>
        <w:rPr>
          <w:rFonts w:ascii="Arial" w:hAnsi="Arial" w:cs="Arial"/>
        </w:rPr>
      </w:pPr>
    </w:p>
    <w:p w14:paraId="48579ED9" w14:textId="77777777" w:rsidR="004D586F" w:rsidRPr="009339F4" w:rsidRDefault="0037255C" w:rsidP="00EE2CF7">
      <w:pPr>
        <w:keepNext/>
        <w:widowControl/>
        <w:numPr>
          <w:ilvl w:val="1"/>
          <w:numId w:val="13"/>
        </w:numPr>
        <w:spacing w:line="480" w:lineRule="auto"/>
        <w:jc w:val="both"/>
        <w:outlineLvl w:val="1"/>
        <w:rPr>
          <w:rFonts w:ascii="Arial" w:hAnsi="Arial" w:cs="Arial"/>
          <w:b/>
          <w:bCs/>
          <w:u w:val="single"/>
        </w:rPr>
      </w:pPr>
      <w:bookmarkStart w:id="422" w:name="_Toc114459238"/>
      <w:bookmarkStart w:id="423" w:name="_Toc128043962"/>
      <w:r w:rsidRPr="009339F4">
        <w:rPr>
          <w:rFonts w:ascii="Arial" w:hAnsi="Arial" w:cs="Arial"/>
          <w:b/>
          <w:bCs/>
          <w:u w:val="single"/>
        </w:rPr>
        <w:t>OBLIGACIONS</w:t>
      </w:r>
      <w:r w:rsidR="004D586F" w:rsidRPr="009339F4">
        <w:rPr>
          <w:rFonts w:ascii="Arial" w:hAnsi="Arial" w:cs="Arial"/>
          <w:b/>
          <w:bCs/>
          <w:u w:val="single"/>
        </w:rPr>
        <w:t xml:space="preserve"> DEL </w:t>
      </w:r>
      <w:r w:rsidRPr="009339F4">
        <w:rPr>
          <w:rFonts w:ascii="Arial" w:hAnsi="Arial" w:cs="Arial"/>
          <w:b/>
          <w:bCs/>
          <w:u w:val="single"/>
        </w:rPr>
        <w:t>CONTRACTISTA</w:t>
      </w:r>
      <w:r w:rsidR="004D586F" w:rsidRPr="009339F4">
        <w:rPr>
          <w:rFonts w:ascii="Arial" w:hAnsi="Arial" w:cs="Arial"/>
          <w:b/>
          <w:bCs/>
          <w:u w:val="single"/>
        </w:rPr>
        <w:t xml:space="preserve"> EN CASOS NO PREVISTOS EN </w:t>
      </w:r>
      <w:r w:rsidRPr="009339F4">
        <w:rPr>
          <w:rFonts w:ascii="Arial" w:hAnsi="Arial" w:cs="Arial"/>
          <w:b/>
          <w:bCs/>
          <w:u w:val="single"/>
        </w:rPr>
        <w:t>AQUEST PLEC</w:t>
      </w:r>
      <w:bookmarkEnd w:id="422"/>
      <w:bookmarkEnd w:id="423"/>
    </w:p>
    <w:p w14:paraId="6475BE13" w14:textId="3177CB85" w:rsidR="004D586F" w:rsidRPr="009339F4" w:rsidRDefault="0037255C" w:rsidP="00EE2CF7">
      <w:pPr>
        <w:widowControl/>
        <w:ind w:left="567"/>
        <w:jc w:val="both"/>
        <w:rPr>
          <w:rFonts w:ascii="Arial" w:hAnsi="Arial" w:cs="Arial"/>
        </w:rPr>
      </w:pPr>
      <w:r w:rsidRPr="009339F4">
        <w:rPr>
          <w:rFonts w:ascii="Arial" w:hAnsi="Arial" w:cs="Arial"/>
        </w:rPr>
        <w:t>É</w:t>
      </w:r>
      <w:r w:rsidR="004D586F" w:rsidRPr="009339F4">
        <w:rPr>
          <w:rFonts w:ascii="Arial" w:hAnsi="Arial" w:cs="Arial"/>
        </w:rPr>
        <w:t xml:space="preserve">s </w:t>
      </w:r>
      <w:r w:rsidRPr="009339F4">
        <w:rPr>
          <w:rFonts w:ascii="Arial" w:hAnsi="Arial" w:cs="Arial"/>
        </w:rPr>
        <w:t>obligació</w:t>
      </w:r>
      <w:r w:rsidR="004D586F" w:rsidRPr="009339F4">
        <w:rPr>
          <w:rFonts w:ascii="Arial" w:hAnsi="Arial" w:cs="Arial"/>
        </w:rPr>
        <w:t xml:space="preserve"> del Contractista e</w:t>
      </w:r>
      <w:r w:rsidRPr="009339F4">
        <w:rPr>
          <w:rFonts w:ascii="Arial" w:hAnsi="Arial" w:cs="Arial"/>
        </w:rPr>
        <w:t>x</w:t>
      </w:r>
      <w:r w:rsidR="004D586F" w:rsidRPr="009339F4">
        <w:rPr>
          <w:rFonts w:ascii="Arial" w:hAnsi="Arial" w:cs="Arial"/>
        </w:rPr>
        <w:t xml:space="preserve">ecutar </w:t>
      </w:r>
      <w:r w:rsidRPr="009339F4">
        <w:rPr>
          <w:rFonts w:ascii="Arial" w:hAnsi="Arial" w:cs="Arial"/>
        </w:rPr>
        <w:t>quan sigui necessari per a la bona construcció i aspecte de l’obra, encara quan no es trobi estipulat expressament a aquest Plec de</w:t>
      </w:r>
      <w:r w:rsidR="004D586F" w:rsidRPr="009339F4">
        <w:rPr>
          <w:rFonts w:ascii="Arial" w:hAnsi="Arial" w:cs="Arial"/>
        </w:rPr>
        <w:t xml:space="preserve"> </w:t>
      </w:r>
      <w:r w:rsidRPr="009339F4">
        <w:rPr>
          <w:rFonts w:ascii="Arial" w:hAnsi="Arial" w:cs="Arial"/>
        </w:rPr>
        <w:t>Prescripcions</w:t>
      </w:r>
      <w:r w:rsidR="004D586F" w:rsidRPr="009339F4">
        <w:rPr>
          <w:rFonts w:ascii="Arial" w:hAnsi="Arial" w:cs="Arial"/>
        </w:rPr>
        <w:t xml:space="preserve"> </w:t>
      </w:r>
      <w:r w:rsidRPr="009339F4">
        <w:rPr>
          <w:rFonts w:ascii="Arial" w:hAnsi="Arial" w:cs="Arial"/>
        </w:rPr>
        <w:t>Tècniques</w:t>
      </w:r>
      <w:r w:rsidR="004D586F" w:rsidRPr="009339F4">
        <w:rPr>
          <w:rFonts w:ascii="Arial" w:hAnsi="Arial" w:cs="Arial"/>
        </w:rPr>
        <w:t xml:space="preserve"> </w:t>
      </w:r>
      <w:r w:rsidRPr="009339F4">
        <w:rPr>
          <w:rFonts w:ascii="Arial" w:hAnsi="Arial" w:cs="Arial"/>
        </w:rPr>
        <w:t>Particulars</w:t>
      </w:r>
      <w:r w:rsidR="007C1D8B">
        <w:rPr>
          <w:rFonts w:ascii="Arial" w:hAnsi="Arial" w:cs="Arial"/>
        </w:rPr>
        <w:t xml:space="preserve"> d’Obra Civil</w:t>
      </w:r>
      <w:r w:rsidR="001C3EAA">
        <w:rPr>
          <w:rFonts w:ascii="Arial" w:hAnsi="Arial" w:cs="Arial"/>
        </w:rPr>
        <w:t xml:space="preserve"> (</w:t>
      </w:r>
      <w:r w:rsidR="001C3EAA" w:rsidRPr="009339F4">
        <w:rPr>
          <w:rFonts w:ascii="Arial" w:hAnsi="Arial" w:cs="Arial"/>
        </w:rPr>
        <w:t xml:space="preserve">PPTP-Obra </w:t>
      </w:r>
      <w:r w:rsidR="001C3EAA">
        <w:rPr>
          <w:rFonts w:ascii="Arial" w:hAnsi="Arial" w:cs="Arial"/>
        </w:rPr>
        <w:t>c</w:t>
      </w:r>
      <w:r w:rsidR="001C3EAA" w:rsidRPr="009339F4">
        <w:rPr>
          <w:rFonts w:ascii="Arial" w:hAnsi="Arial" w:cs="Arial"/>
        </w:rPr>
        <w:t>ivil</w:t>
      </w:r>
      <w:r w:rsidR="001C3EAA">
        <w:rPr>
          <w:rFonts w:ascii="Arial" w:hAnsi="Arial" w:cs="Arial"/>
        </w:rPr>
        <w:t>)</w:t>
      </w:r>
      <w:r w:rsidR="004D586F" w:rsidRPr="009339F4">
        <w:rPr>
          <w:rFonts w:ascii="Arial" w:hAnsi="Arial" w:cs="Arial"/>
        </w:rPr>
        <w:t xml:space="preserve">, i </w:t>
      </w:r>
      <w:r w:rsidRPr="009339F4">
        <w:rPr>
          <w:rFonts w:ascii="Arial" w:hAnsi="Arial" w:cs="Arial"/>
        </w:rPr>
        <w:t>allò que sense separar-se de la seva re</w:t>
      </w:r>
      <w:r w:rsidR="004D586F" w:rsidRPr="009339F4">
        <w:rPr>
          <w:rFonts w:ascii="Arial" w:hAnsi="Arial" w:cs="Arial"/>
        </w:rPr>
        <w:t xml:space="preserve">cta </w:t>
      </w:r>
      <w:r w:rsidRPr="009339F4">
        <w:rPr>
          <w:rFonts w:ascii="Arial" w:hAnsi="Arial" w:cs="Arial"/>
        </w:rPr>
        <w:t>interpretació</w:t>
      </w:r>
      <w:r w:rsidR="004D586F" w:rsidRPr="009339F4">
        <w:rPr>
          <w:rFonts w:ascii="Arial" w:hAnsi="Arial" w:cs="Arial"/>
        </w:rPr>
        <w:t>, dispo</w:t>
      </w:r>
      <w:r w:rsidRPr="009339F4">
        <w:rPr>
          <w:rFonts w:ascii="Arial" w:hAnsi="Arial" w:cs="Arial"/>
        </w:rPr>
        <w:t>si per escrit l’Enginyer Director d</w:t>
      </w:r>
      <w:r w:rsidR="00F4174C">
        <w:rPr>
          <w:rFonts w:ascii="Arial" w:hAnsi="Arial" w:cs="Arial"/>
        </w:rPr>
        <w:t xml:space="preserve">e les </w:t>
      </w:r>
      <w:r w:rsidR="004C3529">
        <w:rPr>
          <w:rFonts w:ascii="Arial" w:hAnsi="Arial" w:cs="Arial"/>
        </w:rPr>
        <w:t>o</w:t>
      </w:r>
      <w:r w:rsidR="004D586F" w:rsidRPr="009339F4">
        <w:rPr>
          <w:rFonts w:ascii="Arial" w:hAnsi="Arial" w:cs="Arial"/>
        </w:rPr>
        <w:t>bres.</w:t>
      </w:r>
    </w:p>
    <w:p w14:paraId="1409D78A" w14:textId="77777777" w:rsidR="004D586F" w:rsidRPr="009339F4" w:rsidRDefault="004D586F" w:rsidP="00EE2CF7">
      <w:pPr>
        <w:widowControl/>
        <w:jc w:val="both"/>
        <w:rPr>
          <w:rFonts w:ascii="Arial" w:hAnsi="Arial" w:cs="Arial"/>
        </w:rPr>
      </w:pPr>
    </w:p>
    <w:p w14:paraId="589E8D8B" w14:textId="77777777" w:rsidR="004D586F" w:rsidRPr="009339F4" w:rsidRDefault="004D586F" w:rsidP="00EE2CF7">
      <w:pPr>
        <w:widowControl/>
        <w:jc w:val="both"/>
        <w:rPr>
          <w:rFonts w:ascii="Arial" w:hAnsi="Arial" w:cs="Arial"/>
        </w:rPr>
      </w:pPr>
    </w:p>
    <w:p w14:paraId="55A8E11D" w14:textId="77777777" w:rsidR="004D586F" w:rsidRPr="00003485" w:rsidRDefault="0037255C" w:rsidP="00EE2CF7">
      <w:pPr>
        <w:keepNext/>
        <w:widowControl/>
        <w:numPr>
          <w:ilvl w:val="1"/>
          <w:numId w:val="13"/>
        </w:numPr>
        <w:spacing w:line="480" w:lineRule="auto"/>
        <w:jc w:val="both"/>
        <w:outlineLvl w:val="1"/>
        <w:rPr>
          <w:rFonts w:ascii="Arial" w:hAnsi="Arial" w:cs="Arial"/>
          <w:b/>
          <w:bCs/>
          <w:highlight w:val="yellow"/>
          <w:u w:val="single"/>
        </w:rPr>
      </w:pPr>
      <w:bookmarkStart w:id="424" w:name="_Toc114459239"/>
      <w:bookmarkStart w:id="425" w:name="_Toc128043963"/>
      <w:r w:rsidRPr="00003485">
        <w:rPr>
          <w:rFonts w:ascii="Arial" w:hAnsi="Arial" w:cs="Arial"/>
          <w:b/>
          <w:bCs/>
          <w:highlight w:val="yellow"/>
          <w:u w:val="single"/>
        </w:rPr>
        <w:t>TERMINI D’EXECUCIÓ DE LES OBRES</w:t>
      </w:r>
      <w:bookmarkEnd w:id="424"/>
      <w:bookmarkEnd w:id="425"/>
    </w:p>
    <w:p w14:paraId="4AD10AA6" w14:textId="77777777" w:rsidR="004D586F" w:rsidRPr="00003485" w:rsidRDefault="004D586F" w:rsidP="00EE2CF7">
      <w:pPr>
        <w:widowControl/>
        <w:ind w:left="567"/>
        <w:jc w:val="both"/>
        <w:rPr>
          <w:rFonts w:ascii="Arial" w:hAnsi="Arial" w:cs="Arial"/>
          <w:color w:val="FF0000"/>
        </w:rPr>
      </w:pPr>
      <w:r w:rsidRPr="00003485">
        <w:rPr>
          <w:rFonts w:ascii="Arial" w:hAnsi="Arial" w:cs="Arial"/>
          <w:color w:val="FF0000"/>
        </w:rPr>
        <w:t xml:space="preserve">El </w:t>
      </w:r>
      <w:r w:rsidR="0037255C" w:rsidRPr="00003485">
        <w:rPr>
          <w:rFonts w:ascii="Arial" w:hAnsi="Arial" w:cs="Arial"/>
          <w:color w:val="FF0000"/>
        </w:rPr>
        <w:t>termini màxim d’execució de les obres serà</w:t>
      </w:r>
      <w:r w:rsidRPr="00003485">
        <w:rPr>
          <w:rFonts w:ascii="Arial" w:hAnsi="Arial" w:cs="Arial"/>
          <w:color w:val="FF0000"/>
        </w:rPr>
        <w:t xml:space="preserve"> de </w:t>
      </w:r>
      <w:r w:rsidR="00F776AA" w:rsidRPr="00003485">
        <w:rPr>
          <w:rFonts w:ascii="Arial" w:hAnsi="Arial" w:cs="Arial"/>
          <w:color w:val="FF0000"/>
        </w:rPr>
        <w:t>SIS</w:t>
      </w:r>
      <w:r w:rsidRPr="00003485">
        <w:rPr>
          <w:rFonts w:ascii="Arial" w:hAnsi="Arial" w:cs="Arial"/>
          <w:color w:val="FF0000"/>
        </w:rPr>
        <w:t xml:space="preserve"> (</w:t>
      </w:r>
      <w:r w:rsidR="00F776AA" w:rsidRPr="00003485">
        <w:rPr>
          <w:rFonts w:ascii="Arial" w:hAnsi="Arial" w:cs="Arial"/>
          <w:color w:val="FF0000"/>
        </w:rPr>
        <w:t>6</w:t>
      </w:r>
      <w:r w:rsidRPr="00003485">
        <w:rPr>
          <w:rFonts w:ascii="Arial" w:hAnsi="Arial" w:cs="Arial"/>
          <w:color w:val="FF0000"/>
        </w:rPr>
        <w:t>) MES</w:t>
      </w:r>
      <w:r w:rsidR="00541B43" w:rsidRPr="00003485">
        <w:rPr>
          <w:rFonts w:ascii="Arial" w:hAnsi="Arial" w:cs="Arial"/>
          <w:color w:val="FF0000"/>
        </w:rPr>
        <w:t>OS</w:t>
      </w:r>
      <w:r w:rsidRPr="00003485">
        <w:rPr>
          <w:rFonts w:ascii="Arial" w:hAnsi="Arial" w:cs="Arial"/>
          <w:color w:val="FF0000"/>
        </w:rPr>
        <w:t>.</w:t>
      </w:r>
    </w:p>
    <w:p w14:paraId="54478B6E" w14:textId="31FD74BE" w:rsidR="00BB4378" w:rsidRDefault="00BB4378" w:rsidP="00BB4378">
      <w:pPr>
        <w:widowControl/>
        <w:jc w:val="both"/>
        <w:rPr>
          <w:rFonts w:ascii="Arial" w:hAnsi="Arial" w:cs="Arial"/>
        </w:rPr>
      </w:pPr>
    </w:p>
    <w:p w14:paraId="63746EEB" w14:textId="77777777" w:rsidR="00BB4378" w:rsidRDefault="00BB4378" w:rsidP="00BB4378">
      <w:pPr>
        <w:widowControl/>
        <w:jc w:val="both"/>
        <w:rPr>
          <w:rFonts w:ascii="Arial" w:hAnsi="Arial" w:cs="Arial"/>
        </w:rPr>
      </w:pPr>
    </w:p>
    <w:tbl>
      <w:tblPr>
        <w:tblW w:w="9639" w:type="dxa"/>
        <w:jc w:val="right"/>
        <w:tblCellMar>
          <w:top w:w="57" w:type="dxa"/>
          <w:left w:w="57" w:type="dxa"/>
          <w:bottom w:w="57" w:type="dxa"/>
          <w:right w:w="57" w:type="dxa"/>
        </w:tblCellMar>
        <w:tblLook w:val="01E0" w:firstRow="1" w:lastRow="1" w:firstColumn="1" w:lastColumn="1" w:noHBand="0" w:noVBand="0"/>
      </w:tblPr>
      <w:tblGrid>
        <w:gridCol w:w="4819"/>
        <w:gridCol w:w="4820"/>
      </w:tblGrid>
      <w:tr w:rsidR="00BB4378" w:rsidRPr="000E71E7" w14:paraId="0DBE4555" w14:textId="77777777" w:rsidTr="000F76A4">
        <w:trPr>
          <w:trHeight w:val="283"/>
          <w:jc w:val="right"/>
        </w:trPr>
        <w:tc>
          <w:tcPr>
            <w:tcW w:w="4819" w:type="dxa"/>
          </w:tcPr>
          <w:p w14:paraId="57BCCD9B" w14:textId="77777777" w:rsidR="00BB4378" w:rsidRPr="000E71E7" w:rsidRDefault="00BB4378" w:rsidP="000F76A4">
            <w:pPr>
              <w:rPr>
                <w:rFonts w:ascii="Arial" w:hAnsi="Arial" w:cs="Arial"/>
              </w:rPr>
            </w:pPr>
          </w:p>
        </w:tc>
        <w:tc>
          <w:tcPr>
            <w:tcW w:w="4820" w:type="dxa"/>
          </w:tcPr>
          <w:p w14:paraId="01289A90" w14:textId="0496381D" w:rsidR="00BB4378" w:rsidRPr="007E365F" w:rsidRDefault="00BB4378" w:rsidP="000F76A4">
            <w:pPr>
              <w:ind w:left="360"/>
              <w:jc w:val="right"/>
              <w:rPr>
                <w:rFonts w:ascii="Arial" w:hAnsi="Arial" w:cs="Arial"/>
                <w:color w:val="FF0000"/>
              </w:rPr>
            </w:pPr>
            <w:r w:rsidRPr="007E365F">
              <w:rPr>
                <w:rFonts w:ascii="Arial" w:hAnsi="Arial" w:cs="Arial"/>
                <w:color w:val="FF0000"/>
              </w:rPr>
              <w:t xml:space="preserve">Constantí,  </w:t>
            </w:r>
            <w:r w:rsidR="007E365F" w:rsidRPr="007E365F">
              <w:rPr>
                <w:rFonts w:ascii="Arial" w:hAnsi="Arial" w:cs="Arial"/>
                <w:color w:val="FF0000"/>
              </w:rPr>
              <w:t>xxxxx</w:t>
            </w:r>
            <w:r w:rsidRPr="007E365F">
              <w:rPr>
                <w:rFonts w:ascii="Arial" w:hAnsi="Arial" w:cs="Arial"/>
                <w:color w:val="FF0000"/>
              </w:rPr>
              <w:t xml:space="preserve"> – 2023</w:t>
            </w:r>
          </w:p>
        </w:tc>
      </w:tr>
      <w:tr w:rsidR="00BB4378" w:rsidRPr="000E71E7" w14:paraId="4F29A7F5" w14:textId="77777777" w:rsidTr="000F76A4">
        <w:trPr>
          <w:trHeight w:val="397"/>
          <w:jc w:val="right"/>
        </w:trPr>
        <w:tc>
          <w:tcPr>
            <w:tcW w:w="4819" w:type="dxa"/>
            <w:vAlign w:val="center"/>
          </w:tcPr>
          <w:p w14:paraId="57767823" w14:textId="77777777" w:rsidR="00BB4378" w:rsidRPr="007E365F" w:rsidRDefault="00BB4378" w:rsidP="000F76A4">
            <w:pPr>
              <w:rPr>
                <w:rFonts w:ascii="Arial" w:hAnsi="Arial" w:cs="Arial"/>
                <w:color w:val="FF0000"/>
              </w:rPr>
            </w:pPr>
            <w:r w:rsidRPr="007E365F">
              <w:rPr>
                <w:rFonts w:ascii="Arial" w:hAnsi="Arial" w:cs="Arial"/>
                <w:color w:val="FF0000"/>
              </w:rPr>
              <w:t>L’ENGINYERA AUTORA del PROJECTE</w:t>
            </w:r>
          </w:p>
        </w:tc>
        <w:tc>
          <w:tcPr>
            <w:tcW w:w="4820" w:type="dxa"/>
            <w:vAlign w:val="center"/>
          </w:tcPr>
          <w:p w14:paraId="76EBCD23" w14:textId="77777777" w:rsidR="00BB4378" w:rsidRPr="000E71E7" w:rsidRDefault="00BB4378" w:rsidP="000F76A4">
            <w:pPr>
              <w:jc w:val="right"/>
              <w:rPr>
                <w:rFonts w:ascii="Arial" w:hAnsi="Arial" w:cs="Arial"/>
              </w:rPr>
            </w:pPr>
            <w:r w:rsidRPr="000E71E7">
              <w:rPr>
                <w:rFonts w:ascii="Arial" w:hAnsi="Arial" w:cs="Arial"/>
              </w:rPr>
              <w:t>EL DIRECTOR TÈCNIC del CAT</w:t>
            </w:r>
          </w:p>
        </w:tc>
      </w:tr>
      <w:tr w:rsidR="00BB4378" w:rsidRPr="000E71E7" w14:paraId="46F1D13B" w14:textId="77777777" w:rsidTr="000F76A4">
        <w:trPr>
          <w:trHeight w:val="510"/>
          <w:jc w:val="right"/>
        </w:trPr>
        <w:tc>
          <w:tcPr>
            <w:tcW w:w="4819" w:type="dxa"/>
            <w:vAlign w:val="center"/>
            <w:hideMark/>
          </w:tcPr>
          <w:p w14:paraId="0C1D3FBE" w14:textId="77777777" w:rsidR="00BB4378" w:rsidRPr="007E365F" w:rsidRDefault="00BB4378" w:rsidP="000F76A4">
            <w:pPr>
              <w:widowControl/>
              <w:snapToGrid w:val="0"/>
              <w:rPr>
                <w:rFonts w:ascii="Arial" w:hAnsi="Arial" w:cs="Arial"/>
                <w:i/>
                <w:color w:val="FF0000"/>
              </w:rPr>
            </w:pPr>
            <w:r w:rsidRPr="007E365F">
              <w:rPr>
                <w:rFonts w:ascii="Arial" w:hAnsi="Arial" w:cs="Arial"/>
                <w:i/>
                <w:color w:val="FF0000"/>
              </w:rPr>
              <w:t>María Jesús Fernández Monsalve</w:t>
            </w:r>
          </w:p>
          <w:p w14:paraId="5923186A" w14:textId="77777777" w:rsidR="00BB4378" w:rsidRPr="007E365F" w:rsidRDefault="00BB4378" w:rsidP="000F76A4">
            <w:pPr>
              <w:snapToGrid w:val="0"/>
              <w:rPr>
                <w:rFonts w:ascii="Arial" w:hAnsi="Arial" w:cs="Arial"/>
                <w:iCs/>
                <w:color w:val="FF0000"/>
              </w:rPr>
            </w:pPr>
            <w:r w:rsidRPr="007E365F">
              <w:rPr>
                <w:rFonts w:ascii="Arial" w:hAnsi="Arial" w:cs="Arial"/>
                <w:iCs/>
                <w:color w:val="FF0000"/>
              </w:rPr>
              <w:t>ECCP – 15.872</w:t>
            </w:r>
          </w:p>
        </w:tc>
        <w:tc>
          <w:tcPr>
            <w:tcW w:w="4820" w:type="dxa"/>
            <w:vAlign w:val="center"/>
            <w:hideMark/>
          </w:tcPr>
          <w:p w14:paraId="326C83C9" w14:textId="77777777" w:rsidR="00BB4378" w:rsidRPr="000E71E7" w:rsidRDefault="00BB4378" w:rsidP="000F76A4">
            <w:pPr>
              <w:jc w:val="right"/>
              <w:rPr>
                <w:rFonts w:ascii="Arial" w:hAnsi="Arial" w:cs="Arial"/>
                <w:i/>
              </w:rPr>
            </w:pPr>
            <w:r w:rsidRPr="000E71E7">
              <w:rPr>
                <w:rFonts w:ascii="Arial" w:hAnsi="Arial" w:cs="Arial"/>
                <w:i/>
              </w:rPr>
              <w:t>Josep-Xavier Pujol Mestre</w:t>
            </w:r>
          </w:p>
          <w:p w14:paraId="0808715E" w14:textId="77777777" w:rsidR="00BB4378" w:rsidRPr="000E71E7" w:rsidRDefault="00BB4378" w:rsidP="000F76A4">
            <w:pPr>
              <w:snapToGrid w:val="0"/>
              <w:ind w:left="360"/>
              <w:jc w:val="right"/>
              <w:rPr>
                <w:rFonts w:ascii="Arial" w:hAnsi="Arial" w:cs="Arial"/>
              </w:rPr>
            </w:pPr>
            <w:r w:rsidRPr="000E71E7">
              <w:rPr>
                <w:rFonts w:ascii="Arial" w:hAnsi="Arial" w:cs="Arial"/>
              </w:rPr>
              <w:t>ECCP – 10.791</w:t>
            </w:r>
          </w:p>
        </w:tc>
      </w:tr>
      <w:tr w:rsidR="00BB4378" w:rsidRPr="000E71E7" w14:paraId="20FCDE21" w14:textId="77777777" w:rsidTr="000F76A4">
        <w:trPr>
          <w:trHeight w:val="1814"/>
          <w:jc w:val="right"/>
        </w:trPr>
        <w:tc>
          <w:tcPr>
            <w:tcW w:w="4819" w:type="dxa"/>
            <w:vAlign w:val="center"/>
          </w:tcPr>
          <w:p w14:paraId="45F4931C" w14:textId="77777777" w:rsidR="00BB4378" w:rsidRPr="000E71E7" w:rsidRDefault="00BB4378" w:rsidP="000F76A4">
            <w:pPr>
              <w:rPr>
                <w:rFonts w:ascii="Arial" w:hAnsi="Arial" w:cs="Arial"/>
              </w:rPr>
            </w:pPr>
            <w:r w:rsidRPr="000E71E7">
              <w:rPr>
                <w:noProof/>
                <w:snapToGrid/>
                <w:lang w:eastAsia="ca-ES"/>
              </w:rPr>
              <w:drawing>
                <wp:inline distT="0" distB="0" distL="0" distR="0" wp14:anchorId="48DA55DE" wp14:editId="7B1CF2BF">
                  <wp:extent cx="1550683" cy="1080000"/>
                  <wp:effectExtent l="0" t="0" r="0" b="0"/>
                  <wp:docPr id="1" name="Imagen 1"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orma&#10;&#10;Descripción generada automáticamente"/>
                          <pic:cNvPicPr/>
                        </pic:nvPicPr>
                        <pic:blipFill>
                          <a:blip r:embed="rId58" cstate="print">
                            <a:extLst>
                              <a:ext uri="{28A0092B-C50C-407E-A947-70E740481C1C}">
                                <a14:useLocalDpi xmlns:a14="http://schemas.microsoft.com/office/drawing/2010/main" val="0"/>
                              </a:ext>
                            </a:extLst>
                          </a:blip>
                          <a:stretch>
                            <a:fillRect/>
                          </a:stretch>
                        </pic:blipFill>
                        <pic:spPr>
                          <a:xfrm>
                            <a:off x="0" y="0"/>
                            <a:ext cx="1550683" cy="1080000"/>
                          </a:xfrm>
                          <a:prstGeom prst="rect">
                            <a:avLst/>
                          </a:prstGeom>
                        </pic:spPr>
                      </pic:pic>
                    </a:graphicData>
                  </a:graphic>
                </wp:inline>
              </w:drawing>
            </w:r>
          </w:p>
        </w:tc>
        <w:tc>
          <w:tcPr>
            <w:tcW w:w="4820" w:type="dxa"/>
            <w:vAlign w:val="center"/>
          </w:tcPr>
          <w:p w14:paraId="52BC685F" w14:textId="7393F87A" w:rsidR="00BB4378" w:rsidRPr="000E71E7" w:rsidRDefault="00BB4378" w:rsidP="000F76A4">
            <w:pPr>
              <w:ind w:left="360"/>
              <w:jc w:val="right"/>
              <w:rPr>
                <w:rFonts w:ascii="Arial" w:hAnsi="Arial" w:cs="Arial"/>
                <w:sz w:val="36"/>
                <w:szCs w:val="36"/>
              </w:rPr>
            </w:pPr>
            <w:r w:rsidRPr="00116AB8">
              <w:rPr>
                <w:rFonts w:ascii="Arial" w:hAnsi="Arial" w:cs="Arial"/>
                <w:noProof/>
                <w:lang w:eastAsia="ca-ES"/>
              </w:rPr>
              <w:drawing>
                <wp:inline distT="0" distB="0" distL="0" distR="0" wp14:anchorId="0EB05390" wp14:editId="1D827CE1">
                  <wp:extent cx="1920504" cy="1008000"/>
                  <wp:effectExtent l="0" t="0" r="0" b="0"/>
                  <wp:docPr id="4" name="Imagen 4" descr="C:\Users\bcoll\AppData\Local\Microsoft\Windows\INetCache\Content.Word\Xavier Pujol-sense f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bcoll\AppData\Local\Microsoft\Windows\INetCache\Content.Word\Xavier Pujol-sense fons.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20504" cy="1008000"/>
                          </a:xfrm>
                          <a:prstGeom prst="rect">
                            <a:avLst/>
                          </a:prstGeom>
                          <a:noFill/>
                          <a:ln>
                            <a:noFill/>
                          </a:ln>
                        </pic:spPr>
                      </pic:pic>
                    </a:graphicData>
                  </a:graphic>
                </wp:inline>
              </w:drawing>
            </w:r>
          </w:p>
        </w:tc>
      </w:tr>
    </w:tbl>
    <w:p w14:paraId="1FE254C2" w14:textId="77777777" w:rsidR="00BB4378" w:rsidRDefault="00BB4378" w:rsidP="00BB4378">
      <w:pPr>
        <w:widowControl/>
        <w:jc w:val="both"/>
        <w:rPr>
          <w:rFonts w:ascii="Arial" w:hAnsi="Arial" w:cs="Arial"/>
          <w:bCs/>
        </w:rPr>
      </w:pPr>
    </w:p>
    <w:sectPr w:rsidR="00BB4378" w:rsidSect="002A1736">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F9A5" w14:textId="77777777" w:rsidR="00847A45" w:rsidRDefault="00847A45">
      <w:r>
        <w:separator/>
      </w:r>
    </w:p>
  </w:endnote>
  <w:endnote w:type="continuationSeparator" w:id="0">
    <w:p w14:paraId="409A2FAF" w14:textId="77777777" w:rsidR="00847A45" w:rsidRDefault="0084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ench Vogue">
    <w:altName w:val="Courier New"/>
    <w:charset w:val="00"/>
    <w:family w:val="decorativ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D9E2" w14:textId="77777777" w:rsidR="00847A45" w:rsidRDefault="00847A4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83</w:t>
    </w:r>
    <w:r>
      <w:rPr>
        <w:rStyle w:val="Nmerodepgina"/>
      </w:rPr>
      <w:fldChar w:fldCharType="end"/>
    </w:r>
  </w:p>
  <w:p w14:paraId="0D907617" w14:textId="77777777" w:rsidR="00847A45" w:rsidRDefault="00847A45">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4A3DC5" w:rsidRPr="00A941B7" w14:paraId="12F0ACAD" w14:textId="77777777" w:rsidTr="00172CD3">
      <w:trPr>
        <w:trHeight w:val="340"/>
        <w:jc w:val="center"/>
      </w:trPr>
      <w:tc>
        <w:tcPr>
          <w:tcW w:w="3855" w:type="dxa"/>
          <w:shd w:val="clear" w:color="auto" w:fill="auto"/>
          <w:vAlign w:val="center"/>
        </w:tcPr>
        <w:p w14:paraId="2F4BFA72" w14:textId="77777777" w:rsidR="004A3DC5" w:rsidRPr="00A941B7" w:rsidRDefault="004A3DC5"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sidR="00082027">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10D3B677" w14:textId="77777777" w:rsidR="004A3DC5" w:rsidRPr="008E600D" w:rsidRDefault="004A3DC5" w:rsidP="004A3DC5">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PPTP-O</w:t>
          </w:r>
          <w:r>
            <w:rPr>
              <w:rFonts w:ascii="Helvetica" w:hAnsi="Helvetica"/>
              <w:color w:val="595959" w:themeColor="text1" w:themeTint="A6"/>
              <w:sz w:val="18"/>
              <w:szCs w:val="18"/>
            </w:rPr>
            <w:t>BRA CIVIL</w:t>
          </w:r>
        </w:p>
      </w:tc>
      <w:tc>
        <w:tcPr>
          <w:tcW w:w="258" w:type="dxa"/>
          <w:vAlign w:val="center"/>
        </w:tcPr>
        <w:p w14:paraId="250BBEE9" w14:textId="77777777" w:rsidR="004A3DC5" w:rsidRPr="008E600D" w:rsidRDefault="004A3DC5"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4EA7B5A7" w14:textId="77777777" w:rsidR="004A3DC5" w:rsidRPr="00A941B7" w:rsidRDefault="004A3DC5"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82110B">
            <w:rPr>
              <w:rStyle w:val="Nmerodepgina"/>
              <w:rFonts w:ascii="Helvetica" w:hAnsi="Helvetica"/>
              <w:noProof/>
              <w:color w:val="4D4D4D"/>
              <w:sz w:val="18"/>
              <w:szCs w:val="18"/>
            </w:rPr>
            <w:t>108</w:t>
          </w:r>
          <w:r w:rsidRPr="00A941B7">
            <w:rPr>
              <w:rStyle w:val="Nmerodepgina"/>
              <w:rFonts w:ascii="Helvetica" w:hAnsi="Helvetica"/>
              <w:color w:val="4D4D4D"/>
              <w:sz w:val="18"/>
              <w:szCs w:val="18"/>
            </w:rPr>
            <w:fldChar w:fldCharType="end"/>
          </w:r>
        </w:p>
      </w:tc>
    </w:tr>
  </w:tbl>
  <w:p w14:paraId="361D16A1" w14:textId="77777777" w:rsidR="004A3DC5" w:rsidRPr="009351EB" w:rsidRDefault="004A3DC5" w:rsidP="004A3DC5">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704AA" w14:textId="77777777" w:rsidR="00847A45" w:rsidRDefault="00847A45">
      <w:r>
        <w:separator/>
      </w:r>
    </w:p>
  </w:footnote>
  <w:footnote w:type="continuationSeparator" w:id="0">
    <w:p w14:paraId="45423BDC" w14:textId="77777777" w:rsidR="00847A45" w:rsidRDefault="00847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B94D72" w:rsidRPr="00A20112" w14:paraId="71D36A9A" w14:textId="77777777" w:rsidTr="00BE64CC">
      <w:trPr>
        <w:cantSplit/>
        <w:trHeight w:val="340"/>
        <w:jc w:val="center"/>
      </w:trPr>
      <w:tc>
        <w:tcPr>
          <w:tcW w:w="1984" w:type="dxa"/>
          <w:shd w:val="clear" w:color="auto" w:fill="auto"/>
          <w:vAlign w:val="center"/>
        </w:tcPr>
        <w:p w14:paraId="6607897A" w14:textId="77777777" w:rsidR="00B94D72" w:rsidRPr="00A20112" w:rsidRDefault="00B94D72" w:rsidP="00B94D72">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64A0D1CF" wp14:editId="089DE36B">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4A31F94B" w14:textId="3E43C3BA" w:rsidR="00B94D72" w:rsidRPr="00863328" w:rsidRDefault="00B87054" w:rsidP="00E83177">
          <w:pPr>
            <w:pStyle w:val="Encabezado"/>
            <w:ind w:left="57"/>
            <w:jc w:val="right"/>
            <w:rPr>
              <w:rFonts w:ascii="Helvetica" w:hAnsi="Helvetica" w:cs="Tahoma"/>
              <w:color w:val="595959" w:themeColor="text1" w:themeTint="A6"/>
              <w:sz w:val="16"/>
              <w:szCs w:val="16"/>
            </w:rPr>
          </w:pPr>
          <w:r w:rsidRPr="00EB59D8">
            <w:rPr>
              <w:rFonts w:ascii="Helvetica" w:hAnsi="Helvetica"/>
              <w:b/>
              <w:bCs/>
              <w:color w:val="595959" w:themeColor="text1" w:themeTint="A6"/>
              <w:sz w:val="16"/>
              <w:szCs w:val="16"/>
            </w:rPr>
            <w:t xml:space="preserve">Projecte </w:t>
          </w:r>
          <w:r w:rsidR="007E365F">
            <w:rPr>
              <w:rFonts w:ascii="Helvetica" w:hAnsi="Helvetica"/>
              <w:b/>
              <w:bCs/>
              <w:color w:val="595959" w:themeColor="text1" w:themeTint="A6"/>
              <w:sz w:val="16"/>
              <w:szCs w:val="16"/>
            </w:rPr>
            <w:t>______</w:t>
          </w:r>
        </w:p>
      </w:tc>
      <w:tc>
        <w:tcPr>
          <w:tcW w:w="1134" w:type="dxa"/>
          <w:tcBorders>
            <w:left w:val="single" w:sz="8" w:space="0" w:color="0070C0"/>
          </w:tcBorders>
          <w:shd w:val="clear" w:color="auto" w:fill="auto"/>
          <w:vAlign w:val="center"/>
        </w:tcPr>
        <w:p w14:paraId="7A358244" w14:textId="41EF3329" w:rsidR="00B94D72" w:rsidRPr="003940B9" w:rsidRDefault="007E365F" w:rsidP="00B94D72">
          <w:pPr>
            <w:pStyle w:val="Encabezado"/>
            <w:ind w:left="57"/>
            <w:jc w:val="center"/>
            <w:rPr>
              <w:rFonts w:ascii="Helvetica" w:hAnsi="Helvetica"/>
              <w:b/>
              <w:color w:val="002060"/>
              <w:sz w:val="16"/>
              <w:szCs w:val="16"/>
            </w:rPr>
          </w:pPr>
          <w:r>
            <w:rPr>
              <w:rFonts w:ascii="Helvetica" w:hAnsi="Helvetica"/>
              <w:b/>
              <w:color w:val="002060"/>
              <w:sz w:val="16"/>
              <w:szCs w:val="16"/>
            </w:rPr>
            <w:t>XX00</w:t>
          </w:r>
          <w:r w:rsidR="00B94D72" w:rsidRPr="003940B9">
            <w:rPr>
              <w:rFonts w:ascii="Helvetica" w:hAnsi="Helvetica"/>
              <w:b/>
              <w:color w:val="002060"/>
              <w:sz w:val="16"/>
              <w:szCs w:val="16"/>
            </w:rPr>
            <w:t>P</w:t>
          </w:r>
        </w:p>
      </w:tc>
    </w:tr>
    <w:tr w:rsidR="00B94D72" w:rsidRPr="000C5B14" w14:paraId="06014ABA" w14:textId="77777777" w:rsidTr="00BE64CC">
      <w:trPr>
        <w:cantSplit/>
        <w:trHeight w:val="20"/>
        <w:jc w:val="center"/>
      </w:trPr>
      <w:tc>
        <w:tcPr>
          <w:tcW w:w="1984" w:type="dxa"/>
          <w:tcBorders>
            <w:bottom w:val="single" w:sz="8" w:space="0" w:color="7F7F7F" w:themeColor="text1" w:themeTint="80"/>
          </w:tcBorders>
          <w:shd w:val="clear" w:color="auto" w:fill="auto"/>
          <w:vAlign w:val="center"/>
        </w:tcPr>
        <w:p w14:paraId="56AD988B" w14:textId="77777777" w:rsidR="00B94D72" w:rsidRPr="000C5B14" w:rsidRDefault="00B94D72" w:rsidP="00B94D72">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5CC1FD69" w14:textId="77777777" w:rsidR="00B94D72" w:rsidRPr="000C5B14" w:rsidRDefault="00B94D72" w:rsidP="00B94D72">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19239B16" w14:textId="77777777" w:rsidR="00B94D72" w:rsidRPr="000C5B14" w:rsidRDefault="00B94D72" w:rsidP="00B94D72">
          <w:pPr>
            <w:pStyle w:val="Encabezado"/>
            <w:ind w:left="57"/>
            <w:jc w:val="center"/>
            <w:rPr>
              <w:rFonts w:ascii="Helvetica" w:hAnsi="Helvetica"/>
              <w:b/>
              <w:color w:val="002060"/>
              <w:sz w:val="6"/>
              <w:szCs w:val="6"/>
            </w:rPr>
          </w:pPr>
        </w:p>
      </w:tc>
    </w:tr>
  </w:tbl>
  <w:p w14:paraId="7A9C69BB" w14:textId="77777777" w:rsidR="00B94D72" w:rsidRPr="007C6824" w:rsidRDefault="00B94D72" w:rsidP="00B94D72">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25D4FA2"/>
    <w:multiLevelType w:val="hybridMultilevel"/>
    <w:tmpl w:val="3934FC30"/>
    <w:lvl w:ilvl="0" w:tplc="658ABA16">
      <w:start w:val="1"/>
      <w:numFmt w:val="lowerLetter"/>
      <w:lvlText w:val="%1)"/>
      <w:lvlJc w:val="left"/>
      <w:pPr>
        <w:tabs>
          <w:tab w:val="num" w:pos="964"/>
        </w:tabs>
        <w:ind w:left="964" w:hanging="397"/>
      </w:pPr>
      <w:rPr>
        <w:rFonts w:ascii="Arial" w:hAnsi="Arial"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06D00A0A"/>
    <w:multiLevelType w:val="hybridMultilevel"/>
    <w:tmpl w:val="B1127AB6"/>
    <w:lvl w:ilvl="0" w:tplc="E0F4A3C4">
      <w:start w:val="1"/>
      <w:numFmt w:val="bullet"/>
      <w:lvlText w:val="-"/>
      <w:lvlJc w:val="left"/>
      <w:pPr>
        <w:ind w:left="927" w:hanging="360"/>
      </w:pPr>
      <w:rPr>
        <w:rFonts w:ascii="Tahoma" w:eastAsia="Times New Roman"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2" w15:restartNumberingAfterBreak="0">
    <w:nsid w:val="073A721F"/>
    <w:multiLevelType w:val="hybridMultilevel"/>
    <w:tmpl w:val="BB7C0E4A"/>
    <w:lvl w:ilvl="0" w:tplc="AFD880E2">
      <w:start w:val="1"/>
      <w:numFmt w:val="decimal"/>
      <w:lvlText w:val="%1."/>
      <w:lvlJc w:val="left"/>
      <w:pPr>
        <w:tabs>
          <w:tab w:val="num" w:pos="1304"/>
        </w:tabs>
        <w:ind w:left="1304" w:hanging="510"/>
      </w:pPr>
      <w:rPr>
        <w:rFonts w:ascii="Arial" w:hAnsi="Arial" w:cs="Arial" w:hint="default"/>
        <w:b/>
        <w:i w:val="0"/>
        <w:sz w:val="20"/>
        <w:szCs w:val="20"/>
      </w:rPr>
    </w:lvl>
    <w:lvl w:ilvl="1" w:tplc="8E480770">
      <w:start w:val="1"/>
      <w:numFmt w:val="lowerLetter"/>
      <w:lvlText w:val="%2)"/>
      <w:lvlJc w:val="left"/>
      <w:pPr>
        <w:tabs>
          <w:tab w:val="num" w:pos="1667"/>
        </w:tabs>
        <w:ind w:left="1667" w:hanging="360"/>
      </w:pPr>
      <w:rPr>
        <w:rFonts w:hint="default"/>
      </w:rPr>
    </w:lvl>
    <w:lvl w:ilvl="2" w:tplc="0403001B" w:tentative="1">
      <w:start w:val="1"/>
      <w:numFmt w:val="lowerRoman"/>
      <w:lvlText w:val="%3."/>
      <w:lvlJc w:val="right"/>
      <w:pPr>
        <w:tabs>
          <w:tab w:val="num" w:pos="2387"/>
        </w:tabs>
        <w:ind w:left="2387" w:hanging="180"/>
      </w:pPr>
    </w:lvl>
    <w:lvl w:ilvl="3" w:tplc="0403000F" w:tentative="1">
      <w:start w:val="1"/>
      <w:numFmt w:val="decimal"/>
      <w:lvlText w:val="%4."/>
      <w:lvlJc w:val="left"/>
      <w:pPr>
        <w:tabs>
          <w:tab w:val="num" w:pos="3107"/>
        </w:tabs>
        <w:ind w:left="3107" w:hanging="360"/>
      </w:pPr>
    </w:lvl>
    <w:lvl w:ilvl="4" w:tplc="04030019" w:tentative="1">
      <w:start w:val="1"/>
      <w:numFmt w:val="lowerLetter"/>
      <w:lvlText w:val="%5."/>
      <w:lvlJc w:val="left"/>
      <w:pPr>
        <w:tabs>
          <w:tab w:val="num" w:pos="3827"/>
        </w:tabs>
        <w:ind w:left="3827" w:hanging="360"/>
      </w:pPr>
    </w:lvl>
    <w:lvl w:ilvl="5" w:tplc="0403001B" w:tentative="1">
      <w:start w:val="1"/>
      <w:numFmt w:val="lowerRoman"/>
      <w:lvlText w:val="%6."/>
      <w:lvlJc w:val="right"/>
      <w:pPr>
        <w:tabs>
          <w:tab w:val="num" w:pos="4547"/>
        </w:tabs>
        <w:ind w:left="4547" w:hanging="180"/>
      </w:pPr>
    </w:lvl>
    <w:lvl w:ilvl="6" w:tplc="0403000F" w:tentative="1">
      <w:start w:val="1"/>
      <w:numFmt w:val="decimal"/>
      <w:lvlText w:val="%7."/>
      <w:lvlJc w:val="left"/>
      <w:pPr>
        <w:tabs>
          <w:tab w:val="num" w:pos="5267"/>
        </w:tabs>
        <w:ind w:left="5267" w:hanging="360"/>
      </w:pPr>
    </w:lvl>
    <w:lvl w:ilvl="7" w:tplc="04030019" w:tentative="1">
      <w:start w:val="1"/>
      <w:numFmt w:val="lowerLetter"/>
      <w:lvlText w:val="%8."/>
      <w:lvlJc w:val="left"/>
      <w:pPr>
        <w:tabs>
          <w:tab w:val="num" w:pos="5987"/>
        </w:tabs>
        <w:ind w:left="5987" w:hanging="360"/>
      </w:pPr>
    </w:lvl>
    <w:lvl w:ilvl="8" w:tplc="0403001B" w:tentative="1">
      <w:start w:val="1"/>
      <w:numFmt w:val="lowerRoman"/>
      <w:lvlText w:val="%9."/>
      <w:lvlJc w:val="right"/>
      <w:pPr>
        <w:tabs>
          <w:tab w:val="num" w:pos="6707"/>
        </w:tabs>
        <w:ind w:left="6707" w:hanging="180"/>
      </w:pPr>
    </w:lvl>
  </w:abstractNum>
  <w:abstractNum w:abstractNumId="13" w15:restartNumberingAfterBreak="0">
    <w:nsid w:val="0AA341A1"/>
    <w:multiLevelType w:val="hybridMultilevel"/>
    <w:tmpl w:val="E8A6BC3A"/>
    <w:lvl w:ilvl="0" w:tplc="731A2B36">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4" w15:restartNumberingAfterBreak="0">
    <w:nsid w:val="0B321D77"/>
    <w:multiLevelType w:val="hybridMultilevel"/>
    <w:tmpl w:val="B9E0444C"/>
    <w:lvl w:ilvl="0" w:tplc="7B481022">
      <w:start w:val="1"/>
      <w:numFmt w:val="bullet"/>
      <w:lvlText w:val=""/>
      <w:lvlJc w:val="left"/>
      <w:pPr>
        <w:tabs>
          <w:tab w:val="num" w:pos="851"/>
        </w:tabs>
        <w:ind w:left="851" w:hanging="284"/>
      </w:pPr>
      <w:rPr>
        <w:rFonts w:ascii="Wingdings" w:hAnsi="Wingdings" w:hint="default"/>
        <w:b w:val="0"/>
        <w:i w:val="0"/>
        <w:sz w:val="20"/>
        <w:szCs w:val="20"/>
      </w:rPr>
    </w:lvl>
    <w:lvl w:ilvl="1" w:tplc="04030003">
      <w:start w:val="1"/>
      <w:numFmt w:val="bullet"/>
      <w:lvlText w:val="o"/>
      <w:lvlJc w:val="left"/>
      <w:pPr>
        <w:tabs>
          <w:tab w:val="num" w:pos="1647"/>
        </w:tabs>
        <w:ind w:left="1647" w:hanging="360"/>
      </w:pPr>
      <w:rPr>
        <w:rFonts w:ascii="Courier New" w:hAnsi="Courier New" w:cs="Courier New" w:hint="default"/>
      </w:rPr>
    </w:lvl>
    <w:lvl w:ilvl="2" w:tplc="E0F4A3C4">
      <w:start w:val="1"/>
      <w:numFmt w:val="bullet"/>
      <w:lvlText w:val="-"/>
      <w:lvlJc w:val="left"/>
      <w:pPr>
        <w:tabs>
          <w:tab w:val="num" w:pos="3177"/>
        </w:tabs>
        <w:ind w:left="3177" w:hanging="1170"/>
      </w:pPr>
      <w:rPr>
        <w:rFonts w:ascii="Tahoma" w:eastAsia="Times New Roman" w:hAnsi="Tahoma" w:cs="Tahoma" w:hint="default"/>
      </w:rPr>
    </w:lvl>
    <w:lvl w:ilvl="3" w:tplc="04030001" w:tentative="1">
      <w:start w:val="1"/>
      <w:numFmt w:val="bullet"/>
      <w:lvlText w:val=""/>
      <w:lvlJc w:val="left"/>
      <w:pPr>
        <w:tabs>
          <w:tab w:val="num" w:pos="3087"/>
        </w:tabs>
        <w:ind w:left="3087" w:hanging="360"/>
      </w:pPr>
      <w:rPr>
        <w:rFonts w:ascii="Symbol" w:hAnsi="Symbol" w:hint="default"/>
      </w:rPr>
    </w:lvl>
    <w:lvl w:ilvl="4" w:tplc="04030003" w:tentative="1">
      <w:start w:val="1"/>
      <w:numFmt w:val="bullet"/>
      <w:lvlText w:val="o"/>
      <w:lvlJc w:val="left"/>
      <w:pPr>
        <w:tabs>
          <w:tab w:val="num" w:pos="3807"/>
        </w:tabs>
        <w:ind w:left="3807" w:hanging="360"/>
      </w:pPr>
      <w:rPr>
        <w:rFonts w:ascii="Courier New" w:hAnsi="Courier New" w:cs="Courier New" w:hint="default"/>
      </w:rPr>
    </w:lvl>
    <w:lvl w:ilvl="5" w:tplc="04030005" w:tentative="1">
      <w:start w:val="1"/>
      <w:numFmt w:val="bullet"/>
      <w:lvlText w:val=""/>
      <w:lvlJc w:val="left"/>
      <w:pPr>
        <w:tabs>
          <w:tab w:val="num" w:pos="4527"/>
        </w:tabs>
        <w:ind w:left="4527" w:hanging="360"/>
      </w:pPr>
      <w:rPr>
        <w:rFonts w:ascii="Wingdings" w:hAnsi="Wingdings" w:hint="default"/>
      </w:rPr>
    </w:lvl>
    <w:lvl w:ilvl="6" w:tplc="04030001" w:tentative="1">
      <w:start w:val="1"/>
      <w:numFmt w:val="bullet"/>
      <w:lvlText w:val=""/>
      <w:lvlJc w:val="left"/>
      <w:pPr>
        <w:tabs>
          <w:tab w:val="num" w:pos="5247"/>
        </w:tabs>
        <w:ind w:left="5247" w:hanging="360"/>
      </w:pPr>
      <w:rPr>
        <w:rFonts w:ascii="Symbol" w:hAnsi="Symbol" w:hint="default"/>
      </w:rPr>
    </w:lvl>
    <w:lvl w:ilvl="7" w:tplc="04030003" w:tentative="1">
      <w:start w:val="1"/>
      <w:numFmt w:val="bullet"/>
      <w:lvlText w:val="o"/>
      <w:lvlJc w:val="left"/>
      <w:pPr>
        <w:tabs>
          <w:tab w:val="num" w:pos="5967"/>
        </w:tabs>
        <w:ind w:left="5967" w:hanging="360"/>
      </w:pPr>
      <w:rPr>
        <w:rFonts w:ascii="Courier New" w:hAnsi="Courier New" w:cs="Courier New" w:hint="default"/>
      </w:rPr>
    </w:lvl>
    <w:lvl w:ilvl="8" w:tplc="0403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F834E51"/>
    <w:multiLevelType w:val="hybridMultilevel"/>
    <w:tmpl w:val="58FC1FF0"/>
    <w:lvl w:ilvl="0" w:tplc="8174B4DE">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16" w15:restartNumberingAfterBreak="0">
    <w:nsid w:val="118C4A96"/>
    <w:multiLevelType w:val="hybridMultilevel"/>
    <w:tmpl w:val="2E302FC2"/>
    <w:lvl w:ilvl="0" w:tplc="617AECA6">
      <w:start w:val="1"/>
      <w:numFmt w:val="bullet"/>
      <w:lvlText w:val=""/>
      <w:lvlJc w:val="left"/>
      <w:pPr>
        <w:tabs>
          <w:tab w:val="num" w:pos="1361"/>
        </w:tabs>
        <w:ind w:left="1361" w:hanging="284"/>
      </w:pPr>
      <w:rPr>
        <w:rFonts w:ascii="Wingdings" w:hAnsi="Wingdings" w:hint="default"/>
        <w:b w:val="0"/>
        <w:i w:val="0"/>
        <w:sz w:val="20"/>
        <w:szCs w:val="20"/>
      </w:rPr>
    </w:lvl>
    <w:lvl w:ilvl="1" w:tplc="04030003">
      <w:start w:val="1"/>
      <w:numFmt w:val="bullet"/>
      <w:lvlText w:val="o"/>
      <w:lvlJc w:val="left"/>
      <w:pPr>
        <w:tabs>
          <w:tab w:val="num" w:pos="1270"/>
        </w:tabs>
        <w:ind w:left="1270" w:hanging="360"/>
      </w:pPr>
      <w:rPr>
        <w:rFonts w:ascii="Courier New" w:hAnsi="Courier New" w:cs="Courier New" w:hint="default"/>
      </w:rPr>
    </w:lvl>
    <w:lvl w:ilvl="2" w:tplc="04030005" w:tentative="1">
      <w:start w:val="1"/>
      <w:numFmt w:val="bullet"/>
      <w:lvlText w:val=""/>
      <w:lvlJc w:val="left"/>
      <w:pPr>
        <w:tabs>
          <w:tab w:val="num" w:pos="1990"/>
        </w:tabs>
        <w:ind w:left="1990" w:hanging="360"/>
      </w:pPr>
      <w:rPr>
        <w:rFonts w:ascii="Wingdings" w:hAnsi="Wingdings" w:hint="default"/>
      </w:rPr>
    </w:lvl>
    <w:lvl w:ilvl="3" w:tplc="04030001" w:tentative="1">
      <w:start w:val="1"/>
      <w:numFmt w:val="bullet"/>
      <w:lvlText w:val=""/>
      <w:lvlJc w:val="left"/>
      <w:pPr>
        <w:tabs>
          <w:tab w:val="num" w:pos="2710"/>
        </w:tabs>
        <w:ind w:left="2710" w:hanging="360"/>
      </w:pPr>
      <w:rPr>
        <w:rFonts w:ascii="Symbol" w:hAnsi="Symbol" w:hint="default"/>
      </w:rPr>
    </w:lvl>
    <w:lvl w:ilvl="4" w:tplc="04030003" w:tentative="1">
      <w:start w:val="1"/>
      <w:numFmt w:val="bullet"/>
      <w:lvlText w:val="o"/>
      <w:lvlJc w:val="left"/>
      <w:pPr>
        <w:tabs>
          <w:tab w:val="num" w:pos="3430"/>
        </w:tabs>
        <w:ind w:left="3430" w:hanging="360"/>
      </w:pPr>
      <w:rPr>
        <w:rFonts w:ascii="Courier New" w:hAnsi="Courier New" w:cs="Courier New" w:hint="default"/>
      </w:rPr>
    </w:lvl>
    <w:lvl w:ilvl="5" w:tplc="04030005" w:tentative="1">
      <w:start w:val="1"/>
      <w:numFmt w:val="bullet"/>
      <w:lvlText w:val=""/>
      <w:lvlJc w:val="left"/>
      <w:pPr>
        <w:tabs>
          <w:tab w:val="num" w:pos="4150"/>
        </w:tabs>
        <w:ind w:left="4150" w:hanging="360"/>
      </w:pPr>
      <w:rPr>
        <w:rFonts w:ascii="Wingdings" w:hAnsi="Wingdings" w:hint="default"/>
      </w:rPr>
    </w:lvl>
    <w:lvl w:ilvl="6" w:tplc="04030001" w:tentative="1">
      <w:start w:val="1"/>
      <w:numFmt w:val="bullet"/>
      <w:lvlText w:val=""/>
      <w:lvlJc w:val="left"/>
      <w:pPr>
        <w:tabs>
          <w:tab w:val="num" w:pos="4870"/>
        </w:tabs>
        <w:ind w:left="4870" w:hanging="360"/>
      </w:pPr>
      <w:rPr>
        <w:rFonts w:ascii="Symbol" w:hAnsi="Symbol" w:hint="default"/>
      </w:rPr>
    </w:lvl>
    <w:lvl w:ilvl="7" w:tplc="04030003" w:tentative="1">
      <w:start w:val="1"/>
      <w:numFmt w:val="bullet"/>
      <w:lvlText w:val="o"/>
      <w:lvlJc w:val="left"/>
      <w:pPr>
        <w:tabs>
          <w:tab w:val="num" w:pos="5590"/>
        </w:tabs>
        <w:ind w:left="5590" w:hanging="360"/>
      </w:pPr>
      <w:rPr>
        <w:rFonts w:ascii="Courier New" w:hAnsi="Courier New" w:cs="Courier New" w:hint="default"/>
      </w:rPr>
    </w:lvl>
    <w:lvl w:ilvl="8" w:tplc="04030005" w:tentative="1">
      <w:start w:val="1"/>
      <w:numFmt w:val="bullet"/>
      <w:lvlText w:val=""/>
      <w:lvlJc w:val="left"/>
      <w:pPr>
        <w:tabs>
          <w:tab w:val="num" w:pos="6310"/>
        </w:tabs>
        <w:ind w:left="6310" w:hanging="360"/>
      </w:pPr>
      <w:rPr>
        <w:rFonts w:ascii="Wingdings" w:hAnsi="Wingdings" w:hint="default"/>
      </w:rPr>
    </w:lvl>
  </w:abstractNum>
  <w:abstractNum w:abstractNumId="17" w15:restartNumberingAfterBreak="0">
    <w:nsid w:val="1CA8109F"/>
    <w:multiLevelType w:val="multilevel"/>
    <w:tmpl w:val="42B80C6C"/>
    <w:lvl w:ilvl="0">
      <w:start w:val="1"/>
      <w:numFmt w:val="upperLetter"/>
      <w:lvlText w:val="%1."/>
      <w:lvlJc w:val="left"/>
      <w:pPr>
        <w:tabs>
          <w:tab w:val="num" w:pos="907"/>
        </w:tabs>
        <w:ind w:left="907" w:hanging="340"/>
      </w:pPr>
      <w:rPr>
        <w:rFonts w:ascii="Arial" w:hAnsi="Arial" w:cs="Arial" w:hint="default"/>
        <w:b/>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477"/>
        </w:tabs>
        <w:ind w:left="1477" w:hanging="397"/>
      </w:pPr>
      <w:rPr>
        <w:rFonts w:ascii="Wingdings" w:hAnsi="Wingdings" w:hint="default"/>
        <w:b/>
        <w:i w:val="0"/>
        <w:sz w:val="20"/>
        <w:szCs w:val="20"/>
      </w:rPr>
    </w:lvl>
    <w:lvl w:ilvl="2">
      <w:start w:val="1"/>
      <w:numFmt w:val="upperLetter"/>
      <w:lvlText w:val="%3."/>
      <w:lvlJc w:val="left"/>
      <w:pPr>
        <w:tabs>
          <w:tab w:val="num" w:pos="3540"/>
        </w:tabs>
        <w:ind w:left="3540" w:hanging="15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8B571C"/>
    <w:multiLevelType w:val="hybridMultilevel"/>
    <w:tmpl w:val="94BA0E34"/>
    <w:lvl w:ilvl="0" w:tplc="3D74FD14">
      <w:start w:val="1"/>
      <w:numFmt w:val="decimal"/>
      <w:lvlText w:val="%1."/>
      <w:lvlJc w:val="left"/>
      <w:pPr>
        <w:tabs>
          <w:tab w:val="num" w:pos="964"/>
        </w:tabs>
        <w:ind w:left="964" w:hanging="397"/>
      </w:pPr>
      <w:rPr>
        <w:rFonts w:ascii="Arial" w:hAnsi="Arial" w:cs="Arial" w:hint="default"/>
        <w:b/>
        <w:i/>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205222C9"/>
    <w:multiLevelType w:val="hybridMultilevel"/>
    <w:tmpl w:val="4B008FD6"/>
    <w:lvl w:ilvl="0" w:tplc="E0F4A3C4">
      <w:start w:val="1"/>
      <w:numFmt w:val="bullet"/>
      <w:lvlText w:val="-"/>
      <w:lvlJc w:val="left"/>
      <w:pPr>
        <w:ind w:left="1647" w:hanging="360"/>
      </w:pPr>
      <w:rPr>
        <w:rFonts w:ascii="Tahoma" w:eastAsia="Times New Roman" w:hAnsi="Tahoma" w:cs="Tahoma" w:hint="default"/>
      </w:rPr>
    </w:lvl>
    <w:lvl w:ilvl="1" w:tplc="0C0A0003" w:tentative="1">
      <w:start w:val="1"/>
      <w:numFmt w:val="bullet"/>
      <w:lvlText w:val="o"/>
      <w:lvlJc w:val="left"/>
      <w:pPr>
        <w:ind w:left="2367" w:hanging="360"/>
      </w:pPr>
      <w:rPr>
        <w:rFonts w:ascii="Courier New" w:hAnsi="Courier New" w:cs="Courier New" w:hint="default"/>
      </w:rPr>
    </w:lvl>
    <w:lvl w:ilvl="2" w:tplc="0C0A0005">
      <w:start w:val="1"/>
      <w:numFmt w:val="bullet"/>
      <w:lvlText w:val=""/>
      <w:lvlJc w:val="left"/>
      <w:pPr>
        <w:ind w:left="3087" w:hanging="360"/>
      </w:pPr>
      <w:rPr>
        <w:rFonts w:ascii="Wingdings" w:hAnsi="Wingdings" w:hint="default"/>
      </w:rPr>
    </w:lvl>
    <w:lvl w:ilvl="3" w:tplc="0C0A0001" w:tentative="1">
      <w:start w:val="1"/>
      <w:numFmt w:val="bullet"/>
      <w:lvlText w:val=""/>
      <w:lvlJc w:val="left"/>
      <w:pPr>
        <w:ind w:left="3807" w:hanging="360"/>
      </w:pPr>
      <w:rPr>
        <w:rFonts w:ascii="Symbol" w:hAnsi="Symbol" w:hint="default"/>
      </w:rPr>
    </w:lvl>
    <w:lvl w:ilvl="4" w:tplc="0C0A0003" w:tentative="1">
      <w:start w:val="1"/>
      <w:numFmt w:val="bullet"/>
      <w:lvlText w:val="o"/>
      <w:lvlJc w:val="left"/>
      <w:pPr>
        <w:ind w:left="4527" w:hanging="360"/>
      </w:pPr>
      <w:rPr>
        <w:rFonts w:ascii="Courier New" w:hAnsi="Courier New" w:cs="Courier New" w:hint="default"/>
      </w:rPr>
    </w:lvl>
    <w:lvl w:ilvl="5" w:tplc="0C0A0005" w:tentative="1">
      <w:start w:val="1"/>
      <w:numFmt w:val="bullet"/>
      <w:lvlText w:val=""/>
      <w:lvlJc w:val="left"/>
      <w:pPr>
        <w:ind w:left="5247" w:hanging="360"/>
      </w:pPr>
      <w:rPr>
        <w:rFonts w:ascii="Wingdings" w:hAnsi="Wingdings" w:hint="default"/>
      </w:rPr>
    </w:lvl>
    <w:lvl w:ilvl="6" w:tplc="0C0A0001" w:tentative="1">
      <w:start w:val="1"/>
      <w:numFmt w:val="bullet"/>
      <w:lvlText w:val=""/>
      <w:lvlJc w:val="left"/>
      <w:pPr>
        <w:ind w:left="5967" w:hanging="360"/>
      </w:pPr>
      <w:rPr>
        <w:rFonts w:ascii="Symbol" w:hAnsi="Symbol" w:hint="default"/>
      </w:rPr>
    </w:lvl>
    <w:lvl w:ilvl="7" w:tplc="0C0A0003" w:tentative="1">
      <w:start w:val="1"/>
      <w:numFmt w:val="bullet"/>
      <w:lvlText w:val="o"/>
      <w:lvlJc w:val="left"/>
      <w:pPr>
        <w:ind w:left="6687" w:hanging="360"/>
      </w:pPr>
      <w:rPr>
        <w:rFonts w:ascii="Courier New" w:hAnsi="Courier New" w:cs="Courier New" w:hint="default"/>
      </w:rPr>
    </w:lvl>
    <w:lvl w:ilvl="8" w:tplc="0C0A0005" w:tentative="1">
      <w:start w:val="1"/>
      <w:numFmt w:val="bullet"/>
      <w:lvlText w:val=""/>
      <w:lvlJc w:val="left"/>
      <w:pPr>
        <w:ind w:left="7407" w:hanging="360"/>
      </w:pPr>
      <w:rPr>
        <w:rFonts w:ascii="Wingdings" w:hAnsi="Wingdings" w:hint="default"/>
      </w:rPr>
    </w:lvl>
  </w:abstractNum>
  <w:abstractNum w:abstractNumId="20"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1" w15:restartNumberingAfterBreak="0">
    <w:nsid w:val="22EB3866"/>
    <w:multiLevelType w:val="hybridMultilevel"/>
    <w:tmpl w:val="CD6AEDA2"/>
    <w:lvl w:ilvl="0" w:tplc="FB628E16">
      <w:start w:val="1"/>
      <w:numFmt w:val="bullet"/>
      <w:lvlText w:val=""/>
      <w:lvlJc w:val="left"/>
      <w:pPr>
        <w:tabs>
          <w:tab w:val="num" w:pos="1078"/>
        </w:tabs>
        <w:ind w:left="1078" w:hanging="284"/>
      </w:pPr>
      <w:rPr>
        <w:rFonts w:ascii="Wingdings" w:hAnsi="Wingdings" w:hint="default"/>
        <w:b w:val="0"/>
        <w:i w:val="0"/>
        <w:sz w:val="18"/>
        <w:szCs w:val="18"/>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22" w15:restartNumberingAfterBreak="0">
    <w:nsid w:val="252254EC"/>
    <w:multiLevelType w:val="hybridMultilevel"/>
    <w:tmpl w:val="3E6C4880"/>
    <w:lvl w:ilvl="0" w:tplc="DD220550">
      <w:start w:val="1"/>
      <w:numFmt w:val="lowerLetter"/>
      <w:lvlText w:val="%1)"/>
      <w:lvlJc w:val="left"/>
      <w:pPr>
        <w:tabs>
          <w:tab w:val="num" w:pos="1191"/>
        </w:tabs>
        <w:ind w:left="1191"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3" w15:restartNumberingAfterBreak="0">
    <w:nsid w:val="26A847E8"/>
    <w:multiLevelType w:val="hybridMultilevel"/>
    <w:tmpl w:val="965A8B80"/>
    <w:lvl w:ilvl="0" w:tplc="0C0A0005">
      <w:start w:val="1"/>
      <w:numFmt w:val="bullet"/>
      <w:lvlText w:val=""/>
      <w:lvlJc w:val="left"/>
      <w:pPr>
        <w:ind w:left="1069" w:hanging="360"/>
      </w:pPr>
      <w:rPr>
        <w:rFonts w:ascii="Wingdings" w:hAnsi="Wingdings" w:hint="default"/>
      </w:rPr>
    </w:lvl>
    <w:lvl w:ilvl="1" w:tplc="04030003" w:tentative="1">
      <w:start w:val="1"/>
      <w:numFmt w:val="bullet"/>
      <w:lvlText w:val="o"/>
      <w:lvlJc w:val="left"/>
      <w:pPr>
        <w:ind w:left="1789" w:hanging="360"/>
      </w:pPr>
      <w:rPr>
        <w:rFonts w:ascii="Courier New" w:hAnsi="Courier New" w:cs="Courier New" w:hint="default"/>
      </w:rPr>
    </w:lvl>
    <w:lvl w:ilvl="2" w:tplc="04030005" w:tentative="1">
      <w:start w:val="1"/>
      <w:numFmt w:val="bullet"/>
      <w:lvlText w:val=""/>
      <w:lvlJc w:val="left"/>
      <w:pPr>
        <w:ind w:left="2509" w:hanging="360"/>
      </w:pPr>
      <w:rPr>
        <w:rFonts w:ascii="Wingdings" w:hAnsi="Wingdings" w:hint="default"/>
      </w:rPr>
    </w:lvl>
    <w:lvl w:ilvl="3" w:tplc="04030001" w:tentative="1">
      <w:start w:val="1"/>
      <w:numFmt w:val="bullet"/>
      <w:lvlText w:val=""/>
      <w:lvlJc w:val="left"/>
      <w:pPr>
        <w:ind w:left="3229" w:hanging="360"/>
      </w:pPr>
      <w:rPr>
        <w:rFonts w:ascii="Symbol" w:hAnsi="Symbol" w:hint="default"/>
      </w:rPr>
    </w:lvl>
    <w:lvl w:ilvl="4" w:tplc="04030003" w:tentative="1">
      <w:start w:val="1"/>
      <w:numFmt w:val="bullet"/>
      <w:lvlText w:val="o"/>
      <w:lvlJc w:val="left"/>
      <w:pPr>
        <w:ind w:left="3949" w:hanging="360"/>
      </w:pPr>
      <w:rPr>
        <w:rFonts w:ascii="Courier New" w:hAnsi="Courier New" w:cs="Courier New" w:hint="default"/>
      </w:rPr>
    </w:lvl>
    <w:lvl w:ilvl="5" w:tplc="04030005" w:tentative="1">
      <w:start w:val="1"/>
      <w:numFmt w:val="bullet"/>
      <w:lvlText w:val=""/>
      <w:lvlJc w:val="left"/>
      <w:pPr>
        <w:ind w:left="4669" w:hanging="360"/>
      </w:pPr>
      <w:rPr>
        <w:rFonts w:ascii="Wingdings" w:hAnsi="Wingdings" w:hint="default"/>
      </w:rPr>
    </w:lvl>
    <w:lvl w:ilvl="6" w:tplc="04030001" w:tentative="1">
      <w:start w:val="1"/>
      <w:numFmt w:val="bullet"/>
      <w:lvlText w:val=""/>
      <w:lvlJc w:val="left"/>
      <w:pPr>
        <w:ind w:left="5389" w:hanging="360"/>
      </w:pPr>
      <w:rPr>
        <w:rFonts w:ascii="Symbol" w:hAnsi="Symbol" w:hint="default"/>
      </w:rPr>
    </w:lvl>
    <w:lvl w:ilvl="7" w:tplc="04030003" w:tentative="1">
      <w:start w:val="1"/>
      <w:numFmt w:val="bullet"/>
      <w:lvlText w:val="o"/>
      <w:lvlJc w:val="left"/>
      <w:pPr>
        <w:ind w:left="6109" w:hanging="360"/>
      </w:pPr>
      <w:rPr>
        <w:rFonts w:ascii="Courier New" w:hAnsi="Courier New" w:cs="Courier New" w:hint="default"/>
      </w:rPr>
    </w:lvl>
    <w:lvl w:ilvl="8" w:tplc="04030005" w:tentative="1">
      <w:start w:val="1"/>
      <w:numFmt w:val="bullet"/>
      <w:lvlText w:val=""/>
      <w:lvlJc w:val="left"/>
      <w:pPr>
        <w:ind w:left="6829" w:hanging="360"/>
      </w:pPr>
      <w:rPr>
        <w:rFonts w:ascii="Wingdings" w:hAnsi="Wingdings" w:hint="default"/>
      </w:rPr>
    </w:lvl>
  </w:abstractNum>
  <w:abstractNum w:abstractNumId="24" w15:restartNumberingAfterBreak="0">
    <w:nsid w:val="27A81402"/>
    <w:multiLevelType w:val="hybridMultilevel"/>
    <w:tmpl w:val="9BEADBF4"/>
    <w:lvl w:ilvl="0" w:tplc="09008B00">
      <w:start w:val="1"/>
      <w:numFmt w:val="bullet"/>
      <w:lvlText w:val=""/>
      <w:lvlJc w:val="left"/>
      <w:pPr>
        <w:tabs>
          <w:tab w:val="num" w:pos="992"/>
        </w:tabs>
        <w:ind w:left="992" w:hanging="283"/>
      </w:pPr>
      <w:rPr>
        <w:rFonts w:ascii="Wingdings" w:hAnsi="Wingdings" w:hint="default"/>
      </w:rPr>
    </w:lvl>
    <w:lvl w:ilvl="1" w:tplc="04030003" w:tentative="1">
      <w:start w:val="1"/>
      <w:numFmt w:val="bullet"/>
      <w:lvlText w:val="o"/>
      <w:lvlJc w:val="left"/>
      <w:pPr>
        <w:tabs>
          <w:tab w:val="num" w:pos="1789"/>
        </w:tabs>
        <w:ind w:left="1789" w:hanging="360"/>
      </w:pPr>
      <w:rPr>
        <w:rFonts w:ascii="Courier New" w:hAnsi="Courier New" w:cs="Courier New" w:hint="default"/>
      </w:rPr>
    </w:lvl>
    <w:lvl w:ilvl="2" w:tplc="04030005" w:tentative="1">
      <w:start w:val="1"/>
      <w:numFmt w:val="bullet"/>
      <w:lvlText w:val=""/>
      <w:lvlJc w:val="left"/>
      <w:pPr>
        <w:tabs>
          <w:tab w:val="num" w:pos="2509"/>
        </w:tabs>
        <w:ind w:left="2509" w:hanging="360"/>
      </w:pPr>
      <w:rPr>
        <w:rFonts w:ascii="Wingdings" w:hAnsi="Wingdings" w:hint="default"/>
      </w:rPr>
    </w:lvl>
    <w:lvl w:ilvl="3" w:tplc="04030001" w:tentative="1">
      <w:start w:val="1"/>
      <w:numFmt w:val="bullet"/>
      <w:lvlText w:val=""/>
      <w:lvlJc w:val="left"/>
      <w:pPr>
        <w:tabs>
          <w:tab w:val="num" w:pos="3229"/>
        </w:tabs>
        <w:ind w:left="3229" w:hanging="360"/>
      </w:pPr>
      <w:rPr>
        <w:rFonts w:ascii="Symbol" w:hAnsi="Symbol" w:hint="default"/>
      </w:rPr>
    </w:lvl>
    <w:lvl w:ilvl="4" w:tplc="04030003" w:tentative="1">
      <w:start w:val="1"/>
      <w:numFmt w:val="bullet"/>
      <w:lvlText w:val="o"/>
      <w:lvlJc w:val="left"/>
      <w:pPr>
        <w:tabs>
          <w:tab w:val="num" w:pos="3949"/>
        </w:tabs>
        <w:ind w:left="3949" w:hanging="360"/>
      </w:pPr>
      <w:rPr>
        <w:rFonts w:ascii="Courier New" w:hAnsi="Courier New" w:cs="Courier New" w:hint="default"/>
      </w:rPr>
    </w:lvl>
    <w:lvl w:ilvl="5" w:tplc="04030005" w:tentative="1">
      <w:start w:val="1"/>
      <w:numFmt w:val="bullet"/>
      <w:lvlText w:val=""/>
      <w:lvlJc w:val="left"/>
      <w:pPr>
        <w:tabs>
          <w:tab w:val="num" w:pos="4669"/>
        </w:tabs>
        <w:ind w:left="4669" w:hanging="360"/>
      </w:pPr>
      <w:rPr>
        <w:rFonts w:ascii="Wingdings" w:hAnsi="Wingdings" w:hint="default"/>
      </w:rPr>
    </w:lvl>
    <w:lvl w:ilvl="6" w:tplc="04030001" w:tentative="1">
      <w:start w:val="1"/>
      <w:numFmt w:val="bullet"/>
      <w:lvlText w:val=""/>
      <w:lvlJc w:val="left"/>
      <w:pPr>
        <w:tabs>
          <w:tab w:val="num" w:pos="5389"/>
        </w:tabs>
        <w:ind w:left="5389" w:hanging="360"/>
      </w:pPr>
      <w:rPr>
        <w:rFonts w:ascii="Symbol" w:hAnsi="Symbol" w:hint="default"/>
      </w:rPr>
    </w:lvl>
    <w:lvl w:ilvl="7" w:tplc="04030003" w:tentative="1">
      <w:start w:val="1"/>
      <w:numFmt w:val="bullet"/>
      <w:lvlText w:val="o"/>
      <w:lvlJc w:val="left"/>
      <w:pPr>
        <w:tabs>
          <w:tab w:val="num" w:pos="6109"/>
        </w:tabs>
        <w:ind w:left="6109" w:hanging="360"/>
      </w:pPr>
      <w:rPr>
        <w:rFonts w:ascii="Courier New" w:hAnsi="Courier New" w:cs="Courier New" w:hint="default"/>
      </w:rPr>
    </w:lvl>
    <w:lvl w:ilvl="8" w:tplc="0403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29F259FB"/>
    <w:multiLevelType w:val="hybridMultilevel"/>
    <w:tmpl w:val="10668152"/>
    <w:lvl w:ilvl="0" w:tplc="A142FD68">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6" w15:restartNumberingAfterBreak="0">
    <w:nsid w:val="2B0D5E00"/>
    <w:multiLevelType w:val="hybridMultilevel"/>
    <w:tmpl w:val="C9986950"/>
    <w:lvl w:ilvl="0" w:tplc="A6AC9B2C">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27" w15:restartNumberingAfterBreak="0">
    <w:nsid w:val="2C52730E"/>
    <w:multiLevelType w:val="hybridMultilevel"/>
    <w:tmpl w:val="46E29C74"/>
    <w:lvl w:ilvl="0" w:tplc="8884A7DA">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213"/>
        </w:tabs>
        <w:ind w:left="1213" w:hanging="360"/>
      </w:pPr>
    </w:lvl>
    <w:lvl w:ilvl="2" w:tplc="0403001B" w:tentative="1">
      <w:start w:val="1"/>
      <w:numFmt w:val="lowerRoman"/>
      <w:lvlText w:val="%3."/>
      <w:lvlJc w:val="right"/>
      <w:pPr>
        <w:tabs>
          <w:tab w:val="num" w:pos="1933"/>
        </w:tabs>
        <w:ind w:left="1933" w:hanging="180"/>
      </w:pPr>
    </w:lvl>
    <w:lvl w:ilvl="3" w:tplc="0403000F" w:tentative="1">
      <w:start w:val="1"/>
      <w:numFmt w:val="decimal"/>
      <w:lvlText w:val="%4."/>
      <w:lvlJc w:val="left"/>
      <w:pPr>
        <w:tabs>
          <w:tab w:val="num" w:pos="2653"/>
        </w:tabs>
        <w:ind w:left="2653" w:hanging="360"/>
      </w:pPr>
    </w:lvl>
    <w:lvl w:ilvl="4" w:tplc="04030019" w:tentative="1">
      <w:start w:val="1"/>
      <w:numFmt w:val="lowerLetter"/>
      <w:lvlText w:val="%5."/>
      <w:lvlJc w:val="left"/>
      <w:pPr>
        <w:tabs>
          <w:tab w:val="num" w:pos="3373"/>
        </w:tabs>
        <w:ind w:left="3373" w:hanging="360"/>
      </w:pPr>
    </w:lvl>
    <w:lvl w:ilvl="5" w:tplc="0403001B" w:tentative="1">
      <w:start w:val="1"/>
      <w:numFmt w:val="lowerRoman"/>
      <w:lvlText w:val="%6."/>
      <w:lvlJc w:val="right"/>
      <w:pPr>
        <w:tabs>
          <w:tab w:val="num" w:pos="4093"/>
        </w:tabs>
        <w:ind w:left="4093" w:hanging="180"/>
      </w:pPr>
    </w:lvl>
    <w:lvl w:ilvl="6" w:tplc="0403000F" w:tentative="1">
      <w:start w:val="1"/>
      <w:numFmt w:val="decimal"/>
      <w:lvlText w:val="%7."/>
      <w:lvlJc w:val="left"/>
      <w:pPr>
        <w:tabs>
          <w:tab w:val="num" w:pos="4813"/>
        </w:tabs>
        <w:ind w:left="4813" w:hanging="360"/>
      </w:pPr>
    </w:lvl>
    <w:lvl w:ilvl="7" w:tplc="04030019" w:tentative="1">
      <w:start w:val="1"/>
      <w:numFmt w:val="lowerLetter"/>
      <w:lvlText w:val="%8."/>
      <w:lvlJc w:val="left"/>
      <w:pPr>
        <w:tabs>
          <w:tab w:val="num" w:pos="5533"/>
        </w:tabs>
        <w:ind w:left="5533" w:hanging="360"/>
      </w:pPr>
    </w:lvl>
    <w:lvl w:ilvl="8" w:tplc="0403001B" w:tentative="1">
      <w:start w:val="1"/>
      <w:numFmt w:val="lowerRoman"/>
      <w:lvlText w:val="%9."/>
      <w:lvlJc w:val="right"/>
      <w:pPr>
        <w:tabs>
          <w:tab w:val="num" w:pos="6253"/>
        </w:tabs>
        <w:ind w:left="6253" w:hanging="180"/>
      </w:pPr>
    </w:lvl>
  </w:abstractNum>
  <w:abstractNum w:abstractNumId="28" w15:restartNumberingAfterBreak="0">
    <w:nsid w:val="2D154248"/>
    <w:multiLevelType w:val="hybridMultilevel"/>
    <w:tmpl w:val="C9C87BA0"/>
    <w:lvl w:ilvl="0" w:tplc="4480711A">
      <w:start w:val="1"/>
      <w:numFmt w:val="bullet"/>
      <w:lvlText w:val=""/>
      <w:lvlJc w:val="left"/>
      <w:pPr>
        <w:tabs>
          <w:tab w:val="num" w:pos="1191"/>
        </w:tabs>
        <w:ind w:left="1191" w:hanging="284"/>
      </w:pPr>
      <w:rPr>
        <w:rFonts w:ascii="Wingdings" w:hAnsi="Wingdings" w:hint="default"/>
        <w:b w:val="0"/>
        <w:i w:val="0"/>
        <w:sz w:val="20"/>
        <w:szCs w:val="20"/>
      </w:rPr>
    </w:lvl>
    <w:lvl w:ilvl="1" w:tplc="04030003">
      <w:start w:val="1"/>
      <w:numFmt w:val="bullet"/>
      <w:lvlText w:val="o"/>
      <w:lvlJc w:val="left"/>
      <w:pPr>
        <w:tabs>
          <w:tab w:val="num" w:pos="2157"/>
        </w:tabs>
        <w:ind w:left="2157" w:hanging="360"/>
      </w:pPr>
      <w:rPr>
        <w:rFonts w:ascii="Courier New" w:hAnsi="Courier New" w:cs="Courier New" w:hint="default"/>
      </w:rPr>
    </w:lvl>
    <w:lvl w:ilvl="2" w:tplc="E0F4A3C4">
      <w:start w:val="1"/>
      <w:numFmt w:val="bullet"/>
      <w:lvlText w:val="-"/>
      <w:lvlJc w:val="left"/>
      <w:pPr>
        <w:tabs>
          <w:tab w:val="num" w:pos="3687"/>
        </w:tabs>
        <w:ind w:left="3687" w:hanging="1170"/>
      </w:pPr>
      <w:rPr>
        <w:rFonts w:ascii="Tahoma" w:eastAsia="Times New Roman" w:hAnsi="Tahoma" w:cs="Tahoma" w:hint="default"/>
      </w:rPr>
    </w:lvl>
    <w:lvl w:ilvl="3" w:tplc="04030001" w:tentative="1">
      <w:start w:val="1"/>
      <w:numFmt w:val="bullet"/>
      <w:lvlText w:val=""/>
      <w:lvlJc w:val="left"/>
      <w:pPr>
        <w:tabs>
          <w:tab w:val="num" w:pos="3597"/>
        </w:tabs>
        <w:ind w:left="3597" w:hanging="360"/>
      </w:pPr>
      <w:rPr>
        <w:rFonts w:ascii="Symbol" w:hAnsi="Symbol" w:hint="default"/>
      </w:rPr>
    </w:lvl>
    <w:lvl w:ilvl="4" w:tplc="04030003" w:tentative="1">
      <w:start w:val="1"/>
      <w:numFmt w:val="bullet"/>
      <w:lvlText w:val="o"/>
      <w:lvlJc w:val="left"/>
      <w:pPr>
        <w:tabs>
          <w:tab w:val="num" w:pos="4317"/>
        </w:tabs>
        <w:ind w:left="4317" w:hanging="360"/>
      </w:pPr>
      <w:rPr>
        <w:rFonts w:ascii="Courier New" w:hAnsi="Courier New" w:cs="Courier New" w:hint="default"/>
      </w:rPr>
    </w:lvl>
    <w:lvl w:ilvl="5" w:tplc="04030005" w:tentative="1">
      <w:start w:val="1"/>
      <w:numFmt w:val="bullet"/>
      <w:lvlText w:val=""/>
      <w:lvlJc w:val="left"/>
      <w:pPr>
        <w:tabs>
          <w:tab w:val="num" w:pos="5037"/>
        </w:tabs>
        <w:ind w:left="5037" w:hanging="360"/>
      </w:pPr>
      <w:rPr>
        <w:rFonts w:ascii="Wingdings" w:hAnsi="Wingdings" w:hint="default"/>
      </w:rPr>
    </w:lvl>
    <w:lvl w:ilvl="6" w:tplc="04030001" w:tentative="1">
      <w:start w:val="1"/>
      <w:numFmt w:val="bullet"/>
      <w:lvlText w:val=""/>
      <w:lvlJc w:val="left"/>
      <w:pPr>
        <w:tabs>
          <w:tab w:val="num" w:pos="5757"/>
        </w:tabs>
        <w:ind w:left="5757" w:hanging="360"/>
      </w:pPr>
      <w:rPr>
        <w:rFonts w:ascii="Symbol" w:hAnsi="Symbol" w:hint="default"/>
      </w:rPr>
    </w:lvl>
    <w:lvl w:ilvl="7" w:tplc="04030003" w:tentative="1">
      <w:start w:val="1"/>
      <w:numFmt w:val="bullet"/>
      <w:lvlText w:val="o"/>
      <w:lvlJc w:val="left"/>
      <w:pPr>
        <w:tabs>
          <w:tab w:val="num" w:pos="6477"/>
        </w:tabs>
        <w:ind w:left="6477" w:hanging="360"/>
      </w:pPr>
      <w:rPr>
        <w:rFonts w:ascii="Courier New" w:hAnsi="Courier New" w:cs="Courier New" w:hint="default"/>
      </w:rPr>
    </w:lvl>
    <w:lvl w:ilvl="8" w:tplc="04030005" w:tentative="1">
      <w:start w:val="1"/>
      <w:numFmt w:val="bullet"/>
      <w:lvlText w:val=""/>
      <w:lvlJc w:val="left"/>
      <w:pPr>
        <w:tabs>
          <w:tab w:val="num" w:pos="7197"/>
        </w:tabs>
        <w:ind w:left="7197" w:hanging="360"/>
      </w:pPr>
      <w:rPr>
        <w:rFonts w:ascii="Wingdings" w:hAnsi="Wingdings" w:hint="default"/>
      </w:rPr>
    </w:lvl>
  </w:abstractNum>
  <w:abstractNum w:abstractNumId="29" w15:restartNumberingAfterBreak="0">
    <w:nsid w:val="2D3172DA"/>
    <w:multiLevelType w:val="hybridMultilevel"/>
    <w:tmpl w:val="328E01FC"/>
    <w:lvl w:ilvl="0" w:tplc="7CCAD5B6">
      <w:start w:val="1"/>
      <w:numFmt w:val="decimal"/>
      <w:lvlText w:val="%1."/>
      <w:lvlJc w:val="left"/>
      <w:pPr>
        <w:ind w:left="927" w:hanging="360"/>
      </w:pPr>
      <w:rPr>
        <w:rFonts w:hint="default"/>
      </w:rPr>
    </w:lvl>
    <w:lvl w:ilvl="1" w:tplc="0C0A0019">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0" w15:restartNumberingAfterBreak="0">
    <w:nsid w:val="2D6E0740"/>
    <w:multiLevelType w:val="hybridMultilevel"/>
    <w:tmpl w:val="CDD4D14E"/>
    <w:lvl w:ilvl="0" w:tplc="39F61F7E">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2101"/>
        </w:tabs>
        <w:ind w:left="2101" w:hanging="360"/>
      </w:pPr>
      <w:rPr>
        <w:rFonts w:ascii="Courier New" w:hAnsi="Courier New" w:cs="Courier New" w:hint="default"/>
      </w:rPr>
    </w:lvl>
    <w:lvl w:ilvl="2" w:tplc="04030005" w:tentative="1">
      <w:start w:val="1"/>
      <w:numFmt w:val="bullet"/>
      <w:lvlText w:val=""/>
      <w:lvlJc w:val="left"/>
      <w:pPr>
        <w:tabs>
          <w:tab w:val="num" w:pos="2821"/>
        </w:tabs>
        <w:ind w:left="2821" w:hanging="360"/>
      </w:pPr>
      <w:rPr>
        <w:rFonts w:ascii="Wingdings" w:hAnsi="Wingdings" w:hint="default"/>
      </w:rPr>
    </w:lvl>
    <w:lvl w:ilvl="3" w:tplc="04030001" w:tentative="1">
      <w:start w:val="1"/>
      <w:numFmt w:val="bullet"/>
      <w:lvlText w:val=""/>
      <w:lvlJc w:val="left"/>
      <w:pPr>
        <w:tabs>
          <w:tab w:val="num" w:pos="3541"/>
        </w:tabs>
        <w:ind w:left="3541" w:hanging="360"/>
      </w:pPr>
      <w:rPr>
        <w:rFonts w:ascii="Symbol" w:hAnsi="Symbol" w:hint="default"/>
      </w:rPr>
    </w:lvl>
    <w:lvl w:ilvl="4" w:tplc="04030003" w:tentative="1">
      <w:start w:val="1"/>
      <w:numFmt w:val="bullet"/>
      <w:lvlText w:val="o"/>
      <w:lvlJc w:val="left"/>
      <w:pPr>
        <w:tabs>
          <w:tab w:val="num" w:pos="4261"/>
        </w:tabs>
        <w:ind w:left="4261" w:hanging="360"/>
      </w:pPr>
      <w:rPr>
        <w:rFonts w:ascii="Courier New" w:hAnsi="Courier New" w:cs="Courier New" w:hint="default"/>
      </w:rPr>
    </w:lvl>
    <w:lvl w:ilvl="5" w:tplc="04030005" w:tentative="1">
      <w:start w:val="1"/>
      <w:numFmt w:val="bullet"/>
      <w:lvlText w:val=""/>
      <w:lvlJc w:val="left"/>
      <w:pPr>
        <w:tabs>
          <w:tab w:val="num" w:pos="4981"/>
        </w:tabs>
        <w:ind w:left="4981" w:hanging="360"/>
      </w:pPr>
      <w:rPr>
        <w:rFonts w:ascii="Wingdings" w:hAnsi="Wingdings" w:hint="default"/>
      </w:rPr>
    </w:lvl>
    <w:lvl w:ilvl="6" w:tplc="04030001" w:tentative="1">
      <w:start w:val="1"/>
      <w:numFmt w:val="bullet"/>
      <w:lvlText w:val=""/>
      <w:lvlJc w:val="left"/>
      <w:pPr>
        <w:tabs>
          <w:tab w:val="num" w:pos="5701"/>
        </w:tabs>
        <w:ind w:left="5701" w:hanging="360"/>
      </w:pPr>
      <w:rPr>
        <w:rFonts w:ascii="Symbol" w:hAnsi="Symbol" w:hint="default"/>
      </w:rPr>
    </w:lvl>
    <w:lvl w:ilvl="7" w:tplc="04030003" w:tentative="1">
      <w:start w:val="1"/>
      <w:numFmt w:val="bullet"/>
      <w:lvlText w:val="o"/>
      <w:lvlJc w:val="left"/>
      <w:pPr>
        <w:tabs>
          <w:tab w:val="num" w:pos="6421"/>
        </w:tabs>
        <w:ind w:left="6421" w:hanging="360"/>
      </w:pPr>
      <w:rPr>
        <w:rFonts w:ascii="Courier New" w:hAnsi="Courier New" w:cs="Courier New" w:hint="default"/>
      </w:rPr>
    </w:lvl>
    <w:lvl w:ilvl="8" w:tplc="04030005" w:tentative="1">
      <w:start w:val="1"/>
      <w:numFmt w:val="bullet"/>
      <w:lvlText w:val=""/>
      <w:lvlJc w:val="left"/>
      <w:pPr>
        <w:tabs>
          <w:tab w:val="num" w:pos="7141"/>
        </w:tabs>
        <w:ind w:left="7141" w:hanging="360"/>
      </w:pPr>
      <w:rPr>
        <w:rFonts w:ascii="Wingdings" w:hAnsi="Wingdings" w:hint="default"/>
      </w:rPr>
    </w:lvl>
  </w:abstractNum>
  <w:abstractNum w:abstractNumId="31" w15:restartNumberingAfterBreak="0">
    <w:nsid w:val="2FA91089"/>
    <w:multiLevelType w:val="hybridMultilevel"/>
    <w:tmpl w:val="3296FFF2"/>
    <w:lvl w:ilvl="0" w:tplc="9A287A10">
      <w:start w:val="1"/>
      <w:numFmt w:val="decimal"/>
      <w:lvlText w:val="%1."/>
      <w:lvlJc w:val="left"/>
      <w:pPr>
        <w:ind w:left="720" w:hanging="360"/>
      </w:pPr>
      <w:rPr>
        <w:rFonts w:ascii="Arial" w:hAnsi="Arial" w:cs="Arial" w:hint="default"/>
        <w:b/>
        <w:i w:val="0"/>
        <w:sz w:val="20"/>
        <w:szCs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0502D39"/>
    <w:multiLevelType w:val="hybridMultilevel"/>
    <w:tmpl w:val="3AB6DD48"/>
    <w:lvl w:ilvl="0" w:tplc="0C0A0005">
      <w:start w:val="1"/>
      <w:numFmt w:val="bullet"/>
      <w:lvlText w:val=""/>
      <w:lvlJc w:val="left"/>
      <w:pPr>
        <w:ind w:left="927" w:hanging="360"/>
      </w:pPr>
      <w:rPr>
        <w:rFonts w:ascii="Wingdings" w:hAnsi="Wingdings" w:hint="default"/>
      </w:rPr>
    </w:lvl>
    <w:lvl w:ilvl="1" w:tplc="04030003" w:tentative="1">
      <w:start w:val="1"/>
      <w:numFmt w:val="bullet"/>
      <w:lvlText w:val="o"/>
      <w:lvlJc w:val="left"/>
      <w:pPr>
        <w:ind w:left="1647" w:hanging="360"/>
      </w:pPr>
      <w:rPr>
        <w:rFonts w:ascii="Courier New" w:hAnsi="Courier New" w:cs="Courier New" w:hint="default"/>
      </w:rPr>
    </w:lvl>
    <w:lvl w:ilvl="2" w:tplc="04030005" w:tentative="1">
      <w:start w:val="1"/>
      <w:numFmt w:val="bullet"/>
      <w:lvlText w:val=""/>
      <w:lvlJc w:val="left"/>
      <w:pPr>
        <w:ind w:left="2367" w:hanging="360"/>
      </w:pPr>
      <w:rPr>
        <w:rFonts w:ascii="Wingdings" w:hAnsi="Wingdings" w:hint="default"/>
      </w:rPr>
    </w:lvl>
    <w:lvl w:ilvl="3" w:tplc="04030001" w:tentative="1">
      <w:start w:val="1"/>
      <w:numFmt w:val="bullet"/>
      <w:lvlText w:val=""/>
      <w:lvlJc w:val="left"/>
      <w:pPr>
        <w:ind w:left="3087" w:hanging="360"/>
      </w:pPr>
      <w:rPr>
        <w:rFonts w:ascii="Symbol" w:hAnsi="Symbol" w:hint="default"/>
      </w:rPr>
    </w:lvl>
    <w:lvl w:ilvl="4" w:tplc="04030003" w:tentative="1">
      <w:start w:val="1"/>
      <w:numFmt w:val="bullet"/>
      <w:lvlText w:val="o"/>
      <w:lvlJc w:val="left"/>
      <w:pPr>
        <w:ind w:left="3807" w:hanging="360"/>
      </w:pPr>
      <w:rPr>
        <w:rFonts w:ascii="Courier New" w:hAnsi="Courier New" w:cs="Courier New" w:hint="default"/>
      </w:rPr>
    </w:lvl>
    <w:lvl w:ilvl="5" w:tplc="04030005" w:tentative="1">
      <w:start w:val="1"/>
      <w:numFmt w:val="bullet"/>
      <w:lvlText w:val=""/>
      <w:lvlJc w:val="left"/>
      <w:pPr>
        <w:ind w:left="4527" w:hanging="360"/>
      </w:pPr>
      <w:rPr>
        <w:rFonts w:ascii="Wingdings" w:hAnsi="Wingdings" w:hint="default"/>
      </w:rPr>
    </w:lvl>
    <w:lvl w:ilvl="6" w:tplc="04030001" w:tentative="1">
      <w:start w:val="1"/>
      <w:numFmt w:val="bullet"/>
      <w:lvlText w:val=""/>
      <w:lvlJc w:val="left"/>
      <w:pPr>
        <w:ind w:left="5247" w:hanging="360"/>
      </w:pPr>
      <w:rPr>
        <w:rFonts w:ascii="Symbol" w:hAnsi="Symbol" w:hint="default"/>
      </w:rPr>
    </w:lvl>
    <w:lvl w:ilvl="7" w:tplc="04030003" w:tentative="1">
      <w:start w:val="1"/>
      <w:numFmt w:val="bullet"/>
      <w:lvlText w:val="o"/>
      <w:lvlJc w:val="left"/>
      <w:pPr>
        <w:ind w:left="5967" w:hanging="360"/>
      </w:pPr>
      <w:rPr>
        <w:rFonts w:ascii="Courier New" w:hAnsi="Courier New" w:cs="Courier New" w:hint="default"/>
      </w:rPr>
    </w:lvl>
    <w:lvl w:ilvl="8" w:tplc="04030005" w:tentative="1">
      <w:start w:val="1"/>
      <w:numFmt w:val="bullet"/>
      <w:lvlText w:val=""/>
      <w:lvlJc w:val="left"/>
      <w:pPr>
        <w:ind w:left="6687" w:hanging="360"/>
      </w:pPr>
      <w:rPr>
        <w:rFonts w:ascii="Wingdings" w:hAnsi="Wingdings" w:hint="default"/>
      </w:rPr>
    </w:lvl>
  </w:abstractNum>
  <w:abstractNum w:abstractNumId="33" w15:restartNumberingAfterBreak="0">
    <w:nsid w:val="32103C4A"/>
    <w:multiLevelType w:val="hybridMultilevel"/>
    <w:tmpl w:val="FBB01956"/>
    <w:lvl w:ilvl="0" w:tplc="0C0A0005">
      <w:start w:val="1"/>
      <w:numFmt w:val="bullet"/>
      <w:lvlText w:val=""/>
      <w:lvlJc w:val="left"/>
      <w:pPr>
        <w:ind w:left="1778" w:hanging="360"/>
      </w:pPr>
      <w:rPr>
        <w:rFonts w:ascii="Wingdings" w:hAnsi="Wingdings" w:hint="default"/>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34" w15:restartNumberingAfterBreak="0">
    <w:nsid w:val="33A74340"/>
    <w:multiLevelType w:val="multilevel"/>
    <w:tmpl w:val="FBE8B23A"/>
    <w:lvl w:ilvl="0">
      <w:start w:val="1"/>
      <w:numFmt w:val="decimal"/>
      <w:lvlText w:val="%1."/>
      <w:lvlJc w:val="left"/>
      <w:pPr>
        <w:tabs>
          <w:tab w:val="num" w:pos="397"/>
        </w:tabs>
        <w:ind w:left="397" w:hanging="397"/>
      </w:pPr>
      <w:rPr>
        <w:rFonts w:ascii="Tahoma" w:hAnsi="Tahoma" w:hint="default"/>
        <w:b/>
        <w:i w:val="0"/>
        <w:shadow w:val="0"/>
        <w:emboss w:val="0"/>
        <w:imprint w:val="0"/>
        <w:sz w:val="18"/>
        <w:szCs w:val="20"/>
        <w:u w:val="none"/>
        <w:effect w:val="none"/>
      </w:rPr>
    </w:lvl>
    <w:lvl w:ilvl="1">
      <w:start w:val="1"/>
      <w:numFmt w:val="decimal"/>
      <w:lvlText w:val="%1.%2."/>
      <w:lvlJc w:val="left"/>
      <w:pPr>
        <w:tabs>
          <w:tab w:val="num" w:pos="567"/>
        </w:tabs>
        <w:ind w:left="567" w:hanging="567"/>
      </w:pPr>
      <w:rPr>
        <w:rFonts w:ascii="Tahoma" w:hAnsi="Tahoma" w:hint="default"/>
        <w:b/>
        <w:i w:val="0"/>
        <w:sz w:val="18"/>
        <w:szCs w:val="20"/>
      </w:rPr>
    </w:lvl>
    <w:lvl w:ilvl="2">
      <w:start w:val="1"/>
      <w:numFmt w:val="decimal"/>
      <w:lvlText w:val="%1.%2.%3."/>
      <w:lvlJc w:val="left"/>
      <w:pPr>
        <w:tabs>
          <w:tab w:val="num" w:pos="794"/>
        </w:tabs>
        <w:ind w:left="794" w:hanging="794"/>
      </w:pPr>
      <w:rPr>
        <w:rFonts w:ascii="Tahoma" w:hAnsi="Tahoma" w:hint="default"/>
        <w:b/>
        <w:i w:val="0"/>
        <w:sz w:val="18"/>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4D87885"/>
    <w:multiLevelType w:val="hybridMultilevel"/>
    <w:tmpl w:val="B51EC494"/>
    <w:lvl w:ilvl="0" w:tplc="0E54EAFE">
      <w:start w:val="1"/>
      <w:numFmt w:val="bullet"/>
      <w:lvlText w:val=""/>
      <w:lvlJc w:val="left"/>
      <w:pPr>
        <w:tabs>
          <w:tab w:val="num" w:pos="851"/>
        </w:tabs>
        <w:ind w:left="851" w:hanging="284"/>
      </w:pPr>
      <w:rPr>
        <w:rFonts w:ascii="Wingdings" w:hAnsi="Wingdings" w:hint="default"/>
        <w:b w:val="0"/>
        <w:i w:val="0"/>
        <w:sz w:val="20"/>
        <w:szCs w:val="20"/>
      </w:rPr>
    </w:lvl>
    <w:lvl w:ilvl="1" w:tplc="7B481022">
      <w:start w:val="1"/>
      <w:numFmt w:val="bullet"/>
      <w:lvlText w:val=""/>
      <w:lvlJc w:val="left"/>
      <w:pPr>
        <w:tabs>
          <w:tab w:val="num" w:pos="1817"/>
        </w:tabs>
        <w:ind w:left="1817" w:hanging="360"/>
      </w:pPr>
      <w:rPr>
        <w:rFonts w:ascii="Wingdings" w:hAnsi="Wingdings" w:hint="default"/>
        <w:b w:val="0"/>
        <w:i w:val="0"/>
        <w:sz w:val="20"/>
        <w:szCs w:val="20"/>
      </w:rPr>
    </w:lvl>
    <w:lvl w:ilvl="2" w:tplc="E0F4A3C4">
      <w:start w:val="1"/>
      <w:numFmt w:val="bullet"/>
      <w:lvlText w:val="-"/>
      <w:lvlJc w:val="left"/>
      <w:pPr>
        <w:tabs>
          <w:tab w:val="num" w:pos="3347"/>
        </w:tabs>
        <w:ind w:left="3347" w:hanging="1170"/>
      </w:pPr>
      <w:rPr>
        <w:rFonts w:ascii="Tahoma" w:eastAsia="Times New Roman" w:hAnsi="Tahoma" w:cs="Tahoma" w:hint="default"/>
      </w:rPr>
    </w:lvl>
    <w:lvl w:ilvl="3" w:tplc="04030001" w:tentative="1">
      <w:start w:val="1"/>
      <w:numFmt w:val="bullet"/>
      <w:lvlText w:val=""/>
      <w:lvlJc w:val="left"/>
      <w:pPr>
        <w:tabs>
          <w:tab w:val="num" w:pos="3257"/>
        </w:tabs>
        <w:ind w:left="3257" w:hanging="360"/>
      </w:pPr>
      <w:rPr>
        <w:rFonts w:ascii="Symbol" w:hAnsi="Symbol" w:hint="default"/>
      </w:rPr>
    </w:lvl>
    <w:lvl w:ilvl="4" w:tplc="04030003" w:tentative="1">
      <w:start w:val="1"/>
      <w:numFmt w:val="bullet"/>
      <w:lvlText w:val="o"/>
      <w:lvlJc w:val="left"/>
      <w:pPr>
        <w:tabs>
          <w:tab w:val="num" w:pos="3977"/>
        </w:tabs>
        <w:ind w:left="3977" w:hanging="360"/>
      </w:pPr>
      <w:rPr>
        <w:rFonts w:ascii="Courier New" w:hAnsi="Courier New" w:cs="Courier New" w:hint="default"/>
      </w:rPr>
    </w:lvl>
    <w:lvl w:ilvl="5" w:tplc="04030005" w:tentative="1">
      <w:start w:val="1"/>
      <w:numFmt w:val="bullet"/>
      <w:lvlText w:val=""/>
      <w:lvlJc w:val="left"/>
      <w:pPr>
        <w:tabs>
          <w:tab w:val="num" w:pos="4697"/>
        </w:tabs>
        <w:ind w:left="4697" w:hanging="360"/>
      </w:pPr>
      <w:rPr>
        <w:rFonts w:ascii="Wingdings" w:hAnsi="Wingdings" w:hint="default"/>
      </w:rPr>
    </w:lvl>
    <w:lvl w:ilvl="6" w:tplc="04030001" w:tentative="1">
      <w:start w:val="1"/>
      <w:numFmt w:val="bullet"/>
      <w:lvlText w:val=""/>
      <w:lvlJc w:val="left"/>
      <w:pPr>
        <w:tabs>
          <w:tab w:val="num" w:pos="5417"/>
        </w:tabs>
        <w:ind w:left="5417" w:hanging="360"/>
      </w:pPr>
      <w:rPr>
        <w:rFonts w:ascii="Symbol" w:hAnsi="Symbol" w:hint="default"/>
      </w:rPr>
    </w:lvl>
    <w:lvl w:ilvl="7" w:tplc="04030003" w:tentative="1">
      <w:start w:val="1"/>
      <w:numFmt w:val="bullet"/>
      <w:lvlText w:val="o"/>
      <w:lvlJc w:val="left"/>
      <w:pPr>
        <w:tabs>
          <w:tab w:val="num" w:pos="6137"/>
        </w:tabs>
        <w:ind w:left="6137" w:hanging="360"/>
      </w:pPr>
      <w:rPr>
        <w:rFonts w:ascii="Courier New" w:hAnsi="Courier New" w:cs="Courier New" w:hint="default"/>
      </w:rPr>
    </w:lvl>
    <w:lvl w:ilvl="8" w:tplc="04030005" w:tentative="1">
      <w:start w:val="1"/>
      <w:numFmt w:val="bullet"/>
      <w:lvlText w:val=""/>
      <w:lvlJc w:val="left"/>
      <w:pPr>
        <w:tabs>
          <w:tab w:val="num" w:pos="6857"/>
        </w:tabs>
        <w:ind w:left="6857" w:hanging="360"/>
      </w:pPr>
      <w:rPr>
        <w:rFonts w:ascii="Wingdings" w:hAnsi="Wingdings" w:hint="default"/>
      </w:rPr>
    </w:lvl>
  </w:abstractNum>
  <w:abstractNum w:abstractNumId="36" w15:restartNumberingAfterBreak="0">
    <w:nsid w:val="35DF5BA4"/>
    <w:multiLevelType w:val="hybridMultilevel"/>
    <w:tmpl w:val="9DC05F7A"/>
    <w:lvl w:ilvl="0" w:tplc="4DCE58A6">
      <w:start w:val="1"/>
      <w:numFmt w:val="bullet"/>
      <w:lvlText w:val=""/>
      <w:lvlJc w:val="left"/>
      <w:pPr>
        <w:tabs>
          <w:tab w:val="num" w:pos="1191"/>
        </w:tabs>
        <w:ind w:left="1191" w:hanging="397"/>
      </w:pPr>
      <w:rPr>
        <w:rFonts w:ascii="Wingdings" w:hAnsi="Wingdings" w:hint="default"/>
        <w:b w:val="0"/>
        <w:i w:val="0"/>
        <w:sz w:val="20"/>
        <w:szCs w:val="20"/>
      </w:rPr>
    </w:lvl>
    <w:lvl w:ilvl="1" w:tplc="04030003">
      <w:start w:val="1"/>
      <w:numFmt w:val="bullet"/>
      <w:lvlText w:val="o"/>
      <w:lvlJc w:val="left"/>
      <w:pPr>
        <w:tabs>
          <w:tab w:val="num" w:pos="2044"/>
        </w:tabs>
        <w:ind w:left="2044" w:hanging="360"/>
      </w:pPr>
      <w:rPr>
        <w:rFonts w:ascii="Courier New" w:hAnsi="Courier New" w:cs="Courier New" w:hint="default"/>
      </w:rPr>
    </w:lvl>
    <w:lvl w:ilvl="2" w:tplc="E0F4A3C4">
      <w:start w:val="1"/>
      <w:numFmt w:val="bullet"/>
      <w:lvlText w:val="-"/>
      <w:lvlJc w:val="left"/>
      <w:pPr>
        <w:tabs>
          <w:tab w:val="num" w:pos="3574"/>
        </w:tabs>
        <w:ind w:left="3574" w:hanging="1170"/>
      </w:pPr>
      <w:rPr>
        <w:rFonts w:ascii="Tahoma" w:eastAsia="Times New Roman" w:hAnsi="Tahoma" w:cs="Tahoma" w:hint="default"/>
      </w:rPr>
    </w:lvl>
    <w:lvl w:ilvl="3" w:tplc="04030001" w:tentative="1">
      <w:start w:val="1"/>
      <w:numFmt w:val="bullet"/>
      <w:lvlText w:val=""/>
      <w:lvlJc w:val="left"/>
      <w:pPr>
        <w:tabs>
          <w:tab w:val="num" w:pos="3484"/>
        </w:tabs>
        <w:ind w:left="3484" w:hanging="360"/>
      </w:pPr>
      <w:rPr>
        <w:rFonts w:ascii="Symbol" w:hAnsi="Symbol" w:hint="default"/>
      </w:rPr>
    </w:lvl>
    <w:lvl w:ilvl="4" w:tplc="04030003" w:tentative="1">
      <w:start w:val="1"/>
      <w:numFmt w:val="bullet"/>
      <w:lvlText w:val="o"/>
      <w:lvlJc w:val="left"/>
      <w:pPr>
        <w:tabs>
          <w:tab w:val="num" w:pos="4204"/>
        </w:tabs>
        <w:ind w:left="4204" w:hanging="360"/>
      </w:pPr>
      <w:rPr>
        <w:rFonts w:ascii="Courier New" w:hAnsi="Courier New" w:cs="Courier New" w:hint="default"/>
      </w:rPr>
    </w:lvl>
    <w:lvl w:ilvl="5" w:tplc="04030005" w:tentative="1">
      <w:start w:val="1"/>
      <w:numFmt w:val="bullet"/>
      <w:lvlText w:val=""/>
      <w:lvlJc w:val="left"/>
      <w:pPr>
        <w:tabs>
          <w:tab w:val="num" w:pos="4924"/>
        </w:tabs>
        <w:ind w:left="4924" w:hanging="360"/>
      </w:pPr>
      <w:rPr>
        <w:rFonts w:ascii="Wingdings" w:hAnsi="Wingdings" w:hint="default"/>
      </w:rPr>
    </w:lvl>
    <w:lvl w:ilvl="6" w:tplc="04030001" w:tentative="1">
      <w:start w:val="1"/>
      <w:numFmt w:val="bullet"/>
      <w:lvlText w:val=""/>
      <w:lvlJc w:val="left"/>
      <w:pPr>
        <w:tabs>
          <w:tab w:val="num" w:pos="5644"/>
        </w:tabs>
        <w:ind w:left="5644" w:hanging="360"/>
      </w:pPr>
      <w:rPr>
        <w:rFonts w:ascii="Symbol" w:hAnsi="Symbol" w:hint="default"/>
      </w:rPr>
    </w:lvl>
    <w:lvl w:ilvl="7" w:tplc="04030003" w:tentative="1">
      <w:start w:val="1"/>
      <w:numFmt w:val="bullet"/>
      <w:lvlText w:val="o"/>
      <w:lvlJc w:val="left"/>
      <w:pPr>
        <w:tabs>
          <w:tab w:val="num" w:pos="6364"/>
        </w:tabs>
        <w:ind w:left="6364" w:hanging="360"/>
      </w:pPr>
      <w:rPr>
        <w:rFonts w:ascii="Courier New" w:hAnsi="Courier New" w:cs="Courier New" w:hint="default"/>
      </w:rPr>
    </w:lvl>
    <w:lvl w:ilvl="8" w:tplc="04030005" w:tentative="1">
      <w:start w:val="1"/>
      <w:numFmt w:val="bullet"/>
      <w:lvlText w:val=""/>
      <w:lvlJc w:val="left"/>
      <w:pPr>
        <w:tabs>
          <w:tab w:val="num" w:pos="7084"/>
        </w:tabs>
        <w:ind w:left="7084" w:hanging="360"/>
      </w:pPr>
      <w:rPr>
        <w:rFonts w:ascii="Wingdings" w:hAnsi="Wingdings" w:hint="default"/>
      </w:rPr>
    </w:lvl>
  </w:abstractNum>
  <w:abstractNum w:abstractNumId="37" w15:restartNumberingAfterBreak="0">
    <w:nsid w:val="36AA4552"/>
    <w:multiLevelType w:val="hybridMultilevel"/>
    <w:tmpl w:val="75965AA8"/>
    <w:lvl w:ilvl="0" w:tplc="3174837E">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38" w15:restartNumberingAfterBreak="0">
    <w:nsid w:val="36CF5EB9"/>
    <w:multiLevelType w:val="hybridMultilevel"/>
    <w:tmpl w:val="6FCC3FA8"/>
    <w:lvl w:ilvl="0" w:tplc="7BDE641E">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9" w15:restartNumberingAfterBreak="0">
    <w:nsid w:val="3C571218"/>
    <w:multiLevelType w:val="hybridMultilevel"/>
    <w:tmpl w:val="3296FFF2"/>
    <w:lvl w:ilvl="0" w:tplc="9A287A10">
      <w:start w:val="1"/>
      <w:numFmt w:val="decimal"/>
      <w:lvlText w:val="%1."/>
      <w:lvlJc w:val="left"/>
      <w:pPr>
        <w:ind w:left="1154" w:hanging="360"/>
      </w:pPr>
      <w:rPr>
        <w:rFonts w:ascii="Arial" w:hAnsi="Arial" w:cs="Arial" w:hint="default"/>
        <w:b/>
        <w:i w:val="0"/>
        <w:sz w:val="20"/>
        <w:szCs w:val="20"/>
      </w:rPr>
    </w:lvl>
    <w:lvl w:ilvl="1" w:tplc="0C0A0019" w:tentative="1">
      <w:start w:val="1"/>
      <w:numFmt w:val="lowerLetter"/>
      <w:lvlText w:val="%2."/>
      <w:lvlJc w:val="left"/>
      <w:pPr>
        <w:ind w:left="1874" w:hanging="360"/>
      </w:pPr>
    </w:lvl>
    <w:lvl w:ilvl="2" w:tplc="0C0A001B">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abstractNum w:abstractNumId="40" w15:restartNumberingAfterBreak="0">
    <w:nsid w:val="42475D72"/>
    <w:multiLevelType w:val="hybridMultilevel"/>
    <w:tmpl w:val="9BC2F288"/>
    <w:lvl w:ilvl="0" w:tplc="CEE0DD86">
      <w:start w:val="1"/>
      <w:numFmt w:val="lowerLetter"/>
      <w:lvlText w:val="%1)"/>
      <w:lvlJc w:val="left"/>
      <w:pPr>
        <w:tabs>
          <w:tab w:val="num" w:pos="964"/>
        </w:tabs>
        <w:ind w:left="964" w:hanging="397"/>
      </w:pPr>
      <w:rPr>
        <w:rFonts w:ascii="Arial" w:hAnsi="Arial" w:cs="Arial" w:hint="default"/>
        <w:b/>
        <w:i w:val="0"/>
        <w:sz w:val="18"/>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1" w15:restartNumberingAfterBreak="0">
    <w:nsid w:val="436D6C3B"/>
    <w:multiLevelType w:val="hybridMultilevel"/>
    <w:tmpl w:val="D2DCC400"/>
    <w:lvl w:ilvl="0" w:tplc="EE76ADE2">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2271"/>
        </w:tabs>
        <w:ind w:left="2271" w:hanging="360"/>
      </w:pPr>
      <w:rPr>
        <w:rFonts w:ascii="Courier New" w:hAnsi="Courier New" w:cs="Courier New" w:hint="default"/>
      </w:rPr>
    </w:lvl>
    <w:lvl w:ilvl="2" w:tplc="E0F4A3C4">
      <w:start w:val="1"/>
      <w:numFmt w:val="bullet"/>
      <w:lvlText w:val="-"/>
      <w:lvlJc w:val="left"/>
      <w:pPr>
        <w:tabs>
          <w:tab w:val="num" w:pos="3801"/>
        </w:tabs>
        <w:ind w:left="3801" w:hanging="1170"/>
      </w:pPr>
      <w:rPr>
        <w:rFonts w:ascii="Tahoma" w:eastAsia="Times New Roman" w:hAnsi="Tahoma" w:cs="Tahoma" w:hint="default"/>
      </w:rPr>
    </w:lvl>
    <w:lvl w:ilvl="3" w:tplc="04030001" w:tentative="1">
      <w:start w:val="1"/>
      <w:numFmt w:val="bullet"/>
      <w:lvlText w:val=""/>
      <w:lvlJc w:val="left"/>
      <w:pPr>
        <w:tabs>
          <w:tab w:val="num" w:pos="3711"/>
        </w:tabs>
        <w:ind w:left="3711" w:hanging="360"/>
      </w:pPr>
      <w:rPr>
        <w:rFonts w:ascii="Symbol" w:hAnsi="Symbol" w:hint="default"/>
      </w:rPr>
    </w:lvl>
    <w:lvl w:ilvl="4" w:tplc="04030003" w:tentative="1">
      <w:start w:val="1"/>
      <w:numFmt w:val="bullet"/>
      <w:lvlText w:val="o"/>
      <w:lvlJc w:val="left"/>
      <w:pPr>
        <w:tabs>
          <w:tab w:val="num" w:pos="4431"/>
        </w:tabs>
        <w:ind w:left="4431" w:hanging="360"/>
      </w:pPr>
      <w:rPr>
        <w:rFonts w:ascii="Courier New" w:hAnsi="Courier New" w:cs="Courier New" w:hint="default"/>
      </w:rPr>
    </w:lvl>
    <w:lvl w:ilvl="5" w:tplc="04030005" w:tentative="1">
      <w:start w:val="1"/>
      <w:numFmt w:val="bullet"/>
      <w:lvlText w:val=""/>
      <w:lvlJc w:val="left"/>
      <w:pPr>
        <w:tabs>
          <w:tab w:val="num" w:pos="5151"/>
        </w:tabs>
        <w:ind w:left="5151" w:hanging="360"/>
      </w:pPr>
      <w:rPr>
        <w:rFonts w:ascii="Wingdings" w:hAnsi="Wingdings" w:hint="default"/>
      </w:rPr>
    </w:lvl>
    <w:lvl w:ilvl="6" w:tplc="04030001" w:tentative="1">
      <w:start w:val="1"/>
      <w:numFmt w:val="bullet"/>
      <w:lvlText w:val=""/>
      <w:lvlJc w:val="left"/>
      <w:pPr>
        <w:tabs>
          <w:tab w:val="num" w:pos="5871"/>
        </w:tabs>
        <w:ind w:left="5871" w:hanging="360"/>
      </w:pPr>
      <w:rPr>
        <w:rFonts w:ascii="Symbol" w:hAnsi="Symbol" w:hint="default"/>
      </w:rPr>
    </w:lvl>
    <w:lvl w:ilvl="7" w:tplc="04030003" w:tentative="1">
      <w:start w:val="1"/>
      <w:numFmt w:val="bullet"/>
      <w:lvlText w:val="o"/>
      <w:lvlJc w:val="left"/>
      <w:pPr>
        <w:tabs>
          <w:tab w:val="num" w:pos="6591"/>
        </w:tabs>
        <w:ind w:left="6591" w:hanging="360"/>
      </w:pPr>
      <w:rPr>
        <w:rFonts w:ascii="Courier New" w:hAnsi="Courier New" w:cs="Courier New" w:hint="default"/>
      </w:rPr>
    </w:lvl>
    <w:lvl w:ilvl="8" w:tplc="04030005" w:tentative="1">
      <w:start w:val="1"/>
      <w:numFmt w:val="bullet"/>
      <w:lvlText w:val=""/>
      <w:lvlJc w:val="left"/>
      <w:pPr>
        <w:tabs>
          <w:tab w:val="num" w:pos="7311"/>
        </w:tabs>
        <w:ind w:left="7311" w:hanging="360"/>
      </w:pPr>
      <w:rPr>
        <w:rFonts w:ascii="Wingdings" w:hAnsi="Wingdings" w:hint="default"/>
      </w:rPr>
    </w:lvl>
  </w:abstractNum>
  <w:abstractNum w:abstractNumId="42" w15:restartNumberingAfterBreak="0">
    <w:nsid w:val="44F05CE5"/>
    <w:multiLevelType w:val="hybridMultilevel"/>
    <w:tmpl w:val="C2BE821A"/>
    <w:lvl w:ilvl="0" w:tplc="953C9D5A">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43" w15:restartNumberingAfterBreak="0">
    <w:nsid w:val="492B3035"/>
    <w:multiLevelType w:val="hybridMultilevel"/>
    <w:tmpl w:val="3296FFF2"/>
    <w:lvl w:ilvl="0" w:tplc="9A287A10">
      <w:start w:val="1"/>
      <w:numFmt w:val="decimal"/>
      <w:lvlText w:val="%1."/>
      <w:lvlJc w:val="left"/>
      <w:pPr>
        <w:ind w:left="1154" w:hanging="360"/>
      </w:pPr>
      <w:rPr>
        <w:rFonts w:ascii="Arial" w:hAnsi="Arial" w:cs="Arial" w:hint="default"/>
        <w:b/>
        <w:i w:val="0"/>
        <w:sz w:val="20"/>
        <w:szCs w:val="20"/>
      </w:rPr>
    </w:lvl>
    <w:lvl w:ilvl="1" w:tplc="0C0A0019" w:tentative="1">
      <w:start w:val="1"/>
      <w:numFmt w:val="lowerLetter"/>
      <w:lvlText w:val="%2."/>
      <w:lvlJc w:val="left"/>
      <w:pPr>
        <w:ind w:left="1874" w:hanging="360"/>
      </w:pPr>
    </w:lvl>
    <w:lvl w:ilvl="2" w:tplc="0C0A001B">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abstractNum w:abstractNumId="44" w15:restartNumberingAfterBreak="0">
    <w:nsid w:val="49C13818"/>
    <w:multiLevelType w:val="hybridMultilevel"/>
    <w:tmpl w:val="326A8A88"/>
    <w:lvl w:ilvl="0" w:tplc="FDD4659C">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5" w15:restartNumberingAfterBreak="0">
    <w:nsid w:val="4B9F555D"/>
    <w:multiLevelType w:val="hybridMultilevel"/>
    <w:tmpl w:val="69FC5F5A"/>
    <w:lvl w:ilvl="0" w:tplc="741E43D6">
      <w:start w:val="1"/>
      <w:numFmt w:val="decimal"/>
      <w:lvlText w:val="%1."/>
      <w:lvlJc w:val="left"/>
      <w:pPr>
        <w:tabs>
          <w:tab w:val="num" w:pos="964"/>
        </w:tabs>
        <w:ind w:left="964" w:hanging="397"/>
      </w:pPr>
      <w:rPr>
        <w:rFonts w:ascii="Arial" w:hAnsi="Arial" w:cs="Arial" w:hint="default"/>
        <w:b/>
        <w:i/>
        <w:sz w:val="20"/>
        <w:szCs w:val="20"/>
      </w:rPr>
    </w:lvl>
    <w:lvl w:ilvl="1" w:tplc="B23AFE74">
      <w:start w:val="1"/>
      <w:numFmt w:val="bullet"/>
      <w:lvlText w:val=""/>
      <w:lvlJc w:val="left"/>
      <w:pPr>
        <w:tabs>
          <w:tab w:val="num" w:pos="1247"/>
        </w:tabs>
        <w:ind w:left="1247" w:hanging="283"/>
      </w:pPr>
      <w:rPr>
        <w:rFonts w:ascii="Wingdings" w:hAnsi="Wingdings" w:hint="default"/>
        <w:b w:val="0"/>
        <w:i w:val="0"/>
        <w:sz w:val="20"/>
        <w:szCs w:val="20"/>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6" w15:restartNumberingAfterBreak="0">
    <w:nsid w:val="503B2D4C"/>
    <w:multiLevelType w:val="hybridMultilevel"/>
    <w:tmpl w:val="B574CA78"/>
    <w:lvl w:ilvl="0" w:tplc="D136B7AC">
      <w:start w:val="1"/>
      <w:numFmt w:val="bullet"/>
      <w:lvlText w:val=""/>
      <w:lvlJc w:val="left"/>
      <w:pPr>
        <w:tabs>
          <w:tab w:val="num" w:pos="992"/>
        </w:tabs>
        <w:ind w:left="992" w:hanging="284"/>
      </w:pPr>
      <w:rPr>
        <w:rFonts w:ascii="Wingdings" w:hAnsi="Wingdings" w:hint="default"/>
        <w:b w:val="0"/>
        <w:i w:val="0"/>
        <w:sz w:val="20"/>
        <w:szCs w:val="20"/>
      </w:rPr>
    </w:lvl>
    <w:lvl w:ilvl="1" w:tplc="04030003">
      <w:start w:val="1"/>
      <w:numFmt w:val="bullet"/>
      <w:lvlText w:val="o"/>
      <w:lvlJc w:val="left"/>
      <w:pPr>
        <w:tabs>
          <w:tab w:val="num" w:pos="1334"/>
        </w:tabs>
        <w:ind w:left="1334" w:hanging="360"/>
      </w:pPr>
      <w:rPr>
        <w:rFonts w:ascii="Courier New" w:hAnsi="Courier New" w:cs="Courier New" w:hint="default"/>
      </w:rPr>
    </w:lvl>
    <w:lvl w:ilvl="2" w:tplc="E0F4A3C4">
      <w:start w:val="1"/>
      <w:numFmt w:val="bullet"/>
      <w:lvlText w:val="-"/>
      <w:lvlJc w:val="left"/>
      <w:pPr>
        <w:tabs>
          <w:tab w:val="num" w:pos="2864"/>
        </w:tabs>
        <w:ind w:left="2864" w:hanging="1170"/>
      </w:pPr>
      <w:rPr>
        <w:rFonts w:ascii="Tahoma" w:eastAsia="Times New Roman" w:hAnsi="Tahoma" w:cs="Tahoma" w:hint="default"/>
      </w:rPr>
    </w:lvl>
    <w:lvl w:ilvl="3" w:tplc="04030001" w:tentative="1">
      <w:start w:val="1"/>
      <w:numFmt w:val="bullet"/>
      <w:lvlText w:val=""/>
      <w:lvlJc w:val="left"/>
      <w:pPr>
        <w:tabs>
          <w:tab w:val="num" w:pos="2774"/>
        </w:tabs>
        <w:ind w:left="2774" w:hanging="360"/>
      </w:pPr>
      <w:rPr>
        <w:rFonts w:ascii="Symbol" w:hAnsi="Symbol" w:hint="default"/>
      </w:rPr>
    </w:lvl>
    <w:lvl w:ilvl="4" w:tplc="04030003" w:tentative="1">
      <w:start w:val="1"/>
      <w:numFmt w:val="bullet"/>
      <w:lvlText w:val="o"/>
      <w:lvlJc w:val="left"/>
      <w:pPr>
        <w:tabs>
          <w:tab w:val="num" w:pos="3494"/>
        </w:tabs>
        <w:ind w:left="3494" w:hanging="360"/>
      </w:pPr>
      <w:rPr>
        <w:rFonts w:ascii="Courier New" w:hAnsi="Courier New" w:cs="Courier New" w:hint="default"/>
      </w:rPr>
    </w:lvl>
    <w:lvl w:ilvl="5" w:tplc="04030005" w:tentative="1">
      <w:start w:val="1"/>
      <w:numFmt w:val="bullet"/>
      <w:lvlText w:val=""/>
      <w:lvlJc w:val="left"/>
      <w:pPr>
        <w:tabs>
          <w:tab w:val="num" w:pos="4214"/>
        </w:tabs>
        <w:ind w:left="4214" w:hanging="360"/>
      </w:pPr>
      <w:rPr>
        <w:rFonts w:ascii="Wingdings" w:hAnsi="Wingdings" w:hint="default"/>
      </w:rPr>
    </w:lvl>
    <w:lvl w:ilvl="6" w:tplc="04030001" w:tentative="1">
      <w:start w:val="1"/>
      <w:numFmt w:val="bullet"/>
      <w:lvlText w:val=""/>
      <w:lvlJc w:val="left"/>
      <w:pPr>
        <w:tabs>
          <w:tab w:val="num" w:pos="4934"/>
        </w:tabs>
        <w:ind w:left="4934" w:hanging="360"/>
      </w:pPr>
      <w:rPr>
        <w:rFonts w:ascii="Symbol" w:hAnsi="Symbol" w:hint="default"/>
      </w:rPr>
    </w:lvl>
    <w:lvl w:ilvl="7" w:tplc="04030003" w:tentative="1">
      <w:start w:val="1"/>
      <w:numFmt w:val="bullet"/>
      <w:lvlText w:val="o"/>
      <w:lvlJc w:val="left"/>
      <w:pPr>
        <w:tabs>
          <w:tab w:val="num" w:pos="5654"/>
        </w:tabs>
        <w:ind w:left="5654" w:hanging="360"/>
      </w:pPr>
      <w:rPr>
        <w:rFonts w:ascii="Courier New" w:hAnsi="Courier New" w:cs="Courier New" w:hint="default"/>
      </w:rPr>
    </w:lvl>
    <w:lvl w:ilvl="8" w:tplc="04030005" w:tentative="1">
      <w:start w:val="1"/>
      <w:numFmt w:val="bullet"/>
      <w:lvlText w:val=""/>
      <w:lvlJc w:val="left"/>
      <w:pPr>
        <w:tabs>
          <w:tab w:val="num" w:pos="6374"/>
        </w:tabs>
        <w:ind w:left="6374" w:hanging="360"/>
      </w:pPr>
      <w:rPr>
        <w:rFonts w:ascii="Wingdings" w:hAnsi="Wingdings" w:hint="default"/>
      </w:rPr>
    </w:lvl>
  </w:abstractNum>
  <w:abstractNum w:abstractNumId="47" w15:restartNumberingAfterBreak="0">
    <w:nsid w:val="509523BF"/>
    <w:multiLevelType w:val="hybridMultilevel"/>
    <w:tmpl w:val="BB7C0E4A"/>
    <w:lvl w:ilvl="0" w:tplc="AFD880E2">
      <w:start w:val="1"/>
      <w:numFmt w:val="decimal"/>
      <w:lvlText w:val="%1."/>
      <w:lvlJc w:val="left"/>
      <w:pPr>
        <w:tabs>
          <w:tab w:val="num" w:pos="1304"/>
        </w:tabs>
        <w:ind w:left="1304" w:hanging="510"/>
      </w:pPr>
      <w:rPr>
        <w:rFonts w:ascii="Arial" w:hAnsi="Arial" w:cs="Arial" w:hint="default"/>
        <w:b/>
        <w:i w:val="0"/>
        <w:sz w:val="20"/>
        <w:szCs w:val="20"/>
      </w:rPr>
    </w:lvl>
    <w:lvl w:ilvl="1" w:tplc="8E480770">
      <w:start w:val="1"/>
      <w:numFmt w:val="lowerLetter"/>
      <w:lvlText w:val="%2)"/>
      <w:lvlJc w:val="left"/>
      <w:pPr>
        <w:tabs>
          <w:tab w:val="num" w:pos="1667"/>
        </w:tabs>
        <w:ind w:left="1667" w:hanging="360"/>
      </w:pPr>
      <w:rPr>
        <w:rFonts w:hint="default"/>
      </w:rPr>
    </w:lvl>
    <w:lvl w:ilvl="2" w:tplc="0403001B" w:tentative="1">
      <w:start w:val="1"/>
      <w:numFmt w:val="lowerRoman"/>
      <w:lvlText w:val="%3."/>
      <w:lvlJc w:val="right"/>
      <w:pPr>
        <w:tabs>
          <w:tab w:val="num" w:pos="2387"/>
        </w:tabs>
        <w:ind w:left="2387" w:hanging="180"/>
      </w:pPr>
    </w:lvl>
    <w:lvl w:ilvl="3" w:tplc="0403000F" w:tentative="1">
      <w:start w:val="1"/>
      <w:numFmt w:val="decimal"/>
      <w:lvlText w:val="%4."/>
      <w:lvlJc w:val="left"/>
      <w:pPr>
        <w:tabs>
          <w:tab w:val="num" w:pos="3107"/>
        </w:tabs>
        <w:ind w:left="3107" w:hanging="360"/>
      </w:pPr>
    </w:lvl>
    <w:lvl w:ilvl="4" w:tplc="04030019" w:tentative="1">
      <w:start w:val="1"/>
      <w:numFmt w:val="lowerLetter"/>
      <w:lvlText w:val="%5."/>
      <w:lvlJc w:val="left"/>
      <w:pPr>
        <w:tabs>
          <w:tab w:val="num" w:pos="3827"/>
        </w:tabs>
        <w:ind w:left="3827" w:hanging="360"/>
      </w:pPr>
    </w:lvl>
    <w:lvl w:ilvl="5" w:tplc="0403001B" w:tentative="1">
      <w:start w:val="1"/>
      <w:numFmt w:val="lowerRoman"/>
      <w:lvlText w:val="%6."/>
      <w:lvlJc w:val="right"/>
      <w:pPr>
        <w:tabs>
          <w:tab w:val="num" w:pos="4547"/>
        </w:tabs>
        <w:ind w:left="4547" w:hanging="180"/>
      </w:pPr>
    </w:lvl>
    <w:lvl w:ilvl="6" w:tplc="0403000F" w:tentative="1">
      <w:start w:val="1"/>
      <w:numFmt w:val="decimal"/>
      <w:lvlText w:val="%7."/>
      <w:lvlJc w:val="left"/>
      <w:pPr>
        <w:tabs>
          <w:tab w:val="num" w:pos="5267"/>
        </w:tabs>
        <w:ind w:left="5267" w:hanging="360"/>
      </w:pPr>
    </w:lvl>
    <w:lvl w:ilvl="7" w:tplc="04030019" w:tentative="1">
      <w:start w:val="1"/>
      <w:numFmt w:val="lowerLetter"/>
      <w:lvlText w:val="%8."/>
      <w:lvlJc w:val="left"/>
      <w:pPr>
        <w:tabs>
          <w:tab w:val="num" w:pos="5987"/>
        </w:tabs>
        <w:ind w:left="5987" w:hanging="360"/>
      </w:pPr>
    </w:lvl>
    <w:lvl w:ilvl="8" w:tplc="0403001B" w:tentative="1">
      <w:start w:val="1"/>
      <w:numFmt w:val="lowerRoman"/>
      <w:lvlText w:val="%9."/>
      <w:lvlJc w:val="right"/>
      <w:pPr>
        <w:tabs>
          <w:tab w:val="num" w:pos="6707"/>
        </w:tabs>
        <w:ind w:left="6707" w:hanging="180"/>
      </w:pPr>
    </w:lvl>
  </w:abstractNum>
  <w:abstractNum w:abstractNumId="48" w15:restartNumberingAfterBreak="0">
    <w:nsid w:val="530C314F"/>
    <w:multiLevelType w:val="hybridMultilevel"/>
    <w:tmpl w:val="B628C6B2"/>
    <w:lvl w:ilvl="0" w:tplc="27C877FA">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610"/>
        </w:tabs>
        <w:ind w:left="1610" w:hanging="360"/>
      </w:pPr>
    </w:lvl>
    <w:lvl w:ilvl="2" w:tplc="0403001B" w:tentative="1">
      <w:start w:val="1"/>
      <w:numFmt w:val="lowerRoman"/>
      <w:lvlText w:val="%3."/>
      <w:lvlJc w:val="right"/>
      <w:pPr>
        <w:tabs>
          <w:tab w:val="num" w:pos="2330"/>
        </w:tabs>
        <w:ind w:left="2330" w:hanging="180"/>
      </w:pPr>
    </w:lvl>
    <w:lvl w:ilvl="3" w:tplc="0403000F" w:tentative="1">
      <w:start w:val="1"/>
      <w:numFmt w:val="decimal"/>
      <w:lvlText w:val="%4."/>
      <w:lvlJc w:val="left"/>
      <w:pPr>
        <w:tabs>
          <w:tab w:val="num" w:pos="3050"/>
        </w:tabs>
        <w:ind w:left="3050" w:hanging="360"/>
      </w:pPr>
    </w:lvl>
    <w:lvl w:ilvl="4" w:tplc="04030019" w:tentative="1">
      <w:start w:val="1"/>
      <w:numFmt w:val="lowerLetter"/>
      <w:lvlText w:val="%5."/>
      <w:lvlJc w:val="left"/>
      <w:pPr>
        <w:tabs>
          <w:tab w:val="num" w:pos="3770"/>
        </w:tabs>
        <w:ind w:left="3770" w:hanging="360"/>
      </w:pPr>
    </w:lvl>
    <w:lvl w:ilvl="5" w:tplc="0403001B" w:tentative="1">
      <w:start w:val="1"/>
      <w:numFmt w:val="lowerRoman"/>
      <w:lvlText w:val="%6."/>
      <w:lvlJc w:val="right"/>
      <w:pPr>
        <w:tabs>
          <w:tab w:val="num" w:pos="4490"/>
        </w:tabs>
        <w:ind w:left="4490" w:hanging="180"/>
      </w:pPr>
    </w:lvl>
    <w:lvl w:ilvl="6" w:tplc="0403000F" w:tentative="1">
      <w:start w:val="1"/>
      <w:numFmt w:val="decimal"/>
      <w:lvlText w:val="%7."/>
      <w:lvlJc w:val="left"/>
      <w:pPr>
        <w:tabs>
          <w:tab w:val="num" w:pos="5210"/>
        </w:tabs>
        <w:ind w:left="5210" w:hanging="360"/>
      </w:pPr>
    </w:lvl>
    <w:lvl w:ilvl="7" w:tplc="04030019" w:tentative="1">
      <w:start w:val="1"/>
      <w:numFmt w:val="lowerLetter"/>
      <w:lvlText w:val="%8."/>
      <w:lvlJc w:val="left"/>
      <w:pPr>
        <w:tabs>
          <w:tab w:val="num" w:pos="5930"/>
        </w:tabs>
        <w:ind w:left="5930" w:hanging="360"/>
      </w:pPr>
    </w:lvl>
    <w:lvl w:ilvl="8" w:tplc="0403001B" w:tentative="1">
      <w:start w:val="1"/>
      <w:numFmt w:val="lowerRoman"/>
      <w:lvlText w:val="%9."/>
      <w:lvlJc w:val="right"/>
      <w:pPr>
        <w:tabs>
          <w:tab w:val="num" w:pos="6650"/>
        </w:tabs>
        <w:ind w:left="6650" w:hanging="180"/>
      </w:pPr>
    </w:lvl>
  </w:abstractNum>
  <w:abstractNum w:abstractNumId="49" w15:restartNumberingAfterBreak="0">
    <w:nsid w:val="56721799"/>
    <w:multiLevelType w:val="hybridMultilevel"/>
    <w:tmpl w:val="F042D6D8"/>
    <w:lvl w:ilvl="0" w:tplc="4DB0CAAC">
      <w:start w:val="1"/>
      <w:numFmt w:val="bullet"/>
      <w:lvlText w:val=""/>
      <w:lvlJc w:val="left"/>
      <w:pPr>
        <w:tabs>
          <w:tab w:val="num" w:pos="851"/>
        </w:tabs>
        <w:ind w:left="851" w:hanging="284"/>
      </w:pPr>
      <w:rPr>
        <w:rFonts w:ascii="Wingdings" w:hAnsi="Wingdings" w:hint="default"/>
        <w:b w:val="0"/>
        <w:i w:val="0"/>
        <w:sz w:val="20"/>
        <w:szCs w:val="20"/>
      </w:rPr>
    </w:lvl>
    <w:lvl w:ilvl="1" w:tplc="D1D8EFD6">
      <w:start w:val="1"/>
      <w:numFmt w:val="bullet"/>
      <w:lvlText w:val=""/>
      <w:lvlJc w:val="left"/>
      <w:pPr>
        <w:tabs>
          <w:tab w:val="num" w:pos="2072"/>
        </w:tabs>
        <w:ind w:left="2072" w:hanging="360"/>
      </w:pPr>
      <w:rPr>
        <w:rFonts w:ascii="Wingdings" w:hAnsi="Wingdings" w:hint="default"/>
      </w:rPr>
    </w:lvl>
    <w:lvl w:ilvl="2" w:tplc="04030005" w:tentative="1">
      <w:start w:val="1"/>
      <w:numFmt w:val="bullet"/>
      <w:lvlText w:val=""/>
      <w:lvlJc w:val="left"/>
      <w:pPr>
        <w:tabs>
          <w:tab w:val="num" w:pos="2792"/>
        </w:tabs>
        <w:ind w:left="2792" w:hanging="360"/>
      </w:pPr>
      <w:rPr>
        <w:rFonts w:ascii="Wingdings" w:hAnsi="Wingdings" w:hint="default"/>
      </w:rPr>
    </w:lvl>
    <w:lvl w:ilvl="3" w:tplc="04030001" w:tentative="1">
      <w:start w:val="1"/>
      <w:numFmt w:val="bullet"/>
      <w:lvlText w:val=""/>
      <w:lvlJc w:val="left"/>
      <w:pPr>
        <w:tabs>
          <w:tab w:val="num" w:pos="3512"/>
        </w:tabs>
        <w:ind w:left="3512" w:hanging="360"/>
      </w:pPr>
      <w:rPr>
        <w:rFonts w:ascii="Symbol" w:hAnsi="Symbol" w:hint="default"/>
      </w:rPr>
    </w:lvl>
    <w:lvl w:ilvl="4" w:tplc="04030003" w:tentative="1">
      <w:start w:val="1"/>
      <w:numFmt w:val="bullet"/>
      <w:lvlText w:val="o"/>
      <w:lvlJc w:val="left"/>
      <w:pPr>
        <w:tabs>
          <w:tab w:val="num" w:pos="4232"/>
        </w:tabs>
        <w:ind w:left="4232" w:hanging="360"/>
      </w:pPr>
      <w:rPr>
        <w:rFonts w:ascii="Courier New" w:hAnsi="Courier New" w:cs="Courier New" w:hint="default"/>
      </w:rPr>
    </w:lvl>
    <w:lvl w:ilvl="5" w:tplc="04030005" w:tentative="1">
      <w:start w:val="1"/>
      <w:numFmt w:val="bullet"/>
      <w:lvlText w:val=""/>
      <w:lvlJc w:val="left"/>
      <w:pPr>
        <w:tabs>
          <w:tab w:val="num" w:pos="4952"/>
        </w:tabs>
        <w:ind w:left="4952" w:hanging="360"/>
      </w:pPr>
      <w:rPr>
        <w:rFonts w:ascii="Wingdings" w:hAnsi="Wingdings" w:hint="default"/>
      </w:rPr>
    </w:lvl>
    <w:lvl w:ilvl="6" w:tplc="04030001" w:tentative="1">
      <w:start w:val="1"/>
      <w:numFmt w:val="bullet"/>
      <w:lvlText w:val=""/>
      <w:lvlJc w:val="left"/>
      <w:pPr>
        <w:tabs>
          <w:tab w:val="num" w:pos="5672"/>
        </w:tabs>
        <w:ind w:left="5672" w:hanging="360"/>
      </w:pPr>
      <w:rPr>
        <w:rFonts w:ascii="Symbol" w:hAnsi="Symbol" w:hint="default"/>
      </w:rPr>
    </w:lvl>
    <w:lvl w:ilvl="7" w:tplc="04030003" w:tentative="1">
      <w:start w:val="1"/>
      <w:numFmt w:val="bullet"/>
      <w:lvlText w:val="o"/>
      <w:lvlJc w:val="left"/>
      <w:pPr>
        <w:tabs>
          <w:tab w:val="num" w:pos="6392"/>
        </w:tabs>
        <w:ind w:left="6392" w:hanging="360"/>
      </w:pPr>
      <w:rPr>
        <w:rFonts w:ascii="Courier New" w:hAnsi="Courier New" w:cs="Courier New" w:hint="default"/>
      </w:rPr>
    </w:lvl>
    <w:lvl w:ilvl="8" w:tplc="04030005" w:tentative="1">
      <w:start w:val="1"/>
      <w:numFmt w:val="bullet"/>
      <w:lvlText w:val=""/>
      <w:lvlJc w:val="left"/>
      <w:pPr>
        <w:tabs>
          <w:tab w:val="num" w:pos="7112"/>
        </w:tabs>
        <w:ind w:left="7112" w:hanging="360"/>
      </w:pPr>
      <w:rPr>
        <w:rFonts w:ascii="Wingdings" w:hAnsi="Wingdings" w:hint="default"/>
      </w:rPr>
    </w:lvl>
  </w:abstractNum>
  <w:abstractNum w:abstractNumId="50" w15:restartNumberingAfterBreak="0">
    <w:nsid w:val="5A204009"/>
    <w:multiLevelType w:val="multilevel"/>
    <w:tmpl w:val="751E7E4E"/>
    <w:styleLink w:val="Bego"/>
    <w:lvl w:ilvl="0">
      <w:start w:val="1"/>
      <w:numFmt w:val="decimal"/>
      <w:lvlText w:val="%1."/>
      <w:lvlJc w:val="left"/>
      <w:pPr>
        <w:tabs>
          <w:tab w:val="num" w:pos="397"/>
        </w:tabs>
        <w:ind w:left="397" w:hanging="397"/>
      </w:pPr>
      <w:rPr>
        <w:rFonts w:ascii="Tahoma" w:hAnsi="Tahoma" w:hint="default"/>
        <w:b/>
        <w:i w:val="0"/>
        <w:shadow w:val="0"/>
        <w:emboss w:val="0"/>
        <w:imprint w:val="0"/>
        <w:sz w:val="20"/>
        <w:szCs w:val="20"/>
        <w:u w:val="none"/>
        <w:effect w:val="no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5CDF2F38"/>
    <w:multiLevelType w:val="hybridMultilevel"/>
    <w:tmpl w:val="BB7C0E4A"/>
    <w:lvl w:ilvl="0" w:tplc="AFD880E2">
      <w:start w:val="1"/>
      <w:numFmt w:val="decimal"/>
      <w:lvlText w:val="%1."/>
      <w:lvlJc w:val="left"/>
      <w:pPr>
        <w:tabs>
          <w:tab w:val="num" w:pos="1304"/>
        </w:tabs>
        <w:ind w:left="1304" w:hanging="510"/>
      </w:pPr>
      <w:rPr>
        <w:rFonts w:ascii="Arial" w:hAnsi="Arial" w:cs="Arial" w:hint="default"/>
        <w:b/>
        <w:i w:val="0"/>
        <w:sz w:val="20"/>
        <w:szCs w:val="20"/>
      </w:rPr>
    </w:lvl>
    <w:lvl w:ilvl="1" w:tplc="8E480770">
      <w:start w:val="1"/>
      <w:numFmt w:val="lowerLetter"/>
      <w:lvlText w:val="%2)"/>
      <w:lvlJc w:val="left"/>
      <w:pPr>
        <w:tabs>
          <w:tab w:val="num" w:pos="1667"/>
        </w:tabs>
        <w:ind w:left="1667" w:hanging="360"/>
      </w:pPr>
      <w:rPr>
        <w:rFonts w:hint="default"/>
      </w:rPr>
    </w:lvl>
    <w:lvl w:ilvl="2" w:tplc="0403001B" w:tentative="1">
      <w:start w:val="1"/>
      <w:numFmt w:val="lowerRoman"/>
      <w:lvlText w:val="%3."/>
      <w:lvlJc w:val="right"/>
      <w:pPr>
        <w:tabs>
          <w:tab w:val="num" w:pos="2387"/>
        </w:tabs>
        <w:ind w:left="2387" w:hanging="180"/>
      </w:pPr>
    </w:lvl>
    <w:lvl w:ilvl="3" w:tplc="0403000F" w:tentative="1">
      <w:start w:val="1"/>
      <w:numFmt w:val="decimal"/>
      <w:lvlText w:val="%4."/>
      <w:lvlJc w:val="left"/>
      <w:pPr>
        <w:tabs>
          <w:tab w:val="num" w:pos="3107"/>
        </w:tabs>
        <w:ind w:left="3107" w:hanging="360"/>
      </w:pPr>
    </w:lvl>
    <w:lvl w:ilvl="4" w:tplc="04030019" w:tentative="1">
      <w:start w:val="1"/>
      <w:numFmt w:val="lowerLetter"/>
      <w:lvlText w:val="%5."/>
      <w:lvlJc w:val="left"/>
      <w:pPr>
        <w:tabs>
          <w:tab w:val="num" w:pos="3827"/>
        </w:tabs>
        <w:ind w:left="3827" w:hanging="360"/>
      </w:pPr>
    </w:lvl>
    <w:lvl w:ilvl="5" w:tplc="0403001B" w:tentative="1">
      <w:start w:val="1"/>
      <w:numFmt w:val="lowerRoman"/>
      <w:lvlText w:val="%6."/>
      <w:lvlJc w:val="right"/>
      <w:pPr>
        <w:tabs>
          <w:tab w:val="num" w:pos="4547"/>
        </w:tabs>
        <w:ind w:left="4547" w:hanging="180"/>
      </w:pPr>
    </w:lvl>
    <w:lvl w:ilvl="6" w:tplc="0403000F" w:tentative="1">
      <w:start w:val="1"/>
      <w:numFmt w:val="decimal"/>
      <w:lvlText w:val="%7."/>
      <w:lvlJc w:val="left"/>
      <w:pPr>
        <w:tabs>
          <w:tab w:val="num" w:pos="5267"/>
        </w:tabs>
        <w:ind w:left="5267" w:hanging="360"/>
      </w:pPr>
    </w:lvl>
    <w:lvl w:ilvl="7" w:tplc="04030019" w:tentative="1">
      <w:start w:val="1"/>
      <w:numFmt w:val="lowerLetter"/>
      <w:lvlText w:val="%8."/>
      <w:lvlJc w:val="left"/>
      <w:pPr>
        <w:tabs>
          <w:tab w:val="num" w:pos="5987"/>
        </w:tabs>
        <w:ind w:left="5987" w:hanging="360"/>
      </w:pPr>
    </w:lvl>
    <w:lvl w:ilvl="8" w:tplc="0403001B" w:tentative="1">
      <w:start w:val="1"/>
      <w:numFmt w:val="lowerRoman"/>
      <w:lvlText w:val="%9."/>
      <w:lvlJc w:val="right"/>
      <w:pPr>
        <w:tabs>
          <w:tab w:val="num" w:pos="6707"/>
        </w:tabs>
        <w:ind w:left="6707" w:hanging="180"/>
      </w:pPr>
    </w:lvl>
  </w:abstractNum>
  <w:abstractNum w:abstractNumId="52" w15:restartNumberingAfterBreak="0">
    <w:nsid w:val="5F6561B5"/>
    <w:multiLevelType w:val="hybridMultilevel"/>
    <w:tmpl w:val="B630C270"/>
    <w:lvl w:ilvl="0" w:tplc="B6E0255A">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53" w15:restartNumberingAfterBreak="0">
    <w:nsid w:val="5F9C1BB0"/>
    <w:multiLevelType w:val="hybridMultilevel"/>
    <w:tmpl w:val="27BA7938"/>
    <w:lvl w:ilvl="0" w:tplc="CD908392">
      <w:start w:val="1"/>
      <w:numFmt w:val="bullet"/>
      <w:lvlText w:val=""/>
      <w:lvlJc w:val="left"/>
      <w:pPr>
        <w:tabs>
          <w:tab w:val="num" w:pos="851"/>
        </w:tabs>
        <w:ind w:left="851" w:hanging="284"/>
      </w:pPr>
      <w:rPr>
        <w:rFonts w:ascii="Wingdings" w:hAnsi="Wingdings" w:hint="default"/>
        <w:b w:val="0"/>
        <w:i w:val="0"/>
        <w:sz w:val="20"/>
        <w:szCs w:val="20"/>
      </w:rPr>
    </w:lvl>
    <w:lvl w:ilvl="1" w:tplc="04030003">
      <w:start w:val="1"/>
      <w:numFmt w:val="bullet"/>
      <w:lvlText w:val="o"/>
      <w:lvlJc w:val="left"/>
      <w:pPr>
        <w:tabs>
          <w:tab w:val="num" w:pos="1647"/>
        </w:tabs>
        <w:ind w:left="1647" w:hanging="360"/>
      </w:pPr>
      <w:rPr>
        <w:rFonts w:ascii="Courier New" w:hAnsi="Courier New" w:cs="Courier New" w:hint="default"/>
      </w:rPr>
    </w:lvl>
    <w:lvl w:ilvl="2" w:tplc="04030005" w:tentative="1">
      <w:start w:val="1"/>
      <w:numFmt w:val="bullet"/>
      <w:lvlText w:val=""/>
      <w:lvlJc w:val="left"/>
      <w:pPr>
        <w:tabs>
          <w:tab w:val="num" w:pos="2367"/>
        </w:tabs>
        <w:ind w:left="2367" w:hanging="360"/>
      </w:pPr>
      <w:rPr>
        <w:rFonts w:ascii="Wingdings" w:hAnsi="Wingdings" w:hint="default"/>
      </w:rPr>
    </w:lvl>
    <w:lvl w:ilvl="3" w:tplc="04030001" w:tentative="1">
      <w:start w:val="1"/>
      <w:numFmt w:val="bullet"/>
      <w:lvlText w:val=""/>
      <w:lvlJc w:val="left"/>
      <w:pPr>
        <w:tabs>
          <w:tab w:val="num" w:pos="3087"/>
        </w:tabs>
        <w:ind w:left="3087" w:hanging="360"/>
      </w:pPr>
      <w:rPr>
        <w:rFonts w:ascii="Symbol" w:hAnsi="Symbol" w:hint="default"/>
      </w:rPr>
    </w:lvl>
    <w:lvl w:ilvl="4" w:tplc="04030003" w:tentative="1">
      <w:start w:val="1"/>
      <w:numFmt w:val="bullet"/>
      <w:lvlText w:val="o"/>
      <w:lvlJc w:val="left"/>
      <w:pPr>
        <w:tabs>
          <w:tab w:val="num" w:pos="3807"/>
        </w:tabs>
        <w:ind w:left="3807" w:hanging="360"/>
      </w:pPr>
      <w:rPr>
        <w:rFonts w:ascii="Courier New" w:hAnsi="Courier New" w:cs="Courier New" w:hint="default"/>
      </w:rPr>
    </w:lvl>
    <w:lvl w:ilvl="5" w:tplc="04030005" w:tentative="1">
      <w:start w:val="1"/>
      <w:numFmt w:val="bullet"/>
      <w:lvlText w:val=""/>
      <w:lvlJc w:val="left"/>
      <w:pPr>
        <w:tabs>
          <w:tab w:val="num" w:pos="4527"/>
        </w:tabs>
        <w:ind w:left="4527" w:hanging="360"/>
      </w:pPr>
      <w:rPr>
        <w:rFonts w:ascii="Wingdings" w:hAnsi="Wingdings" w:hint="default"/>
      </w:rPr>
    </w:lvl>
    <w:lvl w:ilvl="6" w:tplc="04030001" w:tentative="1">
      <w:start w:val="1"/>
      <w:numFmt w:val="bullet"/>
      <w:lvlText w:val=""/>
      <w:lvlJc w:val="left"/>
      <w:pPr>
        <w:tabs>
          <w:tab w:val="num" w:pos="5247"/>
        </w:tabs>
        <w:ind w:left="5247" w:hanging="360"/>
      </w:pPr>
      <w:rPr>
        <w:rFonts w:ascii="Symbol" w:hAnsi="Symbol" w:hint="default"/>
      </w:rPr>
    </w:lvl>
    <w:lvl w:ilvl="7" w:tplc="04030003" w:tentative="1">
      <w:start w:val="1"/>
      <w:numFmt w:val="bullet"/>
      <w:lvlText w:val="o"/>
      <w:lvlJc w:val="left"/>
      <w:pPr>
        <w:tabs>
          <w:tab w:val="num" w:pos="5967"/>
        </w:tabs>
        <w:ind w:left="5967" w:hanging="360"/>
      </w:pPr>
      <w:rPr>
        <w:rFonts w:ascii="Courier New" w:hAnsi="Courier New" w:cs="Courier New" w:hint="default"/>
      </w:rPr>
    </w:lvl>
    <w:lvl w:ilvl="8" w:tplc="04030005" w:tentative="1">
      <w:start w:val="1"/>
      <w:numFmt w:val="bullet"/>
      <w:lvlText w:val=""/>
      <w:lvlJc w:val="left"/>
      <w:pPr>
        <w:tabs>
          <w:tab w:val="num" w:pos="6687"/>
        </w:tabs>
        <w:ind w:left="6687" w:hanging="360"/>
      </w:pPr>
      <w:rPr>
        <w:rFonts w:ascii="Wingdings" w:hAnsi="Wingdings" w:hint="default"/>
      </w:rPr>
    </w:lvl>
  </w:abstractNum>
  <w:abstractNum w:abstractNumId="54" w15:restartNumberingAfterBreak="0">
    <w:nsid w:val="60F44E05"/>
    <w:multiLevelType w:val="hybridMultilevel"/>
    <w:tmpl w:val="DC6A884A"/>
    <w:lvl w:ilvl="0" w:tplc="1E9CD014">
      <w:start w:val="1"/>
      <w:numFmt w:val="bullet"/>
      <w:lvlText w:val=""/>
      <w:lvlJc w:val="left"/>
      <w:pPr>
        <w:tabs>
          <w:tab w:val="num" w:pos="793"/>
        </w:tabs>
        <w:ind w:left="793" w:hanging="226"/>
      </w:pPr>
      <w:rPr>
        <w:rFonts w:ascii="Wingdings" w:hAnsi="Wingdings" w:hint="default"/>
        <w:b w:val="0"/>
        <w:i w:val="0"/>
        <w:sz w:val="20"/>
        <w:szCs w:val="20"/>
      </w:rPr>
    </w:lvl>
    <w:lvl w:ilvl="1" w:tplc="04030003">
      <w:start w:val="1"/>
      <w:numFmt w:val="bullet"/>
      <w:lvlText w:val="o"/>
      <w:lvlJc w:val="left"/>
      <w:pPr>
        <w:tabs>
          <w:tab w:val="num" w:pos="1723"/>
        </w:tabs>
        <w:ind w:left="1723" w:hanging="360"/>
      </w:pPr>
      <w:rPr>
        <w:rFonts w:ascii="Courier New" w:hAnsi="Courier New" w:cs="Courier New" w:hint="default"/>
      </w:rPr>
    </w:lvl>
    <w:lvl w:ilvl="2" w:tplc="04030005" w:tentative="1">
      <w:start w:val="1"/>
      <w:numFmt w:val="bullet"/>
      <w:lvlText w:val=""/>
      <w:lvlJc w:val="left"/>
      <w:pPr>
        <w:tabs>
          <w:tab w:val="num" w:pos="2443"/>
        </w:tabs>
        <w:ind w:left="2443" w:hanging="360"/>
      </w:pPr>
      <w:rPr>
        <w:rFonts w:ascii="Wingdings" w:hAnsi="Wingdings" w:hint="default"/>
      </w:rPr>
    </w:lvl>
    <w:lvl w:ilvl="3" w:tplc="04030001" w:tentative="1">
      <w:start w:val="1"/>
      <w:numFmt w:val="bullet"/>
      <w:lvlText w:val=""/>
      <w:lvlJc w:val="left"/>
      <w:pPr>
        <w:tabs>
          <w:tab w:val="num" w:pos="3163"/>
        </w:tabs>
        <w:ind w:left="3163" w:hanging="360"/>
      </w:pPr>
      <w:rPr>
        <w:rFonts w:ascii="Symbol" w:hAnsi="Symbol" w:hint="default"/>
      </w:rPr>
    </w:lvl>
    <w:lvl w:ilvl="4" w:tplc="04030003" w:tentative="1">
      <w:start w:val="1"/>
      <w:numFmt w:val="bullet"/>
      <w:lvlText w:val="o"/>
      <w:lvlJc w:val="left"/>
      <w:pPr>
        <w:tabs>
          <w:tab w:val="num" w:pos="3883"/>
        </w:tabs>
        <w:ind w:left="3883" w:hanging="360"/>
      </w:pPr>
      <w:rPr>
        <w:rFonts w:ascii="Courier New" w:hAnsi="Courier New" w:cs="Courier New" w:hint="default"/>
      </w:rPr>
    </w:lvl>
    <w:lvl w:ilvl="5" w:tplc="04030005" w:tentative="1">
      <w:start w:val="1"/>
      <w:numFmt w:val="bullet"/>
      <w:lvlText w:val=""/>
      <w:lvlJc w:val="left"/>
      <w:pPr>
        <w:tabs>
          <w:tab w:val="num" w:pos="4603"/>
        </w:tabs>
        <w:ind w:left="4603" w:hanging="360"/>
      </w:pPr>
      <w:rPr>
        <w:rFonts w:ascii="Wingdings" w:hAnsi="Wingdings" w:hint="default"/>
      </w:rPr>
    </w:lvl>
    <w:lvl w:ilvl="6" w:tplc="04030001" w:tentative="1">
      <w:start w:val="1"/>
      <w:numFmt w:val="bullet"/>
      <w:lvlText w:val=""/>
      <w:lvlJc w:val="left"/>
      <w:pPr>
        <w:tabs>
          <w:tab w:val="num" w:pos="5323"/>
        </w:tabs>
        <w:ind w:left="5323" w:hanging="360"/>
      </w:pPr>
      <w:rPr>
        <w:rFonts w:ascii="Symbol" w:hAnsi="Symbol" w:hint="default"/>
      </w:rPr>
    </w:lvl>
    <w:lvl w:ilvl="7" w:tplc="04030003" w:tentative="1">
      <w:start w:val="1"/>
      <w:numFmt w:val="bullet"/>
      <w:lvlText w:val="o"/>
      <w:lvlJc w:val="left"/>
      <w:pPr>
        <w:tabs>
          <w:tab w:val="num" w:pos="6043"/>
        </w:tabs>
        <w:ind w:left="6043" w:hanging="360"/>
      </w:pPr>
      <w:rPr>
        <w:rFonts w:ascii="Courier New" w:hAnsi="Courier New" w:cs="Courier New" w:hint="default"/>
      </w:rPr>
    </w:lvl>
    <w:lvl w:ilvl="8" w:tplc="04030005" w:tentative="1">
      <w:start w:val="1"/>
      <w:numFmt w:val="bullet"/>
      <w:lvlText w:val=""/>
      <w:lvlJc w:val="left"/>
      <w:pPr>
        <w:tabs>
          <w:tab w:val="num" w:pos="6763"/>
        </w:tabs>
        <w:ind w:left="6763" w:hanging="360"/>
      </w:pPr>
      <w:rPr>
        <w:rFonts w:ascii="Wingdings" w:hAnsi="Wingdings" w:hint="default"/>
      </w:rPr>
    </w:lvl>
  </w:abstractNum>
  <w:abstractNum w:abstractNumId="55" w15:restartNumberingAfterBreak="0">
    <w:nsid w:val="610F530F"/>
    <w:multiLevelType w:val="hybridMultilevel"/>
    <w:tmpl w:val="61880168"/>
    <w:lvl w:ilvl="0" w:tplc="58BEE990">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56" w15:restartNumberingAfterBreak="0">
    <w:nsid w:val="65344B7F"/>
    <w:multiLevelType w:val="hybridMultilevel"/>
    <w:tmpl w:val="D212AC48"/>
    <w:lvl w:ilvl="0" w:tplc="C9E8852C">
      <w:start w:val="1"/>
      <w:numFmt w:val="bullet"/>
      <w:lvlText w:val=""/>
      <w:lvlJc w:val="left"/>
      <w:pPr>
        <w:tabs>
          <w:tab w:val="num" w:pos="851"/>
        </w:tabs>
        <w:ind w:left="851" w:hanging="284"/>
      </w:pPr>
      <w:rPr>
        <w:rFonts w:ascii="Wingdings" w:hAnsi="Wingdings" w:hint="default"/>
        <w:b w:val="0"/>
        <w:i w:val="0"/>
        <w:sz w:val="20"/>
        <w:szCs w:val="20"/>
      </w:rPr>
    </w:lvl>
    <w:lvl w:ilvl="1" w:tplc="04030003">
      <w:start w:val="1"/>
      <w:numFmt w:val="bullet"/>
      <w:lvlText w:val="o"/>
      <w:lvlJc w:val="left"/>
      <w:pPr>
        <w:tabs>
          <w:tab w:val="num" w:pos="1647"/>
        </w:tabs>
        <w:ind w:left="1647" w:hanging="360"/>
      </w:pPr>
      <w:rPr>
        <w:rFonts w:ascii="Courier New" w:hAnsi="Courier New" w:cs="Courier New" w:hint="default"/>
      </w:rPr>
    </w:lvl>
    <w:lvl w:ilvl="2" w:tplc="04030005" w:tentative="1">
      <w:start w:val="1"/>
      <w:numFmt w:val="bullet"/>
      <w:lvlText w:val=""/>
      <w:lvlJc w:val="left"/>
      <w:pPr>
        <w:tabs>
          <w:tab w:val="num" w:pos="2367"/>
        </w:tabs>
        <w:ind w:left="2367" w:hanging="360"/>
      </w:pPr>
      <w:rPr>
        <w:rFonts w:ascii="Wingdings" w:hAnsi="Wingdings" w:hint="default"/>
      </w:rPr>
    </w:lvl>
    <w:lvl w:ilvl="3" w:tplc="04030001" w:tentative="1">
      <w:start w:val="1"/>
      <w:numFmt w:val="bullet"/>
      <w:lvlText w:val=""/>
      <w:lvlJc w:val="left"/>
      <w:pPr>
        <w:tabs>
          <w:tab w:val="num" w:pos="3087"/>
        </w:tabs>
        <w:ind w:left="3087" w:hanging="360"/>
      </w:pPr>
      <w:rPr>
        <w:rFonts w:ascii="Symbol" w:hAnsi="Symbol" w:hint="default"/>
      </w:rPr>
    </w:lvl>
    <w:lvl w:ilvl="4" w:tplc="04030003" w:tentative="1">
      <w:start w:val="1"/>
      <w:numFmt w:val="bullet"/>
      <w:lvlText w:val="o"/>
      <w:lvlJc w:val="left"/>
      <w:pPr>
        <w:tabs>
          <w:tab w:val="num" w:pos="3807"/>
        </w:tabs>
        <w:ind w:left="3807" w:hanging="360"/>
      </w:pPr>
      <w:rPr>
        <w:rFonts w:ascii="Courier New" w:hAnsi="Courier New" w:cs="Courier New" w:hint="default"/>
      </w:rPr>
    </w:lvl>
    <w:lvl w:ilvl="5" w:tplc="04030005" w:tentative="1">
      <w:start w:val="1"/>
      <w:numFmt w:val="bullet"/>
      <w:lvlText w:val=""/>
      <w:lvlJc w:val="left"/>
      <w:pPr>
        <w:tabs>
          <w:tab w:val="num" w:pos="4527"/>
        </w:tabs>
        <w:ind w:left="4527" w:hanging="360"/>
      </w:pPr>
      <w:rPr>
        <w:rFonts w:ascii="Wingdings" w:hAnsi="Wingdings" w:hint="default"/>
      </w:rPr>
    </w:lvl>
    <w:lvl w:ilvl="6" w:tplc="04030001" w:tentative="1">
      <w:start w:val="1"/>
      <w:numFmt w:val="bullet"/>
      <w:lvlText w:val=""/>
      <w:lvlJc w:val="left"/>
      <w:pPr>
        <w:tabs>
          <w:tab w:val="num" w:pos="5247"/>
        </w:tabs>
        <w:ind w:left="5247" w:hanging="360"/>
      </w:pPr>
      <w:rPr>
        <w:rFonts w:ascii="Symbol" w:hAnsi="Symbol" w:hint="default"/>
      </w:rPr>
    </w:lvl>
    <w:lvl w:ilvl="7" w:tplc="04030003" w:tentative="1">
      <w:start w:val="1"/>
      <w:numFmt w:val="bullet"/>
      <w:lvlText w:val="o"/>
      <w:lvlJc w:val="left"/>
      <w:pPr>
        <w:tabs>
          <w:tab w:val="num" w:pos="5967"/>
        </w:tabs>
        <w:ind w:left="5967" w:hanging="360"/>
      </w:pPr>
      <w:rPr>
        <w:rFonts w:ascii="Courier New" w:hAnsi="Courier New" w:cs="Courier New" w:hint="default"/>
      </w:rPr>
    </w:lvl>
    <w:lvl w:ilvl="8" w:tplc="04030005" w:tentative="1">
      <w:start w:val="1"/>
      <w:numFmt w:val="bullet"/>
      <w:lvlText w:val=""/>
      <w:lvlJc w:val="left"/>
      <w:pPr>
        <w:tabs>
          <w:tab w:val="num" w:pos="6687"/>
        </w:tabs>
        <w:ind w:left="6687" w:hanging="360"/>
      </w:pPr>
      <w:rPr>
        <w:rFonts w:ascii="Wingdings" w:hAnsi="Wingdings" w:hint="default"/>
      </w:rPr>
    </w:lvl>
  </w:abstractNum>
  <w:abstractNum w:abstractNumId="57"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58" w15:restartNumberingAfterBreak="0">
    <w:nsid w:val="6EFF0822"/>
    <w:multiLevelType w:val="hybridMultilevel"/>
    <w:tmpl w:val="ABDCCAD0"/>
    <w:lvl w:ilvl="0" w:tplc="2A648B8C">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2044"/>
        </w:tabs>
        <w:ind w:left="2044" w:hanging="360"/>
      </w:pPr>
      <w:rPr>
        <w:rFonts w:ascii="Courier New" w:hAnsi="Courier New" w:cs="Courier New" w:hint="default"/>
      </w:rPr>
    </w:lvl>
    <w:lvl w:ilvl="2" w:tplc="E0F4A3C4">
      <w:start w:val="1"/>
      <w:numFmt w:val="bullet"/>
      <w:lvlText w:val="-"/>
      <w:lvlJc w:val="left"/>
      <w:pPr>
        <w:tabs>
          <w:tab w:val="num" w:pos="3574"/>
        </w:tabs>
        <w:ind w:left="3574" w:hanging="1170"/>
      </w:pPr>
      <w:rPr>
        <w:rFonts w:ascii="Tahoma" w:eastAsia="Times New Roman" w:hAnsi="Tahoma" w:cs="Tahoma" w:hint="default"/>
      </w:rPr>
    </w:lvl>
    <w:lvl w:ilvl="3" w:tplc="04030001" w:tentative="1">
      <w:start w:val="1"/>
      <w:numFmt w:val="bullet"/>
      <w:lvlText w:val=""/>
      <w:lvlJc w:val="left"/>
      <w:pPr>
        <w:tabs>
          <w:tab w:val="num" w:pos="3484"/>
        </w:tabs>
        <w:ind w:left="3484" w:hanging="360"/>
      </w:pPr>
      <w:rPr>
        <w:rFonts w:ascii="Symbol" w:hAnsi="Symbol" w:hint="default"/>
      </w:rPr>
    </w:lvl>
    <w:lvl w:ilvl="4" w:tplc="04030003" w:tentative="1">
      <w:start w:val="1"/>
      <w:numFmt w:val="bullet"/>
      <w:lvlText w:val="o"/>
      <w:lvlJc w:val="left"/>
      <w:pPr>
        <w:tabs>
          <w:tab w:val="num" w:pos="4204"/>
        </w:tabs>
        <w:ind w:left="4204" w:hanging="360"/>
      </w:pPr>
      <w:rPr>
        <w:rFonts w:ascii="Courier New" w:hAnsi="Courier New" w:cs="Courier New" w:hint="default"/>
      </w:rPr>
    </w:lvl>
    <w:lvl w:ilvl="5" w:tplc="04030005" w:tentative="1">
      <w:start w:val="1"/>
      <w:numFmt w:val="bullet"/>
      <w:lvlText w:val=""/>
      <w:lvlJc w:val="left"/>
      <w:pPr>
        <w:tabs>
          <w:tab w:val="num" w:pos="4924"/>
        </w:tabs>
        <w:ind w:left="4924" w:hanging="360"/>
      </w:pPr>
      <w:rPr>
        <w:rFonts w:ascii="Wingdings" w:hAnsi="Wingdings" w:hint="default"/>
      </w:rPr>
    </w:lvl>
    <w:lvl w:ilvl="6" w:tplc="04030001" w:tentative="1">
      <w:start w:val="1"/>
      <w:numFmt w:val="bullet"/>
      <w:lvlText w:val=""/>
      <w:lvlJc w:val="left"/>
      <w:pPr>
        <w:tabs>
          <w:tab w:val="num" w:pos="5644"/>
        </w:tabs>
        <w:ind w:left="5644" w:hanging="360"/>
      </w:pPr>
      <w:rPr>
        <w:rFonts w:ascii="Symbol" w:hAnsi="Symbol" w:hint="default"/>
      </w:rPr>
    </w:lvl>
    <w:lvl w:ilvl="7" w:tplc="04030003" w:tentative="1">
      <w:start w:val="1"/>
      <w:numFmt w:val="bullet"/>
      <w:lvlText w:val="o"/>
      <w:lvlJc w:val="left"/>
      <w:pPr>
        <w:tabs>
          <w:tab w:val="num" w:pos="6364"/>
        </w:tabs>
        <w:ind w:left="6364" w:hanging="360"/>
      </w:pPr>
      <w:rPr>
        <w:rFonts w:ascii="Courier New" w:hAnsi="Courier New" w:cs="Courier New" w:hint="default"/>
      </w:rPr>
    </w:lvl>
    <w:lvl w:ilvl="8" w:tplc="04030005" w:tentative="1">
      <w:start w:val="1"/>
      <w:numFmt w:val="bullet"/>
      <w:lvlText w:val=""/>
      <w:lvlJc w:val="left"/>
      <w:pPr>
        <w:tabs>
          <w:tab w:val="num" w:pos="7084"/>
        </w:tabs>
        <w:ind w:left="7084" w:hanging="360"/>
      </w:pPr>
      <w:rPr>
        <w:rFonts w:ascii="Wingdings" w:hAnsi="Wingdings" w:hint="default"/>
      </w:rPr>
    </w:lvl>
  </w:abstractNum>
  <w:abstractNum w:abstractNumId="59" w15:restartNumberingAfterBreak="0">
    <w:nsid w:val="762D001F"/>
    <w:multiLevelType w:val="hybridMultilevel"/>
    <w:tmpl w:val="328E01FC"/>
    <w:lvl w:ilvl="0" w:tplc="7CCAD5B6">
      <w:start w:val="1"/>
      <w:numFmt w:val="decimal"/>
      <w:lvlText w:val="%1."/>
      <w:lvlJc w:val="left"/>
      <w:pPr>
        <w:ind w:left="1154" w:hanging="360"/>
      </w:pPr>
      <w:rPr>
        <w:rFonts w:hint="default"/>
      </w:rPr>
    </w:lvl>
    <w:lvl w:ilvl="1" w:tplc="0C0A0019">
      <w:start w:val="1"/>
      <w:numFmt w:val="lowerLetter"/>
      <w:lvlText w:val="%2."/>
      <w:lvlJc w:val="left"/>
      <w:pPr>
        <w:ind w:left="1874" w:hanging="360"/>
      </w:pPr>
    </w:lvl>
    <w:lvl w:ilvl="2" w:tplc="0C0A001B" w:tentative="1">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abstractNum w:abstractNumId="60" w15:restartNumberingAfterBreak="0">
    <w:nsid w:val="7B314994"/>
    <w:multiLevelType w:val="hybridMultilevel"/>
    <w:tmpl w:val="8494A966"/>
    <w:lvl w:ilvl="0" w:tplc="472CDDFE">
      <w:start w:val="1"/>
      <w:numFmt w:val="bullet"/>
      <w:lvlText w:val=""/>
      <w:lvlJc w:val="left"/>
      <w:pPr>
        <w:tabs>
          <w:tab w:val="num" w:pos="1078"/>
        </w:tabs>
        <w:ind w:left="1078" w:hanging="284"/>
      </w:pPr>
      <w:rPr>
        <w:rFonts w:ascii="Wingdings" w:hAnsi="Wingdings" w:hint="default"/>
        <w:b w:val="0"/>
        <w:i w:val="0"/>
        <w:sz w:val="20"/>
        <w:szCs w:val="20"/>
      </w:rPr>
    </w:lvl>
    <w:lvl w:ilvl="1" w:tplc="04030003">
      <w:start w:val="1"/>
      <w:numFmt w:val="bullet"/>
      <w:lvlText w:val="o"/>
      <w:lvlJc w:val="left"/>
      <w:pPr>
        <w:tabs>
          <w:tab w:val="num" w:pos="1874"/>
        </w:tabs>
        <w:ind w:left="1874" w:hanging="360"/>
      </w:pPr>
      <w:rPr>
        <w:rFonts w:ascii="Courier New" w:hAnsi="Courier New" w:cs="Courier New" w:hint="default"/>
      </w:rPr>
    </w:lvl>
    <w:lvl w:ilvl="2" w:tplc="04030005" w:tentative="1">
      <w:start w:val="1"/>
      <w:numFmt w:val="bullet"/>
      <w:lvlText w:val=""/>
      <w:lvlJc w:val="left"/>
      <w:pPr>
        <w:tabs>
          <w:tab w:val="num" w:pos="2594"/>
        </w:tabs>
        <w:ind w:left="2594" w:hanging="360"/>
      </w:pPr>
      <w:rPr>
        <w:rFonts w:ascii="Wingdings" w:hAnsi="Wingdings" w:hint="default"/>
      </w:rPr>
    </w:lvl>
    <w:lvl w:ilvl="3" w:tplc="04030001" w:tentative="1">
      <w:start w:val="1"/>
      <w:numFmt w:val="bullet"/>
      <w:lvlText w:val=""/>
      <w:lvlJc w:val="left"/>
      <w:pPr>
        <w:tabs>
          <w:tab w:val="num" w:pos="3314"/>
        </w:tabs>
        <w:ind w:left="3314" w:hanging="360"/>
      </w:pPr>
      <w:rPr>
        <w:rFonts w:ascii="Symbol" w:hAnsi="Symbol" w:hint="default"/>
      </w:rPr>
    </w:lvl>
    <w:lvl w:ilvl="4" w:tplc="04030003" w:tentative="1">
      <w:start w:val="1"/>
      <w:numFmt w:val="bullet"/>
      <w:lvlText w:val="o"/>
      <w:lvlJc w:val="left"/>
      <w:pPr>
        <w:tabs>
          <w:tab w:val="num" w:pos="4034"/>
        </w:tabs>
        <w:ind w:left="4034" w:hanging="360"/>
      </w:pPr>
      <w:rPr>
        <w:rFonts w:ascii="Courier New" w:hAnsi="Courier New" w:cs="Courier New" w:hint="default"/>
      </w:rPr>
    </w:lvl>
    <w:lvl w:ilvl="5" w:tplc="04030005" w:tentative="1">
      <w:start w:val="1"/>
      <w:numFmt w:val="bullet"/>
      <w:lvlText w:val=""/>
      <w:lvlJc w:val="left"/>
      <w:pPr>
        <w:tabs>
          <w:tab w:val="num" w:pos="4754"/>
        </w:tabs>
        <w:ind w:left="4754" w:hanging="360"/>
      </w:pPr>
      <w:rPr>
        <w:rFonts w:ascii="Wingdings" w:hAnsi="Wingdings" w:hint="default"/>
      </w:rPr>
    </w:lvl>
    <w:lvl w:ilvl="6" w:tplc="04030001" w:tentative="1">
      <w:start w:val="1"/>
      <w:numFmt w:val="bullet"/>
      <w:lvlText w:val=""/>
      <w:lvlJc w:val="left"/>
      <w:pPr>
        <w:tabs>
          <w:tab w:val="num" w:pos="5474"/>
        </w:tabs>
        <w:ind w:left="5474" w:hanging="360"/>
      </w:pPr>
      <w:rPr>
        <w:rFonts w:ascii="Symbol" w:hAnsi="Symbol" w:hint="default"/>
      </w:rPr>
    </w:lvl>
    <w:lvl w:ilvl="7" w:tplc="04030003" w:tentative="1">
      <w:start w:val="1"/>
      <w:numFmt w:val="bullet"/>
      <w:lvlText w:val="o"/>
      <w:lvlJc w:val="left"/>
      <w:pPr>
        <w:tabs>
          <w:tab w:val="num" w:pos="6194"/>
        </w:tabs>
        <w:ind w:left="6194" w:hanging="360"/>
      </w:pPr>
      <w:rPr>
        <w:rFonts w:ascii="Courier New" w:hAnsi="Courier New" w:cs="Courier New" w:hint="default"/>
      </w:rPr>
    </w:lvl>
    <w:lvl w:ilvl="8" w:tplc="04030005" w:tentative="1">
      <w:start w:val="1"/>
      <w:numFmt w:val="bullet"/>
      <w:lvlText w:val=""/>
      <w:lvlJc w:val="left"/>
      <w:pPr>
        <w:tabs>
          <w:tab w:val="num" w:pos="6914"/>
        </w:tabs>
        <w:ind w:left="6914" w:hanging="360"/>
      </w:pPr>
      <w:rPr>
        <w:rFonts w:ascii="Wingdings" w:hAnsi="Wingdings" w:hint="default"/>
      </w:rPr>
    </w:lvl>
  </w:abstractNum>
  <w:abstractNum w:abstractNumId="61" w15:restartNumberingAfterBreak="0">
    <w:nsid w:val="7C14685E"/>
    <w:multiLevelType w:val="hybridMultilevel"/>
    <w:tmpl w:val="38429ACA"/>
    <w:lvl w:ilvl="0" w:tplc="D03AB8C2">
      <w:start w:val="1"/>
      <w:numFmt w:val="bullet"/>
      <w:lvlText w:val=""/>
      <w:lvlJc w:val="left"/>
      <w:pPr>
        <w:tabs>
          <w:tab w:val="num" w:pos="1190"/>
        </w:tabs>
        <w:ind w:left="1190" w:hanging="226"/>
      </w:pPr>
      <w:rPr>
        <w:rFonts w:ascii="Wingdings" w:hAnsi="Wingdings" w:hint="default"/>
        <w:b w:val="0"/>
        <w:i w:val="0"/>
        <w:sz w:val="20"/>
        <w:szCs w:val="20"/>
      </w:rPr>
    </w:lvl>
    <w:lvl w:ilvl="1" w:tplc="04030003">
      <w:start w:val="1"/>
      <w:numFmt w:val="bullet"/>
      <w:lvlText w:val="o"/>
      <w:lvlJc w:val="left"/>
      <w:pPr>
        <w:tabs>
          <w:tab w:val="num" w:pos="2044"/>
        </w:tabs>
        <w:ind w:left="2044" w:hanging="360"/>
      </w:pPr>
      <w:rPr>
        <w:rFonts w:ascii="Courier New" w:hAnsi="Courier New" w:cs="Courier New" w:hint="default"/>
      </w:rPr>
    </w:lvl>
    <w:lvl w:ilvl="2" w:tplc="E0F4A3C4">
      <w:start w:val="1"/>
      <w:numFmt w:val="bullet"/>
      <w:lvlText w:val="-"/>
      <w:lvlJc w:val="left"/>
      <w:pPr>
        <w:tabs>
          <w:tab w:val="num" w:pos="3574"/>
        </w:tabs>
        <w:ind w:left="3574" w:hanging="1170"/>
      </w:pPr>
      <w:rPr>
        <w:rFonts w:ascii="Tahoma" w:eastAsia="Times New Roman" w:hAnsi="Tahoma" w:cs="Tahoma" w:hint="default"/>
      </w:rPr>
    </w:lvl>
    <w:lvl w:ilvl="3" w:tplc="04030001" w:tentative="1">
      <w:start w:val="1"/>
      <w:numFmt w:val="bullet"/>
      <w:lvlText w:val=""/>
      <w:lvlJc w:val="left"/>
      <w:pPr>
        <w:tabs>
          <w:tab w:val="num" w:pos="3484"/>
        </w:tabs>
        <w:ind w:left="3484" w:hanging="360"/>
      </w:pPr>
      <w:rPr>
        <w:rFonts w:ascii="Symbol" w:hAnsi="Symbol" w:hint="default"/>
      </w:rPr>
    </w:lvl>
    <w:lvl w:ilvl="4" w:tplc="04030003" w:tentative="1">
      <w:start w:val="1"/>
      <w:numFmt w:val="bullet"/>
      <w:lvlText w:val="o"/>
      <w:lvlJc w:val="left"/>
      <w:pPr>
        <w:tabs>
          <w:tab w:val="num" w:pos="4204"/>
        </w:tabs>
        <w:ind w:left="4204" w:hanging="360"/>
      </w:pPr>
      <w:rPr>
        <w:rFonts w:ascii="Courier New" w:hAnsi="Courier New" w:cs="Courier New" w:hint="default"/>
      </w:rPr>
    </w:lvl>
    <w:lvl w:ilvl="5" w:tplc="04030005" w:tentative="1">
      <w:start w:val="1"/>
      <w:numFmt w:val="bullet"/>
      <w:lvlText w:val=""/>
      <w:lvlJc w:val="left"/>
      <w:pPr>
        <w:tabs>
          <w:tab w:val="num" w:pos="4924"/>
        </w:tabs>
        <w:ind w:left="4924" w:hanging="360"/>
      </w:pPr>
      <w:rPr>
        <w:rFonts w:ascii="Wingdings" w:hAnsi="Wingdings" w:hint="default"/>
      </w:rPr>
    </w:lvl>
    <w:lvl w:ilvl="6" w:tplc="04030001" w:tentative="1">
      <w:start w:val="1"/>
      <w:numFmt w:val="bullet"/>
      <w:lvlText w:val=""/>
      <w:lvlJc w:val="left"/>
      <w:pPr>
        <w:tabs>
          <w:tab w:val="num" w:pos="5644"/>
        </w:tabs>
        <w:ind w:left="5644" w:hanging="360"/>
      </w:pPr>
      <w:rPr>
        <w:rFonts w:ascii="Symbol" w:hAnsi="Symbol" w:hint="default"/>
      </w:rPr>
    </w:lvl>
    <w:lvl w:ilvl="7" w:tplc="04030003" w:tentative="1">
      <w:start w:val="1"/>
      <w:numFmt w:val="bullet"/>
      <w:lvlText w:val="o"/>
      <w:lvlJc w:val="left"/>
      <w:pPr>
        <w:tabs>
          <w:tab w:val="num" w:pos="6364"/>
        </w:tabs>
        <w:ind w:left="6364" w:hanging="360"/>
      </w:pPr>
      <w:rPr>
        <w:rFonts w:ascii="Courier New" w:hAnsi="Courier New" w:cs="Courier New" w:hint="default"/>
      </w:rPr>
    </w:lvl>
    <w:lvl w:ilvl="8" w:tplc="04030005" w:tentative="1">
      <w:start w:val="1"/>
      <w:numFmt w:val="bullet"/>
      <w:lvlText w:val=""/>
      <w:lvlJc w:val="left"/>
      <w:pPr>
        <w:tabs>
          <w:tab w:val="num" w:pos="7084"/>
        </w:tabs>
        <w:ind w:left="7084" w:hanging="360"/>
      </w:pPr>
      <w:rPr>
        <w:rFonts w:ascii="Wingdings" w:hAnsi="Wingdings" w:hint="default"/>
      </w:rPr>
    </w:lvl>
  </w:abstractNum>
  <w:abstractNum w:abstractNumId="62" w15:restartNumberingAfterBreak="0">
    <w:nsid w:val="7D091005"/>
    <w:multiLevelType w:val="hybridMultilevel"/>
    <w:tmpl w:val="634014E6"/>
    <w:lvl w:ilvl="0" w:tplc="1790420E">
      <w:start w:val="1"/>
      <w:numFmt w:val="decimal"/>
      <w:lvlText w:val="%1."/>
      <w:lvlJc w:val="left"/>
      <w:pPr>
        <w:tabs>
          <w:tab w:val="num" w:pos="927"/>
        </w:tabs>
        <w:ind w:left="927" w:hanging="360"/>
      </w:pPr>
      <w:rPr>
        <w:b/>
      </w:rPr>
    </w:lvl>
    <w:lvl w:ilvl="1" w:tplc="0C0A0019">
      <w:start w:val="1"/>
      <w:numFmt w:val="lowerLetter"/>
      <w:lvlText w:val="%2."/>
      <w:lvlJc w:val="left"/>
      <w:pPr>
        <w:tabs>
          <w:tab w:val="num" w:pos="1647"/>
        </w:tabs>
        <w:ind w:left="1647" w:hanging="360"/>
      </w:pPr>
    </w:lvl>
    <w:lvl w:ilvl="2" w:tplc="0C0A001B">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63" w15:restartNumberingAfterBreak="0">
    <w:nsid w:val="7E6D7C7C"/>
    <w:multiLevelType w:val="hybridMultilevel"/>
    <w:tmpl w:val="43F80C12"/>
    <w:lvl w:ilvl="0" w:tplc="6AFA8EFA">
      <w:start w:val="1"/>
      <w:numFmt w:val="bullet"/>
      <w:lvlText w:val=""/>
      <w:lvlJc w:val="left"/>
      <w:pPr>
        <w:tabs>
          <w:tab w:val="num" w:pos="1475"/>
        </w:tabs>
        <w:ind w:left="1475" w:hanging="284"/>
      </w:pPr>
      <w:rPr>
        <w:rFonts w:ascii="Wingdings" w:hAnsi="Wingdings" w:hint="default"/>
        <w:b w:val="0"/>
        <w:i w:val="0"/>
        <w:sz w:val="20"/>
        <w:szCs w:val="20"/>
      </w:rPr>
    </w:lvl>
    <w:lvl w:ilvl="1" w:tplc="04030003">
      <w:start w:val="1"/>
      <w:numFmt w:val="bullet"/>
      <w:lvlText w:val="o"/>
      <w:lvlJc w:val="left"/>
      <w:pPr>
        <w:tabs>
          <w:tab w:val="num" w:pos="2441"/>
        </w:tabs>
        <w:ind w:left="2441" w:hanging="360"/>
      </w:pPr>
      <w:rPr>
        <w:rFonts w:ascii="Courier New" w:hAnsi="Courier New" w:cs="Courier New" w:hint="default"/>
      </w:rPr>
    </w:lvl>
    <w:lvl w:ilvl="2" w:tplc="E0F4A3C4">
      <w:start w:val="1"/>
      <w:numFmt w:val="bullet"/>
      <w:lvlText w:val="-"/>
      <w:lvlJc w:val="left"/>
      <w:pPr>
        <w:tabs>
          <w:tab w:val="num" w:pos="3971"/>
        </w:tabs>
        <w:ind w:left="3971" w:hanging="1170"/>
      </w:pPr>
      <w:rPr>
        <w:rFonts w:ascii="Tahoma" w:eastAsia="Times New Roman" w:hAnsi="Tahoma" w:cs="Tahoma" w:hint="default"/>
      </w:rPr>
    </w:lvl>
    <w:lvl w:ilvl="3" w:tplc="04030001" w:tentative="1">
      <w:start w:val="1"/>
      <w:numFmt w:val="bullet"/>
      <w:lvlText w:val=""/>
      <w:lvlJc w:val="left"/>
      <w:pPr>
        <w:tabs>
          <w:tab w:val="num" w:pos="3881"/>
        </w:tabs>
        <w:ind w:left="3881" w:hanging="360"/>
      </w:pPr>
      <w:rPr>
        <w:rFonts w:ascii="Symbol" w:hAnsi="Symbol" w:hint="default"/>
      </w:rPr>
    </w:lvl>
    <w:lvl w:ilvl="4" w:tplc="04030003" w:tentative="1">
      <w:start w:val="1"/>
      <w:numFmt w:val="bullet"/>
      <w:lvlText w:val="o"/>
      <w:lvlJc w:val="left"/>
      <w:pPr>
        <w:tabs>
          <w:tab w:val="num" w:pos="4601"/>
        </w:tabs>
        <w:ind w:left="4601" w:hanging="360"/>
      </w:pPr>
      <w:rPr>
        <w:rFonts w:ascii="Courier New" w:hAnsi="Courier New" w:cs="Courier New" w:hint="default"/>
      </w:rPr>
    </w:lvl>
    <w:lvl w:ilvl="5" w:tplc="04030005" w:tentative="1">
      <w:start w:val="1"/>
      <w:numFmt w:val="bullet"/>
      <w:lvlText w:val=""/>
      <w:lvlJc w:val="left"/>
      <w:pPr>
        <w:tabs>
          <w:tab w:val="num" w:pos="5321"/>
        </w:tabs>
        <w:ind w:left="5321" w:hanging="360"/>
      </w:pPr>
      <w:rPr>
        <w:rFonts w:ascii="Wingdings" w:hAnsi="Wingdings" w:hint="default"/>
      </w:rPr>
    </w:lvl>
    <w:lvl w:ilvl="6" w:tplc="04030001" w:tentative="1">
      <w:start w:val="1"/>
      <w:numFmt w:val="bullet"/>
      <w:lvlText w:val=""/>
      <w:lvlJc w:val="left"/>
      <w:pPr>
        <w:tabs>
          <w:tab w:val="num" w:pos="6041"/>
        </w:tabs>
        <w:ind w:left="6041" w:hanging="360"/>
      </w:pPr>
      <w:rPr>
        <w:rFonts w:ascii="Symbol" w:hAnsi="Symbol" w:hint="default"/>
      </w:rPr>
    </w:lvl>
    <w:lvl w:ilvl="7" w:tplc="04030003" w:tentative="1">
      <w:start w:val="1"/>
      <w:numFmt w:val="bullet"/>
      <w:lvlText w:val="o"/>
      <w:lvlJc w:val="left"/>
      <w:pPr>
        <w:tabs>
          <w:tab w:val="num" w:pos="6761"/>
        </w:tabs>
        <w:ind w:left="6761" w:hanging="360"/>
      </w:pPr>
      <w:rPr>
        <w:rFonts w:ascii="Courier New" w:hAnsi="Courier New" w:cs="Courier New" w:hint="default"/>
      </w:rPr>
    </w:lvl>
    <w:lvl w:ilvl="8" w:tplc="04030005" w:tentative="1">
      <w:start w:val="1"/>
      <w:numFmt w:val="bullet"/>
      <w:lvlText w:val=""/>
      <w:lvlJc w:val="left"/>
      <w:pPr>
        <w:tabs>
          <w:tab w:val="num" w:pos="7481"/>
        </w:tabs>
        <w:ind w:left="7481" w:hanging="360"/>
      </w:pPr>
      <w:rPr>
        <w:rFonts w:ascii="Wingdings" w:hAnsi="Wingdings" w:hint="default"/>
      </w:rPr>
    </w:lvl>
  </w:abstractNum>
  <w:num w:numId="1" w16cid:durableId="20478932">
    <w:abstractNumId w:val="8"/>
  </w:num>
  <w:num w:numId="2" w16cid:durableId="1812793203">
    <w:abstractNumId w:val="3"/>
  </w:num>
  <w:num w:numId="3" w16cid:durableId="999163066">
    <w:abstractNumId w:val="2"/>
  </w:num>
  <w:num w:numId="4" w16cid:durableId="623654133">
    <w:abstractNumId w:val="1"/>
  </w:num>
  <w:num w:numId="5" w16cid:durableId="882015663">
    <w:abstractNumId w:val="0"/>
  </w:num>
  <w:num w:numId="6" w16cid:durableId="330716113">
    <w:abstractNumId w:val="9"/>
  </w:num>
  <w:num w:numId="7" w16cid:durableId="1225138730">
    <w:abstractNumId w:val="7"/>
  </w:num>
  <w:num w:numId="8" w16cid:durableId="1637296669">
    <w:abstractNumId w:val="6"/>
  </w:num>
  <w:num w:numId="9" w16cid:durableId="260072849">
    <w:abstractNumId w:val="5"/>
  </w:num>
  <w:num w:numId="10" w16cid:durableId="378091614">
    <w:abstractNumId w:val="4"/>
  </w:num>
  <w:num w:numId="11" w16cid:durableId="1524131087">
    <w:abstractNumId w:val="20"/>
  </w:num>
  <w:num w:numId="12" w16cid:durableId="286590381">
    <w:abstractNumId w:val="57"/>
  </w:num>
  <w:num w:numId="13" w16cid:durableId="1939942462">
    <w:abstractNumId w:val="34"/>
    <w:lvlOverride w:ilvl="0">
      <w:lvl w:ilvl="0">
        <w:start w:val="1"/>
        <w:numFmt w:val="decimal"/>
        <w:lvlText w:val="%1."/>
        <w:lvlJc w:val="left"/>
        <w:pPr>
          <w:tabs>
            <w:tab w:val="num" w:pos="397"/>
          </w:tabs>
          <w:ind w:left="397" w:hanging="397"/>
        </w:pPr>
        <w:rPr>
          <w:rFonts w:ascii="Arial" w:hAnsi="Arial" w:hint="default"/>
          <w:b/>
          <w:i w:val="0"/>
          <w:shadow w:val="0"/>
          <w:emboss w:val="0"/>
          <w:imprint w:val="0"/>
          <w:sz w:val="22"/>
          <w:szCs w:val="22"/>
          <w:u w:val="none"/>
          <w:effect w:val="none"/>
        </w:rPr>
      </w:lvl>
    </w:lvlOverride>
    <w:lvlOverride w:ilvl="1">
      <w:lvl w:ilvl="1">
        <w:start w:val="1"/>
        <w:numFmt w:val="decimal"/>
        <w:lvlText w:val="%1.%2."/>
        <w:lvlJc w:val="left"/>
        <w:pPr>
          <w:tabs>
            <w:tab w:val="num" w:pos="567"/>
          </w:tabs>
          <w:ind w:left="567" w:hanging="567"/>
        </w:pPr>
        <w:rPr>
          <w:rFonts w:ascii="Arial" w:hAnsi="Arial" w:hint="default"/>
          <w:b/>
          <w:i w:val="0"/>
          <w:sz w:val="20"/>
          <w:szCs w:val="20"/>
        </w:rPr>
      </w:lvl>
    </w:lvlOverride>
    <w:lvlOverride w:ilvl="2">
      <w:lvl w:ilvl="2">
        <w:start w:val="1"/>
        <w:numFmt w:val="decimal"/>
        <w:lvlText w:val="%1.%2.%3."/>
        <w:lvlJc w:val="left"/>
        <w:pPr>
          <w:tabs>
            <w:tab w:val="num" w:pos="794"/>
          </w:tabs>
          <w:ind w:left="794" w:hanging="794"/>
        </w:pPr>
        <w:rPr>
          <w:rFonts w:ascii="Arial" w:hAnsi="Arial" w:hint="default"/>
          <w:b/>
          <w:i w:val="0"/>
          <w:sz w:val="20"/>
          <w:szCs w:val="20"/>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4" w16cid:durableId="100300566">
    <w:abstractNumId w:val="14"/>
  </w:num>
  <w:num w:numId="15" w16cid:durableId="1078861608">
    <w:abstractNumId w:val="48"/>
  </w:num>
  <w:num w:numId="16" w16cid:durableId="1709838584">
    <w:abstractNumId w:val="61"/>
  </w:num>
  <w:num w:numId="17" w16cid:durableId="1165390713">
    <w:abstractNumId w:val="54"/>
  </w:num>
  <w:num w:numId="18" w16cid:durableId="2029790585">
    <w:abstractNumId w:val="53"/>
  </w:num>
  <w:num w:numId="19" w16cid:durableId="964383861">
    <w:abstractNumId w:val="25"/>
  </w:num>
  <w:num w:numId="20" w16cid:durableId="1271162480">
    <w:abstractNumId w:val="35"/>
  </w:num>
  <w:num w:numId="21" w16cid:durableId="1411928818">
    <w:abstractNumId w:val="13"/>
  </w:num>
  <w:num w:numId="22" w16cid:durableId="669988113">
    <w:abstractNumId w:val="36"/>
  </w:num>
  <w:num w:numId="23" w16cid:durableId="564493474">
    <w:abstractNumId w:val="63"/>
  </w:num>
  <w:num w:numId="24" w16cid:durableId="2031563366">
    <w:abstractNumId w:val="58"/>
  </w:num>
  <w:num w:numId="25" w16cid:durableId="2094621681">
    <w:abstractNumId w:val="17"/>
  </w:num>
  <w:num w:numId="26" w16cid:durableId="4867943">
    <w:abstractNumId w:val="28"/>
  </w:num>
  <w:num w:numId="27" w16cid:durableId="1496721774">
    <w:abstractNumId w:val="41"/>
  </w:num>
  <w:num w:numId="28" w16cid:durableId="1404332033">
    <w:abstractNumId w:val="46"/>
  </w:num>
  <w:num w:numId="29" w16cid:durableId="195198371">
    <w:abstractNumId w:val="30"/>
  </w:num>
  <w:num w:numId="30" w16cid:durableId="1576739453">
    <w:abstractNumId w:val="60"/>
  </w:num>
  <w:num w:numId="31" w16cid:durableId="720056730">
    <w:abstractNumId w:val="15"/>
  </w:num>
  <w:num w:numId="32" w16cid:durableId="1382484813">
    <w:abstractNumId w:val="52"/>
  </w:num>
  <w:num w:numId="33" w16cid:durableId="1627589592">
    <w:abstractNumId w:val="37"/>
  </w:num>
  <w:num w:numId="34" w16cid:durableId="431172812">
    <w:abstractNumId w:val="26"/>
  </w:num>
  <w:num w:numId="35" w16cid:durableId="457726602">
    <w:abstractNumId w:val="42"/>
  </w:num>
  <w:num w:numId="36" w16cid:durableId="533231834">
    <w:abstractNumId w:val="21"/>
  </w:num>
  <w:num w:numId="37" w16cid:durableId="839075904">
    <w:abstractNumId w:val="38"/>
  </w:num>
  <w:num w:numId="38" w16cid:durableId="1681271980">
    <w:abstractNumId w:val="55"/>
  </w:num>
  <w:num w:numId="39" w16cid:durableId="339502165">
    <w:abstractNumId w:val="16"/>
  </w:num>
  <w:num w:numId="40" w16cid:durableId="911234918">
    <w:abstractNumId w:val="44"/>
  </w:num>
  <w:num w:numId="41" w16cid:durableId="316808779">
    <w:abstractNumId w:val="22"/>
  </w:num>
  <w:num w:numId="42" w16cid:durableId="1901669426">
    <w:abstractNumId w:val="40"/>
  </w:num>
  <w:num w:numId="43" w16cid:durableId="1559314740">
    <w:abstractNumId w:val="27"/>
  </w:num>
  <w:num w:numId="44" w16cid:durableId="390201485">
    <w:abstractNumId w:val="56"/>
  </w:num>
  <w:num w:numId="45" w16cid:durableId="1499074662">
    <w:abstractNumId w:val="12"/>
  </w:num>
  <w:num w:numId="46" w16cid:durableId="1144397990">
    <w:abstractNumId w:val="18"/>
  </w:num>
  <w:num w:numId="47" w16cid:durableId="1302153203">
    <w:abstractNumId w:val="45"/>
  </w:num>
  <w:num w:numId="48" w16cid:durableId="337007348">
    <w:abstractNumId w:val="62"/>
  </w:num>
  <w:num w:numId="49" w16cid:durableId="1543635158">
    <w:abstractNumId w:val="10"/>
  </w:num>
  <w:num w:numId="50" w16cid:durableId="1883469722">
    <w:abstractNumId w:val="50"/>
  </w:num>
  <w:num w:numId="51" w16cid:durableId="508570671">
    <w:abstractNumId w:val="49"/>
  </w:num>
  <w:num w:numId="52" w16cid:durableId="2092462614">
    <w:abstractNumId w:val="31"/>
  </w:num>
  <w:num w:numId="53" w16cid:durableId="503013564">
    <w:abstractNumId w:val="23"/>
  </w:num>
  <w:num w:numId="54" w16cid:durableId="2124641507">
    <w:abstractNumId w:val="32"/>
  </w:num>
  <w:num w:numId="55" w16cid:durableId="1421487734">
    <w:abstractNumId w:val="59"/>
  </w:num>
  <w:num w:numId="56" w16cid:durableId="2145349626">
    <w:abstractNumId w:val="33"/>
  </w:num>
  <w:num w:numId="57" w16cid:durableId="1601911487">
    <w:abstractNumId w:val="29"/>
  </w:num>
  <w:num w:numId="58" w16cid:durableId="1030838706">
    <w:abstractNumId w:val="19"/>
  </w:num>
  <w:num w:numId="59" w16cid:durableId="1212037859">
    <w:abstractNumId w:val="11"/>
  </w:num>
  <w:num w:numId="60" w16cid:durableId="506022614">
    <w:abstractNumId w:val="47"/>
  </w:num>
  <w:num w:numId="61" w16cid:durableId="1809474419">
    <w:abstractNumId w:val="51"/>
  </w:num>
  <w:num w:numId="62" w16cid:durableId="786049849">
    <w:abstractNumId w:val="39"/>
  </w:num>
  <w:num w:numId="63" w16cid:durableId="1905024479">
    <w:abstractNumId w:val="43"/>
  </w:num>
  <w:num w:numId="64" w16cid:durableId="2029021451">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324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022D"/>
    <w:rsid w:val="00003485"/>
    <w:rsid w:val="00003861"/>
    <w:rsid w:val="00003D08"/>
    <w:rsid w:val="00006226"/>
    <w:rsid w:val="000066B0"/>
    <w:rsid w:val="00006996"/>
    <w:rsid w:val="00010B55"/>
    <w:rsid w:val="00010B71"/>
    <w:rsid w:val="00012C89"/>
    <w:rsid w:val="00012EE9"/>
    <w:rsid w:val="00013948"/>
    <w:rsid w:val="000169DD"/>
    <w:rsid w:val="000235DF"/>
    <w:rsid w:val="000277DB"/>
    <w:rsid w:val="00033779"/>
    <w:rsid w:val="00034CBA"/>
    <w:rsid w:val="000371C6"/>
    <w:rsid w:val="00037EA6"/>
    <w:rsid w:val="00040D25"/>
    <w:rsid w:val="00044990"/>
    <w:rsid w:val="00044DF3"/>
    <w:rsid w:val="00044F2E"/>
    <w:rsid w:val="00045AE0"/>
    <w:rsid w:val="0004604E"/>
    <w:rsid w:val="0005582B"/>
    <w:rsid w:val="00056906"/>
    <w:rsid w:val="000572CD"/>
    <w:rsid w:val="000575EC"/>
    <w:rsid w:val="00060333"/>
    <w:rsid w:val="000604E0"/>
    <w:rsid w:val="000628AC"/>
    <w:rsid w:val="000669C3"/>
    <w:rsid w:val="00067D35"/>
    <w:rsid w:val="00071A55"/>
    <w:rsid w:val="000725A9"/>
    <w:rsid w:val="0007361E"/>
    <w:rsid w:val="000771CB"/>
    <w:rsid w:val="0008150A"/>
    <w:rsid w:val="000815F9"/>
    <w:rsid w:val="00082027"/>
    <w:rsid w:val="00084391"/>
    <w:rsid w:val="000849E4"/>
    <w:rsid w:val="000857CF"/>
    <w:rsid w:val="0008694C"/>
    <w:rsid w:val="00090186"/>
    <w:rsid w:val="0009037A"/>
    <w:rsid w:val="00090872"/>
    <w:rsid w:val="00092201"/>
    <w:rsid w:val="00093D8E"/>
    <w:rsid w:val="0009503A"/>
    <w:rsid w:val="00096A9C"/>
    <w:rsid w:val="000975B4"/>
    <w:rsid w:val="00097DC1"/>
    <w:rsid w:val="000A0336"/>
    <w:rsid w:val="000A05E9"/>
    <w:rsid w:val="000A1544"/>
    <w:rsid w:val="000A2167"/>
    <w:rsid w:val="000A312F"/>
    <w:rsid w:val="000A40D4"/>
    <w:rsid w:val="000A5834"/>
    <w:rsid w:val="000A5AD4"/>
    <w:rsid w:val="000B0524"/>
    <w:rsid w:val="000B0764"/>
    <w:rsid w:val="000B1458"/>
    <w:rsid w:val="000B2210"/>
    <w:rsid w:val="000C021D"/>
    <w:rsid w:val="000C14E0"/>
    <w:rsid w:val="000C1B7C"/>
    <w:rsid w:val="000C2D20"/>
    <w:rsid w:val="000C7ED5"/>
    <w:rsid w:val="000D01EC"/>
    <w:rsid w:val="000D10FF"/>
    <w:rsid w:val="000D1586"/>
    <w:rsid w:val="000D188B"/>
    <w:rsid w:val="000D326C"/>
    <w:rsid w:val="000D64FC"/>
    <w:rsid w:val="000E2CC0"/>
    <w:rsid w:val="000E2EA5"/>
    <w:rsid w:val="000E2F27"/>
    <w:rsid w:val="000E52AC"/>
    <w:rsid w:val="000E6AC9"/>
    <w:rsid w:val="000F1181"/>
    <w:rsid w:val="000F2F72"/>
    <w:rsid w:val="000F5994"/>
    <w:rsid w:val="000F729C"/>
    <w:rsid w:val="00100934"/>
    <w:rsid w:val="00100F25"/>
    <w:rsid w:val="00103FA2"/>
    <w:rsid w:val="0010674D"/>
    <w:rsid w:val="00106E8E"/>
    <w:rsid w:val="0010775C"/>
    <w:rsid w:val="00107D6E"/>
    <w:rsid w:val="00107D93"/>
    <w:rsid w:val="00107EA9"/>
    <w:rsid w:val="00110133"/>
    <w:rsid w:val="00111BE4"/>
    <w:rsid w:val="00112336"/>
    <w:rsid w:val="00113D36"/>
    <w:rsid w:val="00116AB8"/>
    <w:rsid w:val="001171F9"/>
    <w:rsid w:val="001178F9"/>
    <w:rsid w:val="00120337"/>
    <w:rsid w:val="00122830"/>
    <w:rsid w:val="00122928"/>
    <w:rsid w:val="001238B0"/>
    <w:rsid w:val="00123AC1"/>
    <w:rsid w:val="00124CA3"/>
    <w:rsid w:val="0012609E"/>
    <w:rsid w:val="00126520"/>
    <w:rsid w:val="001340F9"/>
    <w:rsid w:val="0013440F"/>
    <w:rsid w:val="00135168"/>
    <w:rsid w:val="00136260"/>
    <w:rsid w:val="00136DF6"/>
    <w:rsid w:val="001375CA"/>
    <w:rsid w:val="001402F4"/>
    <w:rsid w:val="00143F67"/>
    <w:rsid w:val="00145911"/>
    <w:rsid w:val="001473EC"/>
    <w:rsid w:val="00147F95"/>
    <w:rsid w:val="00150E36"/>
    <w:rsid w:val="00153CF7"/>
    <w:rsid w:val="00153E2F"/>
    <w:rsid w:val="001550F5"/>
    <w:rsid w:val="00156249"/>
    <w:rsid w:val="00156C16"/>
    <w:rsid w:val="00160B41"/>
    <w:rsid w:val="00162AEE"/>
    <w:rsid w:val="00164B5A"/>
    <w:rsid w:val="0017048F"/>
    <w:rsid w:val="00171EDC"/>
    <w:rsid w:val="001724B3"/>
    <w:rsid w:val="0017254F"/>
    <w:rsid w:val="00172CD3"/>
    <w:rsid w:val="00177D37"/>
    <w:rsid w:val="0018185B"/>
    <w:rsid w:val="00182401"/>
    <w:rsid w:val="00182C74"/>
    <w:rsid w:val="001848D9"/>
    <w:rsid w:val="001865E1"/>
    <w:rsid w:val="00186FA9"/>
    <w:rsid w:val="0018717F"/>
    <w:rsid w:val="00194DF7"/>
    <w:rsid w:val="001A1D5F"/>
    <w:rsid w:val="001A460D"/>
    <w:rsid w:val="001A68C7"/>
    <w:rsid w:val="001B2101"/>
    <w:rsid w:val="001B25B9"/>
    <w:rsid w:val="001B379B"/>
    <w:rsid w:val="001B51A5"/>
    <w:rsid w:val="001B52F6"/>
    <w:rsid w:val="001B62A0"/>
    <w:rsid w:val="001B735E"/>
    <w:rsid w:val="001B7A8A"/>
    <w:rsid w:val="001C11D8"/>
    <w:rsid w:val="001C1747"/>
    <w:rsid w:val="001C269A"/>
    <w:rsid w:val="001C3EA3"/>
    <w:rsid w:val="001C3EAA"/>
    <w:rsid w:val="001C3F25"/>
    <w:rsid w:val="001C462B"/>
    <w:rsid w:val="001C4DEA"/>
    <w:rsid w:val="001C7075"/>
    <w:rsid w:val="001D351E"/>
    <w:rsid w:val="001D3D54"/>
    <w:rsid w:val="001D3EE7"/>
    <w:rsid w:val="001D52B4"/>
    <w:rsid w:val="001E0A1F"/>
    <w:rsid w:val="001E0CA0"/>
    <w:rsid w:val="001E344E"/>
    <w:rsid w:val="001E5A45"/>
    <w:rsid w:val="001E6C07"/>
    <w:rsid w:val="001F13AF"/>
    <w:rsid w:val="001F22D1"/>
    <w:rsid w:val="001F54E7"/>
    <w:rsid w:val="001F7658"/>
    <w:rsid w:val="001F78B7"/>
    <w:rsid w:val="002005B1"/>
    <w:rsid w:val="0020097D"/>
    <w:rsid w:val="002033DC"/>
    <w:rsid w:val="00203563"/>
    <w:rsid w:val="002055BA"/>
    <w:rsid w:val="002105D3"/>
    <w:rsid w:val="002115F5"/>
    <w:rsid w:val="0021638A"/>
    <w:rsid w:val="00217984"/>
    <w:rsid w:val="00217BFF"/>
    <w:rsid w:val="002240DD"/>
    <w:rsid w:val="00224E09"/>
    <w:rsid w:val="00227B71"/>
    <w:rsid w:val="00231E54"/>
    <w:rsid w:val="00237BAE"/>
    <w:rsid w:val="0024183A"/>
    <w:rsid w:val="00247163"/>
    <w:rsid w:val="00250AE4"/>
    <w:rsid w:val="00250C8A"/>
    <w:rsid w:val="00251A13"/>
    <w:rsid w:val="00251BF1"/>
    <w:rsid w:val="00252559"/>
    <w:rsid w:val="0025402C"/>
    <w:rsid w:val="00255F4D"/>
    <w:rsid w:val="00256737"/>
    <w:rsid w:val="002607C7"/>
    <w:rsid w:val="00261714"/>
    <w:rsid w:val="002617AC"/>
    <w:rsid w:val="00265045"/>
    <w:rsid w:val="002676E9"/>
    <w:rsid w:val="00270D2E"/>
    <w:rsid w:val="002743AE"/>
    <w:rsid w:val="00275242"/>
    <w:rsid w:val="00280FB7"/>
    <w:rsid w:val="002816EE"/>
    <w:rsid w:val="002824EF"/>
    <w:rsid w:val="00284D8F"/>
    <w:rsid w:val="0029070F"/>
    <w:rsid w:val="00290B43"/>
    <w:rsid w:val="00290B86"/>
    <w:rsid w:val="00291041"/>
    <w:rsid w:val="002913FD"/>
    <w:rsid w:val="0029166E"/>
    <w:rsid w:val="002926CE"/>
    <w:rsid w:val="002946A9"/>
    <w:rsid w:val="00295C24"/>
    <w:rsid w:val="002A002A"/>
    <w:rsid w:val="002A08C2"/>
    <w:rsid w:val="002A1736"/>
    <w:rsid w:val="002A5E17"/>
    <w:rsid w:val="002B1FB7"/>
    <w:rsid w:val="002B1FD7"/>
    <w:rsid w:val="002B213C"/>
    <w:rsid w:val="002B4040"/>
    <w:rsid w:val="002B48BE"/>
    <w:rsid w:val="002B5652"/>
    <w:rsid w:val="002B685F"/>
    <w:rsid w:val="002C157D"/>
    <w:rsid w:val="002C2B2D"/>
    <w:rsid w:val="002C3A50"/>
    <w:rsid w:val="002C3BBA"/>
    <w:rsid w:val="002C4475"/>
    <w:rsid w:val="002C5849"/>
    <w:rsid w:val="002C79C8"/>
    <w:rsid w:val="002D1228"/>
    <w:rsid w:val="002D188C"/>
    <w:rsid w:val="002D3914"/>
    <w:rsid w:val="002D4876"/>
    <w:rsid w:val="002D59CE"/>
    <w:rsid w:val="002E1EB3"/>
    <w:rsid w:val="002E1EDF"/>
    <w:rsid w:val="002E42B3"/>
    <w:rsid w:val="002E5F0A"/>
    <w:rsid w:val="002E6016"/>
    <w:rsid w:val="002F0368"/>
    <w:rsid w:val="002F120C"/>
    <w:rsid w:val="002F3DC0"/>
    <w:rsid w:val="002F7919"/>
    <w:rsid w:val="003014CF"/>
    <w:rsid w:val="0030204E"/>
    <w:rsid w:val="003029AE"/>
    <w:rsid w:val="003030E9"/>
    <w:rsid w:val="00304915"/>
    <w:rsid w:val="00306048"/>
    <w:rsid w:val="00307786"/>
    <w:rsid w:val="0031015D"/>
    <w:rsid w:val="00311C94"/>
    <w:rsid w:val="003201B0"/>
    <w:rsid w:val="0032061E"/>
    <w:rsid w:val="00322AE1"/>
    <w:rsid w:val="00324437"/>
    <w:rsid w:val="003265A5"/>
    <w:rsid w:val="00327201"/>
    <w:rsid w:val="00327F6C"/>
    <w:rsid w:val="003306E3"/>
    <w:rsid w:val="0033135C"/>
    <w:rsid w:val="00331E9B"/>
    <w:rsid w:val="00333B3A"/>
    <w:rsid w:val="00334B8F"/>
    <w:rsid w:val="003366B0"/>
    <w:rsid w:val="00337B45"/>
    <w:rsid w:val="003401CC"/>
    <w:rsid w:val="003405A6"/>
    <w:rsid w:val="00340884"/>
    <w:rsid w:val="00345337"/>
    <w:rsid w:val="00346938"/>
    <w:rsid w:val="00346AD0"/>
    <w:rsid w:val="0035053E"/>
    <w:rsid w:val="003519F9"/>
    <w:rsid w:val="00352352"/>
    <w:rsid w:val="003543BE"/>
    <w:rsid w:val="00355D18"/>
    <w:rsid w:val="003566A4"/>
    <w:rsid w:val="003608F2"/>
    <w:rsid w:val="00370C35"/>
    <w:rsid w:val="00370C47"/>
    <w:rsid w:val="00370DA6"/>
    <w:rsid w:val="00371234"/>
    <w:rsid w:val="00371856"/>
    <w:rsid w:val="0037255C"/>
    <w:rsid w:val="00381C0F"/>
    <w:rsid w:val="0038406A"/>
    <w:rsid w:val="003846AC"/>
    <w:rsid w:val="00384819"/>
    <w:rsid w:val="00384A94"/>
    <w:rsid w:val="00385398"/>
    <w:rsid w:val="00386A48"/>
    <w:rsid w:val="00391E1A"/>
    <w:rsid w:val="00397C5B"/>
    <w:rsid w:val="00397F9B"/>
    <w:rsid w:val="003A0303"/>
    <w:rsid w:val="003A0794"/>
    <w:rsid w:val="003A2263"/>
    <w:rsid w:val="003A5D91"/>
    <w:rsid w:val="003A6A8B"/>
    <w:rsid w:val="003B4B19"/>
    <w:rsid w:val="003B5099"/>
    <w:rsid w:val="003B7911"/>
    <w:rsid w:val="003C2DE1"/>
    <w:rsid w:val="003C3902"/>
    <w:rsid w:val="003C4FA5"/>
    <w:rsid w:val="003C65FE"/>
    <w:rsid w:val="003D1B4B"/>
    <w:rsid w:val="003D229D"/>
    <w:rsid w:val="003D4F33"/>
    <w:rsid w:val="003E0D30"/>
    <w:rsid w:val="003E2834"/>
    <w:rsid w:val="003E3249"/>
    <w:rsid w:val="003E79E7"/>
    <w:rsid w:val="003F083B"/>
    <w:rsid w:val="003F11A9"/>
    <w:rsid w:val="003F11F1"/>
    <w:rsid w:val="003F3B2F"/>
    <w:rsid w:val="003F65CD"/>
    <w:rsid w:val="003F6C5D"/>
    <w:rsid w:val="003F7F50"/>
    <w:rsid w:val="00402A17"/>
    <w:rsid w:val="00403C1C"/>
    <w:rsid w:val="004042BC"/>
    <w:rsid w:val="00404A7F"/>
    <w:rsid w:val="00411768"/>
    <w:rsid w:val="00411CEF"/>
    <w:rsid w:val="00411F19"/>
    <w:rsid w:val="00413D82"/>
    <w:rsid w:val="00415EEC"/>
    <w:rsid w:val="004168DA"/>
    <w:rsid w:val="00416AC5"/>
    <w:rsid w:val="00416F8F"/>
    <w:rsid w:val="0042243B"/>
    <w:rsid w:val="0042260A"/>
    <w:rsid w:val="004231E8"/>
    <w:rsid w:val="00426654"/>
    <w:rsid w:val="004274D1"/>
    <w:rsid w:val="0042766C"/>
    <w:rsid w:val="004320EF"/>
    <w:rsid w:val="00434C0E"/>
    <w:rsid w:val="0043576C"/>
    <w:rsid w:val="00436DC7"/>
    <w:rsid w:val="0044058D"/>
    <w:rsid w:val="00441109"/>
    <w:rsid w:val="0044218C"/>
    <w:rsid w:val="0044695C"/>
    <w:rsid w:val="00453A24"/>
    <w:rsid w:val="00454F4C"/>
    <w:rsid w:val="00456C91"/>
    <w:rsid w:val="004575D2"/>
    <w:rsid w:val="00462F2E"/>
    <w:rsid w:val="00466782"/>
    <w:rsid w:val="00470160"/>
    <w:rsid w:val="0047220E"/>
    <w:rsid w:val="00473DEE"/>
    <w:rsid w:val="004742D2"/>
    <w:rsid w:val="00476155"/>
    <w:rsid w:val="00476E62"/>
    <w:rsid w:val="004813E6"/>
    <w:rsid w:val="00483DFF"/>
    <w:rsid w:val="004844D6"/>
    <w:rsid w:val="00484589"/>
    <w:rsid w:val="00490F7D"/>
    <w:rsid w:val="004925FC"/>
    <w:rsid w:val="00495D18"/>
    <w:rsid w:val="0049639A"/>
    <w:rsid w:val="00497359"/>
    <w:rsid w:val="004A3DC5"/>
    <w:rsid w:val="004A3DF0"/>
    <w:rsid w:val="004A57E2"/>
    <w:rsid w:val="004A5931"/>
    <w:rsid w:val="004A70BB"/>
    <w:rsid w:val="004B1435"/>
    <w:rsid w:val="004B4E05"/>
    <w:rsid w:val="004B515A"/>
    <w:rsid w:val="004B7D31"/>
    <w:rsid w:val="004C073F"/>
    <w:rsid w:val="004C3529"/>
    <w:rsid w:val="004D21E1"/>
    <w:rsid w:val="004D25D7"/>
    <w:rsid w:val="004D38A8"/>
    <w:rsid w:val="004D476C"/>
    <w:rsid w:val="004D51B1"/>
    <w:rsid w:val="004D586F"/>
    <w:rsid w:val="004D5C7C"/>
    <w:rsid w:val="004D6AF7"/>
    <w:rsid w:val="004E441C"/>
    <w:rsid w:val="004E6629"/>
    <w:rsid w:val="004F0873"/>
    <w:rsid w:val="004F08FD"/>
    <w:rsid w:val="004F1321"/>
    <w:rsid w:val="004F2B6B"/>
    <w:rsid w:val="0050057C"/>
    <w:rsid w:val="00502940"/>
    <w:rsid w:val="00503308"/>
    <w:rsid w:val="00505E40"/>
    <w:rsid w:val="00506E44"/>
    <w:rsid w:val="00512B83"/>
    <w:rsid w:val="00513A9F"/>
    <w:rsid w:val="00515749"/>
    <w:rsid w:val="00515A99"/>
    <w:rsid w:val="00520DAA"/>
    <w:rsid w:val="00525031"/>
    <w:rsid w:val="00526861"/>
    <w:rsid w:val="00526CE8"/>
    <w:rsid w:val="005278C7"/>
    <w:rsid w:val="00532545"/>
    <w:rsid w:val="00532E87"/>
    <w:rsid w:val="005358AC"/>
    <w:rsid w:val="00541B3A"/>
    <w:rsid w:val="00541B43"/>
    <w:rsid w:val="00546483"/>
    <w:rsid w:val="00546B00"/>
    <w:rsid w:val="005506C1"/>
    <w:rsid w:val="0055148B"/>
    <w:rsid w:val="00552632"/>
    <w:rsid w:val="00552E71"/>
    <w:rsid w:val="0055423A"/>
    <w:rsid w:val="0055429B"/>
    <w:rsid w:val="0055488E"/>
    <w:rsid w:val="00555361"/>
    <w:rsid w:val="0055661B"/>
    <w:rsid w:val="00557979"/>
    <w:rsid w:val="005605CD"/>
    <w:rsid w:val="0056145A"/>
    <w:rsid w:val="00561EB5"/>
    <w:rsid w:val="00564180"/>
    <w:rsid w:val="00567F0A"/>
    <w:rsid w:val="00567FE5"/>
    <w:rsid w:val="005706F7"/>
    <w:rsid w:val="00570F5A"/>
    <w:rsid w:val="005710FD"/>
    <w:rsid w:val="00571C4C"/>
    <w:rsid w:val="005722ED"/>
    <w:rsid w:val="005744D3"/>
    <w:rsid w:val="00574C00"/>
    <w:rsid w:val="00575FED"/>
    <w:rsid w:val="00576A7F"/>
    <w:rsid w:val="00577C55"/>
    <w:rsid w:val="00581DF5"/>
    <w:rsid w:val="00584564"/>
    <w:rsid w:val="00585217"/>
    <w:rsid w:val="00587DE4"/>
    <w:rsid w:val="00592CFB"/>
    <w:rsid w:val="005956BD"/>
    <w:rsid w:val="005A081A"/>
    <w:rsid w:val="005A32D0"/>
    <w:rsid w:val="005A5BF5"/>
    <w:rsid w:val="005B0013"/>
    <w:rsid w:val="005B2813"/>
    <w:rsid w:val="005B405C"/>
    <w:rsid w:val="005B51BC"/>
    <w:rsid w:val="005B53BC"/>
    <w:rsid w:val="005B5DF5"/>
    <w:rsid w:val="005C00BF"/>
    <w:rsid w:val="005C36EC"/>
    <w:rsid w:val="005C3DC0"/>
    <w:rsid w:val="005D1FDC"/>
    <w:rsid w:val="005D3130"/>
    <w:rsid w:val="005D4573"/>
    <w:rsid w:val="005D5908"/>
    <w:rsid w:val="005D7471"/>
    <w:rsid w:val="005E2782"/>
    <w:rsid w:val="005E2D32"/>
    <w:rsid w:val="005E2F7A"/>
    <w:rsid w:val="005E4171"/>
    <w:rsid w:val="005E4963"/>
    <w:rsid w:val="005E58D8"/>
    <w:rsid w:val="005E6496"/>
    <w:rsid w:val="005E665A"/>
    <w:rsid w:val="005F0256"/>
    <w:rsid w:val="005F194F"/>
    <w:rsid w:val="005F43FB"/>
    <w:rsid w:val="005F53CB"/>
    <w:rsid w:val="005F580D"/>
    <w:rsid w:val="005F58BB"/>
    <w:rsid w:val="00600C5F"/>
    <w:rsid w:val="00603077"/>
    <w:rsid w:val="00605425"/>
    <w:rsid w:val="0061002C"/>
    <w:rsid w:val="006106D8"/>
    <w:rsid w:val="00610F45"/>
    <w:rsid w:val="00611AF7"/>
    <w:rsid w:val="00613FC1"/>
    <w:rsid w:val="00614671"/>
    <w:rsid w:val="00616E39"/>
    <w:rsid w:val="00617C78"/>
    <w:rsid w:val="00620528"/>
    <w:rsid w:val="00621D90"/>
    <w:rsid w:val="00622BD0"/>
    <w:rsid w:val="00622C8B"/>
    <w:rsid w:val="00623D35"/>
    <w:rsid w:val="006250D3"/>
    <w:rsid w:val="00627324"/>
    <w:rsid w:val="00630B67"/>
    <w:rsid w:val="0063384F"/>
    <w:rsid w:val="00633919"/>
    <w:rsid w:val="006400EE"/>
    <w:rsid w:val="006402E0"/>
    <w:rsid w:val="006413FD"/>
    <w:rsid w:val="00643613"/>
    <w:rsid w:val="006508A3"/>
    <w:rsid w:val="0065103D"/>
    <w:rsid w:val="006552D4"/>
    <w:rsid w:val="0066612C"/>
    <w:rsid w:val="006711BB"/>
    <w:rsid w:val="006723A2"/>
    <w:rsid w:val="0067595B"/>
    <w:rsid w:val="00675FAD"/>
    <w:rsid w:val="00677E46"/>
    <w:rsid w:val="00680B8A"/>
    <w:rsid w:val="0068131A"/>
    <w:rsid w:val="006861B5"/>
    <w:rsid w:val="00691F53"/>
    <w:rsid w:val="006921BE"/>
    <w:rsid w:val="00692DFF"/>
    <w:rsid w:val="00692E35"/>
    <w:rsid w:val="00693250"/>
    <w:rsid w:val="006963F5"/>
    <w:rsid w:val="00697C69"/>
    <w:rsid w:val="006A2583"/>
    <w:rsid w:val="006A4E23"/>
    <w:rsid w:val="006A621B"/>
    <w:rsid w:val="006B0FD5"/>
    <w:rsid w:val="006B16F5"/>
    <w:rsid w:val="006B60E6"/>
    <w:rsid w:val="006B73D9"/>
    <w:rsid w:val="006C2673"/>
    <w:rsid w:val="006C294B"/>
    <w:rsid w:val="006C320E"/>
    <w:rsid w:val="006C5587"/>
    <w:rsid w:val="006C62DB"/>
    <w:rsid w:val="006C7635"/>
    <w:rsid w:val="006D0AB7"/>
    <w:rsid w:val="006D2A9D"/>
    <w:rsid w:val="006D3A9C"/>
    <w:rsid w:val="006D49B5"/>
    <w:rsid w:val="006D4F38"/>
    <w:rsid w:val="006D6795"/>
    <w:rsid w:val="006E0C65"/>
    <w:rsid w:val="006E4A10"/>
    <w:rsid w:val="006E4CE3"/>
    <w:rsid w:val="006E6DF7"/>
    <w:rsid w:val="006F1B0F"/>
    <w:rsid w:val="006F3574"/>
    <w:rsid w:val="006F4C94"/>
    <w:rsid w:val="006F679A"/>
    <w:rsid w:val="00700BD0"/>
    <w:rsid w:val="00702235"/>
    <w:rsid w:val="007024A1"/>
    <w:rsid w:val="00702955"/>
    <w:rsid w:val="0070305E"/>
    <w:rsid w:val="00705048"/>
    <w:rsid w:val="00706B4F"/>
    <w:rsid w:val="007110D8"/>
    <w:rsid w:val="007118D8"/>
    <w:rsid w:val="00714601"/>
    <w:rsid w:val="00717815"/>
    <w:rsid w:val="00720B78"/>
    <w:rsid w:val="00720DB5"/>
    <w:rsid w:val="00721FFB"/>
    <w:rsid w:val="007225CA"/>
    <w:rsid w:val="007274BA"/>
    <w:rsid w:val="00731725"/>
    <w:rsid w:val="00731B1E"/>
    <w:rsid w:val="00731BAE"/>
    <w:rsid w:val="00733962"/>
    <w:rsid w:val="00733C77"/>
    <w:rsid w:val="00733DBE"/>
    <w:rsid w:val="00734B9B"/>
    <w:rsid w:val="0074217C"/>
    <w:rsid w:val="00743653"/>
    <w:rsid w:val="007442B8"/>
    <w:rsid w:val="00744BC3"/>
    <w:rsid w:val="00745D23"/>
    <w:rsid w:val="0075016B"/>
    <w:rsid w:val="00751E76"/>
    <w:rsid w:val="007523E5"/>
    <w:rsid w:val="0075258F"/>
    <w:rsid w:val="00753EB1"/>
    <w:rsid w:val="00757AF0"/>
    <w:rsid w:val="007610C0"/>
    <w:rsid w:val="007623C4"/>
    <w:rsid w:val="00762D22"/>
    <w:rsid w:val="00763018"/>
    <w:rsid w:val="00767285"/>
    <w:rsid w:val="00770CBD"/>
    <w:rsid w:val="00775D79"/>
    <w:rsid w:val="0077669F"/>
    <w:rsid w:val="00776B62"/>
    <w:rsid w:val="0077723B"/>
    <w:rsid w:val="00777FE9"/>
    <w:rsid w:val="007866D3"/>
    <w:rsid w:val="00786C65"/>
    <w:rsid w:val="00787A23"/>
    <w:rsid w:val="00790B67"/>
    <w:rsid w:val="00790FFD"/>
    <w:rsid w:val="00791C98"/>
    <w:rsid w:val="007929A9"/>
    <w:rsid w:val="007942CE"/>
    <w:rsid w:val="0079660B"/>
    <w:rsid w:val="00797268"/>
    <w:rsid w:val="007A06A6"/>
    <w:rsid w:val="007A09F0"/>
    <w:rsid w:val="007A0F5F"/>
    <w:rsid w:val="007A4086"/>
    <w:rsid w:val="007A5B05"/>
    <w:rsid w:val="007A5DF9"/>
    <w:rsid w:val="007A647A"/>
    <w:rsid w:val="007A6626"/>
    <w:rsid w:val="007B1AA1"/>
    <w:rsid w:val="007B7837"/>
    <w:rsid w:val="007C112C"/>
    <w:rsid w:val="007C1B68"/>
    <w:rsid w:val="007C1C86"/>
    <w:rsid w:val="007C1D8B"/>
    <w:rsid w:val="007C4D15"/>
    <w:rsid w:val="007C6824"/>
    <w:rsid w:val="007C7586"/>
    <w:rsid w:val="007D0B1E"/>
    <w:rsid w:val="007D6D8E"/>
    <w:rsid w:val="007E09CD"/>
    <w:rsid w:val="007E1373"/>
    <w:rsid w:val="007E13A0"/>
    <w:rsid w:val="007E1DEB"/>
    <w:rsid w:val="007E2E7F"/>
    <w:rsid w:val="007E365F"/>
    <w:rsid w:val="007E6EFD"/>
    <w:rsid w:val="007F3FC1"/>
    <w:rsid w:val="007F44B1"/>
    <w:rsid w:val="007F69CE"/>
    <w:rsid w:val="008029F1"/>
    <w:rsid w:val="00804412"/>
    <w:rsid w:val="00805361"/>
    <w:rsid w:val="0080548E"/>
    <w:rsid w:val="00806A00"/>
    <w:rsid w:val="0081044D"/>
    <w:rsid w:val="00815B81"/>
    <w:rsid w:val="008163C2"/>
    <w:rsid w:val="0082110B"/>
    <w:rsid w:val="008218F4"/>
    <w:rsid w:val="00822087"/>
    <w:rsid w:val="00822AFE"/>
    <w:rsid w:val="0082371A"/>
    <w:rsid w:val="00827C4C"/>
    <w:rsid w:val="008311ED"/>
    <w:rsid w:val="00831AFD"/>
    <w:rsid w:val="0083204C"/>
    <w:rsid w:val="00832326"/>
    <w:rsid w:val="008324DA"/>
    <w:rsid w:val="00833421"/>
    <w:rsid w:val="008343AC"/>
    <w:rsid w:val="0083518D"/>
    <w:rsid w:val="00840D63"/>
    <w:rsid w:val="00841644"/>
    <w:rsid w:val="008416AD"/>
    <w:rsid w:val="0084234D"/>
    <w:rsid w:val="008428BA"/>
    <w:rsid w:val="00846A42"/>
    <w:rsid w:val="008470BC"/>
    <w:rsid w:val="008472EE"/>
    <w:rsid w:val="00847A45"/>
    <w:rsid w:val="00847F91"/>
    <w:rsid w:val="00851D4B"/>
    <w:rsid w:val="00854D56"/>
    <w:rsid w:val="008554A0"/>
    <w:rsid w:val="00857626"/>
    <w:rsid w:val="00861F99"/>
    <w:rsid w:val="008628C1"/>
    <w:rsid w:val="00864147"/>
    <w:rsid w:val="008677AC"/>
    <w:rsid w:val="00872738"/>
    <w:rsid w:val="008806F3"/>
    <w:rsid w:val="00882631"/>
    <w:rsid w:val="008847B5"/>
    <w:rsid w:val="00884AEF"/>
    <w:rsid w:val="00885D97"/>
    <w:rsid w:val="00885DE8"/>
    <w:rsid w:val="00886F43"/>
    <w:rsid w:val="008871B7"/>
    <w:rsid w:val="00887F48"/>
    <w:rsid w:val="008901BA"/>
    <w:rsid w:val="008919C0"/>
    <w:rsid w:val="0089250A"/>
    <w:rsid w:val="0089287F"/>
    <w:rsid w:val="00893055"/>
    <w:rsid w:val="0089465A"/>
    <w:rsid w:val="0089605D"/>
    <w:rsid w:val="00897DD5"/>
    <w:rsid w:val="008A145D"/>
    <w:rsid w:val="008A208D"/>
    <w:rsid w:val="008A352C"/>
    <w:rsid w:val="008A4388"/>
    <w:rsid w:val="008A6CAD"/>
    <w:rsid w:val="008B0E92"/>
    <w:rsid w:val="008B257C"/>
    <w:rsid w:val="008B2959"/>
    <w:rsid w:val="008B2D06"/>
    <w:rsid w:val="008B3445"/>
    <w:rsid w:val="008B3CEB"/>
    <w:rsid w:val="008B5FF8"/>
    <w:rsid w:val="008C068B"/>
    <w:rsid w:val="008C09B0"/>
    <w:rsid w:val="008C28F0"/>
    <w:rsid w:val="008C3981"/>
    <w:rsid w:val="008D0432"/>
    <w:rsid w:val="008D3C07"/>
    <w:rsid w:val="008D3CCE"/>
    <w:rsid w:val="008D447A"/>
    <w:rsid w:val="008D4C3B"/>
    <w:rsid w:val="008E0BA7"/>
    <w:rsid w:val="008E339C"/>
    <w:rsid w:val="008E36E8"/>
    <w:rsid w:val="008E7934"/>
    <w:rsid w:val="008F02B3"/>
    <w:rsid w:val="008F03B2"/>
    <w:rsid w:val="008F060B"/>
    <w:rsid w:val="008F4342"/>
    <w:rsid w:val="008F4EA4"/>
    <w:rsid w:val="008F5A21"/>
    <w:rsid w:val="008F76AA"/>
    <w:rsid w:val="0090128A"/>
    <w:rsid w:val="00902B7F"/>
    <w:rsid w:val="009036F9"/>
    <w:rsid w:val="00905399"/>
    <w:rsid w:val="00914BB8"/>
    <w:rsid w:val="009164A4"/>
    <w:rsid w:val="009176AA"/>
    <w:rsid w:val="00931467"/>
    <w:rsid w:val="009339F4"/>
    <w:rsid w:val="009357D8"/>
    <w:rsid w:val="00935D01"/>
    <w:rsid w:val="00936461"/>
    <w:rsid w:val="00944282"/>
    <w:rsid w:val="00944502"/>
    <w:rsid w:val="009455F8"/>
    <w:rsid w:val="0094666C"/>
    <w:rsid w:val="00950FEA"/>
    <w:rsid w:val="00951645"/>
    <w:rsid w:val="00952C44"/>
    <w:rsid w:val="009531B5"/>
    <w:rsid w:val="009531FA"/>
    <w:rsid w:val="0095337E"/>
    <w:rsid w:val="00954334"/>
    <w:rsid w:val="00957035"/>
    <w:rsid w:val="009602B9"/>
    <w:rsid w:val="00966D35"/>
    <w:rsid w:val="00966F44"/>
    <w:rsid w:val="0097160E"/>
    <w:rsid w:val="00971F6F"/>
    <w:rsid w:val="00975AF1"/>
    <w:rsid w:val="0097685B"/>
    <w:rsid w:val="009800D9"/>
    <w:rsid w:val="00981C5A"/>
    <w:rsid w:val="00982A22"/>
    <w:rsid w:val="00983BC5"/>
    <w:rsid w:val="00983D90"/>
    <w:rsid w:val="00986606"/>
    <w:rsid w:val="00987209"/>
    <w:rsid w:val="0099208F"/>
    <w:rsid w:val="0099268E"/>
    <w:rsid w:val="00994ECF"/>
    <w:rsid w:val="00994FA5"/>
    <w:rsid w:val="00995D4B"/>
    <w:rsid w:val="00997023"/>
    <w:rsid w:val="009973C4"/>
    <w:rsid w:val="009A1BF6"/>
    <w:rsid w:val="009A3A36"/>
    <w:rsid w:val="009B3F76"/>
    <w:rsid w:val="009B47DC"/>
    <w:rsid w:val="009B5160"/>
    <w:rsid w:val="009B54BC"/>
    <w:rsid w:val="009B5654"/>
    <w:rsid w:val="009B58D0"/>
    <w:rsid w:val="009C037A"/>
    <w:rsid w:val="009C095B"/>
    <w:rsid w:val="009C2140"/>
    <w:rsid w:val="009C4DD0"/>
    <w:rsid w:val="009C5935"/>
    <w:rsid w:val="009C6DA2"/>
    <w:rsid w:val="009D1951"/>
    <w:rsid w:val="009D28AC"/>
    <w:rsid w:val="009D5E4E"/>
    <w:rsid w:val="009D5FB3"/>
    <w:rsid w:val="009E0A79"/>
    <w:rsid w:val="009E3F7D"/>
    <w:rsid w:val="009E4FBF"/>
    <w:rsid w:val="009F5200"/>
    <w:rsid w:val="009F72D1"/>
    <w:rsid w:val="009F7394"/>
    <w:rsid w:val="00A01D24"/>
    <w:rsid w:val="00A02D68"/>
    <w:rsid w:val="00A04234"/>
    <w:rsid w:val="00A06182"/>
    <w:rsid w:val="00A06825"/>
    <w:rsid w:val="00A12CC8"/>
    <w:rsid w:val="00A1357E"/>
    <w:rsid w:val="00A142D1"/>
    <w:rsid w:val="00A156F3"/>
    <w:rsid w:val="00A20901"/>
    <w:rsid w:val="00A20970"/>
    <w:rsid w:val="00A220A8"/>
    <w:rsid w:val="00A23633"/>
    <w:rsid w:val="00A23CD8"/>
    <w:rsid w:val="00A24039"/>
    <w:rsid w:val="00A24780"/>
    <w:rsid w:val="00A24926"/>
    <w:rsid w:val="00A276C2"/>
    <w:rsid w:val="00A30033"/>
    <w:rsid w:val="00A324A3"/>
    <w:rsid w:val="00A402C9"/>
    <w:rsid w:val="00A4080C"/>
    <w:rsid w:val="00A467A4"/>
    <w:rsid w:val="00A46E26"/>
    <w:rsid w:val="00A474B0"/>
    <w:rsid w:val="00A47522"/>
    <w:rsid w:val="00A51BAC"/>
    <w:rsid w:val="00A520D5"/>
    <w:rsid w:val="00A5244B"/>
    <w:rsid w:val="00A5348A"/>
    <w:rsid w:val="00A56709"/>
    <w:rsid w:val="00A569FB"/>
    <w:rsid w:val="00A5742B"/>
    <w:rsid w:val="00A60CB7"/>
    <w:rsid w:val="00A60D7F"/>
    <w:rsid w:val="00A611E3"/>
    <w:rsid w:val="00A61521"/>
    <w:rsid w:val="00A63F74"/>
    <w:rsid w:val="00A63FC4"/>
    <w:rsid w:val="00A671A1"/>
    <w:rsid w:val="00A741A4"/>
    <w:rsid w:val="00A767A4"/>
    <w:rsid w:val="00A81906"/>
    <w:rsid w:val="00A844BF"/>
    <w:rsid w:val="00A87079"/>
    <w:rsid w:val="00A87B67"/>
    <w:rsid w:val="00A90837"/>
    <w:rsid w:val="00A91543"/>
    <w:rsid w:val="00A917C3"/>
    <w:rsid w:val="00A941B7"/>
    <w:rsid w:val="00A942F4"/>
    <w:rsid w:val="00A95B78"/>
    <w:rsid w:val="00A95C7F"/>
    <w:rsid w:val="00AA2C11"/>
    <w:rsid w:val="00AA50A5"/>
    <w:rsid w:val="00AA543C"/>
    <w:rsid w:val="00AA6222"/>
    <w:rsid w:val="00AB3766"/>
    <w:rsid w:val="00AC4AE5"/>
    <w:rsid w:val="00AC5D8A"/>
    <w:rsid w:val="00AC7616"/>
    <w:rsid w:val="00AD0B77"/>
    <w:rsid w:val="00AD0C04"/>
    <w:rsid w:val="00AD0C2F"/>
    <w:rsid w:val="00AD11AC"/>
    <w:rsid w:val="00AD45BA"/>
    <w:rsid w:val="00AD48FA"/>
    <w:rsid w:val="00AD6573"/>
    <w:rsid w:val="00AD7B17"/>
    <w:rsid w:val="00AE04D1"/>
    <w:rsid w:val="00AE173F"/>
    <w:rsid w:val="00AE197A"/>
    <w:rsid w:val="00AE1FED"/>
    <w:rsid w:val="00AE2DAD"/>
    <w:rsid w:val="00AE3D26"/>
    <w:rsid w:val="00AE4E92"/>
    <w:rsid w:val="00AE520A"/>
    <w:rsid w:val="00AE5277"/>
    <w:rsid w:val="00AF089F"/>
    <w:rsid w:val="00AF0B51"/>
    <w:rsid w:val="00AF25E9"/>
    <w:rsid w:val="00AF2CDF"/>
    <w:rsid w:val="00AF4484"/>
    <w:rsid w:val="00B020A2"/>
    <w:rsid w:val="00B026AE"/>
    <w:rsid w:val="00B0601D"/>
    <w:rsid w:val="00B07AEC"/>
    <w:rsid w:val="00B10EA3"/>
    <w:rsid w:val="00B11A18"/>
    <w:rsid w:val="00B13927"/>
    <w:rsid w:val="00B1452C"/>
    <w:rsid w:val="00B1691A"/>
    <w:rsid w:val="00B205A0"/>
    <w:rsid w:val="00B241A5"/>
    <w:rsid w:val="00B24860"/>
    <w:rsid w:val="00B249D4"/>
    <w:rsid w:val="00B249D8"/>
    <w:rsid w:val="00B335F0"/>
    <w:rsid w:val="00B365BB"/>
    <w:rsid w:val="00B3686B"/>
    <w:rsid w:val="00B3701F"/>
    <w:rsid w:val="00B40503"/>
    <w:rsid w:val="00B40EC8"/>
    <w:rsid w:val="00B427C2"/>
    <w:rsid w:val="00B44048"/>
    <w:rsid w:val="00B441E9"/>
    <w:rsid w:val="00B44DEA"/>
    <w:rsid w:val="00B45585"/>
    <w:rsid w:val="00B45D9B"/>
    <w:rsid w:val="00B47DA6"/>
    <w:rsid w:val="00B5008C"/>
    <w:rsid w:val="00B50806"/>
    <w:rsid w:val="00B53E97"/>
    <w:rsid w:val="00B56A45"/>
    <w:rsid w:val="00B61248"/>
    <w:rsid w:val="00B6306C"/>
    <w:rsid w:val="00B641A3"/>
    <w:rsid w:val="00B64763"/>
    <w:rsid w:val="00B64A41"/>
    <w:rsid w:val="00B64BA6"/>
    <w:rsid w:val="00B652FA"/>
    <w:rsid w:val="00B66E1E"/>
    <w:rsid w:val="00B737C8"/>
    <w:rsid w:val="00B739B6"/>
    <w:rsid w:val="00B73EFF"/>
    <w:rsid w:val="00B74273"/>
    <w:rsid w:val="00B75190"/>
    <w:rsid w:val="00B80D2A"/>
    <w:rsid w:val="00B81ACF"/>
    <w:rsid w:val="00B84E5E"/>
    <w:rsid w:val="00B87054"/>
    <w:rsid w:val="00B879A8"/>
    <w:rsid w:val="00B92BAC"/>
    <w:rsid w:val="00B93518"/>
    <w:rsid w:val="00B9398A"/>
    <w:rsid w:val="00B94D72"/>
    <w:rsid w:val="00B97AB0"/>
    <w:rsid w:val="00BA166F"/>
    <w:rsid w:val="00BA1C97"/>
    <w:rsid w:val="00BA2FC3"/>
    <w:rsid w:val="00BA312A"/>
    <w:rsid w:val="00BA31A3"/>
    <w:rsid w:val="00BA3654"/>
    <w:rsid w:val="00BA4225"/>
    <w:rsid w:val="00BA458F"/>
    <w:rsid w:val="00BA62A6"/>
    <w:rsid w:val="00BA6383"/>
    <w:rsid w:val="00BB0B65"/>
    <w:rsid w:val="00BB42D2"/>
    <w:rsid w:val="00BB4378"/>
    <w:rsid w:val="00BB5981"/>
    <w:rsid w:val="00BB7F4A"/>
    <w:rsid w:val="00BC1202"/>
    <w:rsid w:val="00BC216F"/>
    <w:rsid w:val="00BC3F41"/>
    <w:rsid w:val="00BD3EA5"/>
    <w:rsid w:val="00BD4636"/>
    <w:rsid w:val="00BD72B7"/>
    <w:rsid w:val="00BD743A"/>
    <w:rsid w:val="00BD7D8C"/>
    <w:rsid w:val="00BE022D"/>
    <w:rsid w:val="00BE370A"/>
    <w:rsid w:val="00BE5717"/>
    <w:rsid w:val="00BE5825"/>
    <w:rsid w:val="00BF04E2"/>
    <w:rsid w:val="00BF0830"/>
    <w:rsid w:val="00BF1594"/>
    <w:rsid w:val="00BF1D49"/>
    <w:rsid w:val="00BF5170"/>
    <w:rsid w:val="00BF5BE8"/>
    <w:rsid w:val="00C01146"/>
    <w:rsid w:val="00C02B0D"/>
    <w:rsid w:val="00C02BC0"/>
    <w:rsid w:val="00C119D6"/>
    <w:rsid w:val="00C126F7"/>
    <w:rsid w:val="00C127AB"/>
    <w:rsid w:val="00C20081"/>
    <w:rsid w:val="00C21267"/>
    <w:rsid w:val="00C22B51"/>
    <w:rsid w:val="00C23AD5"/>
    <w:rsid w:val="00C2493C"/>
    <w:rsid w:val="00C2559E"/>
    <w:rsid w:val="00C266D3"/>
    <w:rsid w:val="00C31633"/>
    <w:rsid w:val="00C32383"/>
    <w:rsid w:val="00C371EF"/>
    <w:rsid w:val="00C41B5F"/>
    <w:rsid w:val="00C425C1"/>
    <w:rsid w:val="00C42D6F"/>
    <w:rsid w:val="00C42DAE"/>
    <w:rsid w:val="00C456E5"/>
    <w:rsid w:val="00C50897"/>
    <w:rsid w:val="00C508C4"/>
    <w:rsid w:val="00C50BFA"/>
    <w:rsid w:val="00C52C47"/>
    <w:rsid w:val="00C53DDD"/>
    <w:rsid w:val="00C543D6"/>
    <w:rsid w:val="00C56F48"/>
    <w:rsid w:val="00C579E3"/>
    <w:rsid w:val="00C66106"/>
    <w:rsid w:val="00C66E2B"/>
    <w:rsid w:val="00C7028B"/>
    <w:rsid w:val="00C703D2"/>
    <w:rsid w:val="00C72325"/>
    <w:rsid w:val="00C72BDB"/>
    <w:rsid w:val="00C73937"/>
    <w:rsid w:val="00C751EB"/>
    <w:rsid w:val="00C80DDA"/>
    <w:rsid w:val="00C81492"/>
    <w:rsid w:val="00C82E10"/>
    <w:rsid w:val="00C84999"/>
    <w:rsid w:val="00C84F4B"/>
    <w:rsid w:val="00C86EEB"/>
    <w:rsid w:val="00C87191"/>
    <w:rsid w:val="00C873C7"/>
    <w:rsid w:val="00C922A1"/>
    <w:rsid w:val="00C92566"/>
    <w:rsid w:val="00C93986"/>
    <w:rsid w:val="00C94391"/>
    <w:rsid w:val="00C97494"/>
    <w:rsid w:val="00CA1CC2"/>
    <w:rsid w:val="00CA52E3"/>
    <w:rsid w:val="00CA5C06"/>
    <w:rsid w:val="00CA5E4E"/>
    <w:rsid w:val="00CA64F4"/>
    <w:rsid w:val="00CA729E"/>
    <w:rsid w:val="00CB07EC"/>
    <w:rsid w:val="00CB3078"/>
    <w:rsid w:val="00CB3F16"/>
    <w:rsid w:val="00CB5D04"/>
    <w:rsid w:val="00CB741D"/>
    <w:rsid w:val="00CC002A"/>
    <w:rsid w:val="00CC1509"/>
    <w:rsid w:val="00CC2F02"/>
    <w:rsid w:val="00CD26B1"/>
    <w:rsid w:val="00CD3483"/>
    <w:rsid w:val="00CD3ACD"/>
    <w:rsid w:val="00CD4434"/>
    <w:rsid w:val="00CD4F31"/>
    <w:rsid w:val="00CD7C40"/>
    <w:rsid w:val="00CD7D58"/>
    <w:rsid w:val="00CE09C4"/>
    <w:rsid w:val="00CE13D4"/>
    <w:rsid w:val="00CE26F5"/>
    <w:rsid w:val="00CE6B53"/>
    <w:rsid w:val="00CE6F95"/>
    <w:rsid w:val="00CF3225"/>
    <w:rsid w:val="00CF4008"/>
    <w:rsid w:val="00CF4F09"/>
    <w:rsid w:val="00CF6D78"/>
    <w:rsid w:val="00CF7BEC"/>
    <w:rsid w:val="00D0092A"/>
    <w:rsid w:val="00D01864"/>
    <w:rsid w:val="00D03F5D"/>
    <w:rsid w:val="00D06124"/>
    <w:rsid w:val="00D124F8"/>
    <w:rsid w:val="00D137F0"/>
    <w:rsid w:val="00D1430E"/>
    <w:rsid w:val="00D17F8A"/>
    <w:rsid w:val="00D21B53"/>
    <w:rsid w:val="00D23A26"/>
    <w:rsid w:val="00D23A43"/>
    <w:rsid w:val="00D2529C"/>
    <w:rsid w:val="00D26228"/>
    <w:rsid w:val="00D26818"/>
    <w:rsid w:val="00D3037E"/>
    <w:rsid w:val="00D30FDF"/>
    <w:rsid w:val="00D31D64"/>
    <w:rsid w:val="00D34C54"/>
    <w:rsid w:val="00D423FE"/>
    <w:rsid w:val="00D44626"/>
    <w:rsid w:val="00D44AE0"/>
    <w:rsid w:val="00D45D05"/>
    <w:rsid w:val="00D47467"/>
    <w:rsid w:val="00D504CB"/>
    <w:rsid w:val="00D50F3D"/>
    <w:rsid w:val="00D51038"/>
    <w:rsid w:val="00D534C6"/>
    <w:rsid w:val="00D54D15"/>
    <w:rsid w:val="00D551F5"/>
    <w:rsid w:val="00D56C16"/>
    <w:rsid w:val="00D60EB4"/>
    <w:rsid w:val="00D64C22"/>
    <w:rsid w:val="00D65E31"/>
    <w:rsid w:val="00D6601C"/>
    <w:rsid w:val="00D66253"/>
    <w:rsid w:val="00D672F0"/>
    <w:rsid w:val="00D70AB7"/>
    <w:rsid w:val="00D70FF4"/>
    <w:rsid w:val="00D711F9"/>
    <w:rsid w:val="00D717E3"/>
    <w:rsid w:val="00D71BEF"/>
    <w:rsid w:val="00D761CB"/>
    <w:rsid w:val="00D77E24"/>
    <w:rsid w:val="00D82B76"/>
    <w:rsid w:val="00D8597E"/>
    <w:rsid w:val="00D86FF6"/>
    <w:rsid w:val="00D90CC2"/>
    <w:rsid w:val="00D9224B"/>
    <w:rsid w:val="00D92777"/>
    <w:rsid w:val="00D92F86"/>
    <w:rsid w:val="00D93033"/>
    <w:rsid w:val="00D94235"/>
    <w:rsid w:val="00DA076A"/>
    <w:rsid w:val="00DA136C"/>
    <w:rsid w:val="00DA3334"/>
    <w:rsid w:val="00DA479F"/>
    <w:rsid w:val="00DA48E6"/>
    <w:rsid w:val="00DB024F"/>
    <w:rsid w:val="00DB1640"/>
    <w:rsid w:val="00DB465C"/>
    <w:rsid w:val="00DB66AA"/>
    <w:rsid w:val="00DC39DD"/>
    <w:rsid w:val="00DC5079"/>
    <w:rsid w:val="00DC6089"/>
    <w:rsid w:val="00DD11E7"/>
    <w:rsid w:val="00DD2233"/>
    <w:rsid w:val="00DD32D3"/>
    <w:rsid w:val="00DD7BDA"/>
    <w:rsid w:val="00DD7C79"/>
    <w:rsid w:val="00DE2DF1"/>
    <w:rsid w:val="00DE3936"/>
    <w:rsid w:val="00DE3E71"/>
    <w:rsid w:val="00DE40A8"/>
    <w:rsid w:val="00DE7833"/>
    <w:rsid w:val="00DF00A5"/>
    <w:rsid w:val="00DF0B72"/>
    <w:rsid w:val="00DF2AEF"/>
    <w:rsid w:val="00DF3A3E"/>
    <w:rsid w:val="00DF5551"/>
    <w:rsid w:val="00DF7D97"/>
    <w:rsid w:val="00E01662"/>
    <w:rsid w:val="00E05FF5"/>
    <w:rsid w:val="00E06EDD"/>
    <w:rsid w:val="00E129CC"/>
    <w:rsid w:val="00E13091"/>
    <w:rsid w:val="00E16EF9"/>
    <w:rsid w:val="00E17AC9"/>
    <w:rsid w:val="00E20AB0"/>
    <w:rsid w:val="00E20CA9"/>
    <w:rsid w:val="00E21C96"/>
    <w:rsid w:val="00E24368"/>
    <w:rsid w:val="00E26631"/>
    <w:rsid w:val="00E33184"/>
    <w:rsid w:val="00E36292"/>
    <w:rsid w:val="00E403D1"/>
    <w:rsid w:val="00E40939"/>
    <w:rsid w:val="00E4206A"/>
    <w:rsid w:val="00E44583"/>
    <w:rsid w:val="00E47501"/>
    <w:rsid w:val="00E535EA"/>
    <w:rsid w:val="00E53BE2"/>
    <w:rsid w:val="00E5636F"/>
    <w:rsid w:val="00E573EA"/>
    <w:rsid w:val="00E57B33"/>
    <w:rsid w:val="00E61DEA"/>
    <w:rsid w:val="00E63925"/>
    <w:rsid w:val="00E64F91"/>
    <w:rsid w:val="00E65822"/>
    <w:rsid w:val="00E6615D"/>
    <w:rsid w:val="00E727DE"/>
    <w:rsid w:val="00E758C8"/>
    <w:rsid w:val="00E75F01"/>
    <w:rsid w:val="00E7682F"/>
    <w:rsid w:val="00E76C2C"/>
    <w:rsid w:val="00E83177"/>
    <w:rsid w:val="00E8380C"/>
    <w:rsid w:val="00E93D70"/>
    <w:rsid w:val="00E966A5"/>
    <w:rsid w:val="00EA17E3"/>
    <w:rsid w:val="00EA1B73"/>
    <w:rsid w:val="00EA3A96"/>
    <w:rsid w:val="00EA429D"/>
    <w:rsid w:val="00EA7AD6"/>
    <w:rsid w:val="00EA7EA9"/>
    <w:rsid w:val="00EA7EF3"/>
    <w:rsid w:val="00EB29B1"/>
    <w:rsid w:val="00EB33A6"/>
    <w:rsid w:val="00EB436C"/>
    <w:rsid w:val="00EB489C"/>
    <w:rsid w:val="00EB4CB9"/>
    <w:rsid w:val="00EB71CF"/>
    <w:rsid w:val="00EC08CC"/>
    <w:rsid w:val="00EC0CE8"/>
    <w:rsid w:val="00EC284B"/>
    <w:rsid w:val="00EC2C7F"/>
    <w:rsid w:val="00EC36A3"/>
    <w:rsid w:val="00EC3E63"/>
    <w:rsid w:val="00EC4C9D"/>
    <w:rsid w:val="00EC7E64"/>
    <w:rsid w:val="00EC7ECC"/>
    <w:rsid w:val="00ED38B7"/>
    <w:rsid w:val="00ED4C7C"/>
    <w:rsid w:val="00EE0732"/>
    <w:rsid w:val="00EE1BB2"/>
    <w:rsid w:val="00EE2CF7"/>
    <w:rsid w:val="00EE36AC"/>
    <w:rsid w:val="00EE3BEB"/>
    <w:rsid w:val="00EE6275"/>
    <w:rsid w:val="00EE65E3"/>
    <w:rsid w:val="00EE6AA2"/>
    <w:rsid w:val="00EF05D6"/>
    <w:rsid w:val="00EF05DC"/>
    <w:rsid w:val="00EF0828"/>
    <w:rsid w:val="00EF1C00"/>
    <w:rsid w:val="00EF1DB5"/>
    <w:rsid w:val="00EF1EC1"/>
    <w:rsid w:val="00EF1FF1"/>
    <w:rsid w:val="00EF2126"/>
    <w:rsid w:val="00EF3912"/>
    <w:rsid w:val="00EF43B0"/>
    <w:rsid w:val="00F003F6"/>
    <w:rsid w:val="00F02B87"/>
    <w:rsid w:val="00F046F0"/>
    <w:rsid w:val="00F052DC"/>
    <w:rsid w:val="00F06B75"/>
    <w:rsid w:val="00F06F51"/>
    <w:rsid w:val="00F107A7"/>
    <w:rsid w:val="00F1152D"/>
    <w:rsid w:val="00F121F3"/>
    <w:rsid w:val="00F13AD4"/>
    <w:rsid w:val="00F15C4E"/>
    <w:rsid w:val="00F16BD2"/>
    <w:rsid w:val="00F2215C"/>
    <w:rsid w:val="00F22261"/>
    <w:rsid w:val="00F230FB"/>
    <w:rsid w:val="00F23225"/>
    <w:rsid w:val="00F23993"/>
    <w:rsid w:val="00F265B5"/>
    <w:rsid w:val="00F272FB"/>
    <w:rsid w:val="00F27C6A"/>
    <w:rsid w:val="00F30500"/>
    <w:rsid w:val="00F30D3F"/>
    <w:rsid w:val="00F3227F"/>
    <w:rsid w:val="00F3608D"/>
    <w:rsid w:val="00F3715F"/>
    <w:rsid w:val="00F40EBD"/>
    <w:rsid w:val="00F4174C"/>
    <w:rsid w:val="00F41F57"/>
    <w:rsid w:val="00F45C35"/>
    <w:rsid w:val="00F5346E"/>
    <w:rsid w:val="00F54A07"/>
    <w:rsid w:val="00F54FA6"/>
    <w:rsid w:val="00F553E4"/>
    <w:rsid w:val="00F57A9D"/>
    <w:rsid w:val="00F62CDB"/>
    <w:rsid w:val="00F64D14"/>
    <w:rsid w:val="00F657E4"/>
    <w:rsid w:val="00F65C04"/>
    <w:rsid w:val="00F66CA3"/>
    <w:rsid w:val="00F72579"/>
    <w:rsid w:val="00F74DBC"/>
    <w:rsid w:val="00F76E8F"/>
    <w:rsid w:val="00F776AA"/>
    <w:rsid w:val="00F80F75"/>
    <w:rsid w:val="00F83C66"/>
    <w:rsid w:val="00F84666"/>
    <w:rsid w:val="00F87027"/>
    <w:rsid w:val="00F87BA6"/>
    <w:rsid w:val="00F9060B"/>
    <w:rsid w:val="00F906DA"/>
    <w:rsid w:val="00F90D1D"/>
    <w:rsid w:val="00F9111D"/>
    <w:rsid w:val="00F93882"/>
    <w:rsid w:val="00F940B7"/>
    <w:rsid w:val="00F94604"/>
    <w:rsid w:val="00F97BED"/>
    <w:rsid w:val="00FA1182"/>
    <w:rsid w:val="00FA16E1"/>
    <w:rsid w:val="00FA219B"/>
    <w:rsid w:val="00FA2B52"/>
    <w:rsid w:val="00FA3CED"/>
    <w:rsid w:val="00FA48C8"/>
    <w:rsid w:val="00FA4F9C"/>
    <w:rsid w:val="00FB1E40"/>
    <w:rsid w:val="00FB1ED6"/>
    <w:rsid w:val="00FB365E"/>
    <w:rsid w:val="00FB4130"/>
    <w:rsid w:val="00FB543A"/>
    <w:rsid w:val="00FB5975"/>
    <w:rsid w:val="00FB5F0B"/>
    <w:rsid w:val="00FB6B96"/>
    <w:rsid w:val="00FC2A3D"/>
    <w:rsid w:val="00FC39F0"/>
    <w:rsid w:val="00FC5177"/>
    <w:rsid w:val="00FC5D77"/>
    <w:rsid w:val="00FC67B7"/>
    <w:rsid w:val="00FC73BA"/>
    <w:rsid w:val="00FC7FF0"/>
    <w:rsid w:val="00FD0D75"/>
    <w:rsid w:val="00FD1314"/>
    <w:rsid w:val="00FD22CD"/>
    <w:rsid w:val="00FD2325"/>
    <w:rsid w:val="00FD35AF"/>
    <w:rsid w:val="00FD4255"/>
    <w:rsid w:val="00FE0329"/>
    <w:rsid w:val="00FE28E4"/>
    <w:rsid w:val="00FE78EA"/>
    <w:rsid w:val="00FE7C0D"/>
    <w:rsid w:val="00FF059A"/>
    <w:rsid w:val="00FF067F"/>
    <w:rsid w:val="00FF130F"/>
    <w:rsid w:val="00FF17F7"/>
    <w:rsid w:val="00FF3EAD"/>
    <w:rsid w:val="00FF5EEA"/>
    <w:rsid w:val="00FF6E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32449"/>
    <o:shapelayout v:ext="edit">
      <o:idmap v:ext="edit" data="1"/>
    </o:shapelayout>
  </w:shapeDefaults>
  <w:decimalSymbol w:val=","/>
  <w:listSeparator w:val=";"/>
  <w14:docId w14:val="6CA4309C"/>
  <w15:docId w15:val="{F722393B-AE59-46B1-9144-FDD90548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7F"/>
    <w:pPr>
      <w:widowControl w:val="0"/>
    </w:pPr>
    <w:rPr>
      <w:rFonts w:ascii="Tahoma" w:hAnsi="Tahoma"/>
      <w:snapToGrid w:val="0"/>
      <w:lang w:eastAsia="es-ES"/>
    </w:rPr>
  </w:style>
  <w:style w:type="paragraph" w:styleId="Ttulo1">
    <w:name w:val="heading 1"/>
    <w:basedOn w:val="Normal"/>
    <w:next w:val="Normal"/>
    <w:qFormat/>
    <w:rsid w:val="00A4080C"/>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A4080C"/>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A4080C"/>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A4080C"/>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A4080C"/>
    <w:pPr>
      <w:numPr>
        <w:ilvl w:val="4"/>
        <w:numId w:val="11"/>
      </w:numPr>
      <w:spacing w:before="240" w:after="60"/>
      <w:outlineLvl w:val="4"/>
    </w:pPr>
    <w:rPr>
      <w:b/>
      <w:bCs/>
      <w:i/>
      <w:iCs/>
      <w:sz w:val="26"/>
      <w:szCs w:val="26"/>
    </w:rPr>
  </w:style>
  <w:style w:type="paragraph" w:styleId="Ttulo6">
    <w:name w:val="heading 6"/>
    <w:basedOn w:val="Normal"/>
    <w:next w:val="Normal"/>
    <w:qFormat/>
    <w:rsid w:val="00A4080C"/>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A4080C"/>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A4080C"/>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A4080C"/>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A4080C"/>
    <w:pPr>
      <w:tabs>
        <w:tab w:val="center" w:pos="4252"/>
        <w:tab w:val="right" w:pos="8504"/>
      </w:tabs>
    </w:pPr>
  </w:style>
  <w:style w:type="character" w:styleId="Nmerodepgina">
    <w:name w:val="page number"/>
    <w:basedOn w:val="Fuentedeprrafopredeter"/>
    <w:rsid w:val="00A4080C"/>
  </w:style>
  <w:style w:type="paragraph" w:styleId="Encabezado">
    <w:name w:val="header"/>
    <w:basedOn w:val="Normal"/>
    <w:link w:val="EncabezadoCar"/>
    <w:uiPriority w:val="99"/>
    <w:rsid w:val="00A4080C"/>
    <w:pPr>
      <w:tabs>
        <w:tab w:val="center" w:pos="4252"/>
        <w:tab w:val="right" w:pos="8504"/>
      </w:tabs>
    </w:pPr>
  </w:style>
  <w:style w:type="paragraph" w:styleId="Textodeglobo">
    <w:name w:val="Balloon Text"/>
    <w:basedOn w:val="Normal"/>
    <w:semiHidden/>
    <w:rsid w:val="00A4080C"/>
    <w:rPr>
      <w:rFonts w:cs="Tahoma"/>
      <w:sz w:val="16"/>
      <w:szCs w:val="16"/>
    </w:rPr>
  </w:style>
  <w:style w:type="paragraph" w:styleId="TDC1">
    <w:name w:val="toc 1"/>
    <w:basedOn w:val="Normal"/>
    <w:next w:val="TDC2"/>
    <w:autoRedefine/>
    <w:uiPriority w:val="39"/>
    <w:rsid w:val="00B94D72"/>
    <w:pPr>
      <w:keepNext/>
      <w:pBdr>
        <w:bottom w:val="single" w:sz="6" w:space="1" w:color="4D4D4D"/>
      </w:pBdr>
      <w:tabs>
        <w:tab w:val="left" w:pos="454"/>
        <w:tab w:val="right" w:leader="dot" w:pos="9639"/>
      </w:tabs>
      <w:spacing w:before="200" w:after="100"/>
      <w:outlineLvl w:val="0"/>
    </w:pPr>
    <w:rPr>
      <w:rFonts w:ascii="Arial" w:hAnsi="Arial" w:cs="Tahoma"/>
      <w:b/>
      <w:bCs/>
      <w:caps/>
      <w:shadow/>
    </w:rPr>
  </w:style>
  <w:style w:type="paragraph" w:styleId="TDC2">
    <w:name w:val="toc 2"/>
    <w:basedOn w:val="Normal"/>
    <w:next w:val="TDC3"/>
    <w:autoRedefine/>
    <w:uiPriority w:val="39"/>
    <w:rsid w:val="00D50F3D"/>
    <w:pPr>
      <w:tabs>
        <w:tab w:val="left" w:pos="1021"/>
        <w:tab w:val="right" w:leader="dot" w:pos="9072"/>
      </w:tabs>
      <w:spacing w:after="40"/>
      <w:ind w:left="993" w:right="593" w:hanging="539"/>
      <w:outlineLvl w:val="1"/>
    </w:pPr>
    <w:rPr>
      <w:rFonts w:ascii="Arial" w:hAnsi="Arial" w:cs="Tahoma"/>
      <w:caps/>
      <w:noProof/>
      <w:color w:val="333333"/>
      <w:sz w:val="18"/>
      <w:szCs w:val="18"/>
    </w:rPr>
  </w:style>
  <w:style w:type="paragraph" w:styleId="TDC3">
    <w:name w:val="toc 3"/>
    <w:basedOn w:val="Normal"/>
    <w:next w:val="Normal"/>
    <w:autoRedefine/>
    <w:uiPriority w:val="39"/>
    <w:rsid w:val="00A4080C"/>
    <w:pPr>
      <w:ind w:left="397"/>
    </w:pPr>
    <w:rPr>
      <w:rFonts w:cs="Tahoma"/>
      <w:sz w:val="18"/>
      <w:szCs w:val="18"/>
    </w:rPr>
  </w:style>
  <w:style w:type="character" w:styleId="Hipervnculo">
    <w:name w:val="Hyperlink"/>
    <w:basedOn w:val="Fuentedeprrafopredeter"/>
    <w:uiPriority w:val="99"/>
    <w:rsid w:val="00A4080C"/>
    <w:rPr>
      <w:color w:val="0000FF"/>
      <w:u w:val="single"/>
    </w:rPr>
  </w:style>
  <w:style w:type="paragraph" w:styleId="TDC4">
    <w:name w:val="toc 4"/>
    <w:basedOn w:val="Normal"/>
    <w:next w:val="Normal"/>
    <w:autoRedefine/>
    <w:uiPriority w:val="39"/>
    <w:rsid w:val="00A4080C"/>
    <w:pPr>
      <w:ind w:left="600"/>
    </w:pPr>
    <w:rPr>
      <w:rFonts w:ascii="Times New Roman" w:hAnsi="Times New Roman"/>
      <w:sz w:val="18"/>
      <w:szCs w:val="21"/>
    </w:rPr>
  </w:style>
  <w:style w:type="paragraph" w:styleId="TDC5">
    <w:name w:val="toc 5"/>
    <w:basedOn w:val="Normal"/>
    <w:next w:val="Normal"/>
    <w:autoRedefine/>
    <w:uiPriority w:val="39"/>
    <w:rsid w:val="00A4080C"/>
    <w:pPr>
      <w:ind w:left="800"/>
    </w:pPr>
    <w:rPr>
      <w:rFonts w:ascii="Times New Roman" w:hAnsi="Times New Roman"/>
      <w:sz w:val="18"/>
      <w:szCs w:val="21"/>
    </w:rPr>
  </w:style>
  <w:style w:type="paragraph" w:styleId="TDC6">
    <w:name w:val="toc 6"/>
    <w:basedOn w:val="Normal"/>
    <w:next w:val="Normal"/>
    <w:autoRedefine/>
    <w:uiPriority w:val="39"/>
    <w:rsid w:val="00A4080C"/>
    <w:pPr>
      <w:ind w:left="1000"/>
    </w:pPr>
    <w:rPr>
      <w:rFonts w:ascii="Times New Roman" w:hAnsi="Times New Roman"/>
      <w:sz w:val="18"/>
      <w:szCs w:val="21"/>
    </w:rPr>
  </w:style>
  <w:style w:type="paragraph" w:styleId="TDC7">
    <w:name w:val="toc 7"/>
    <w:basedOn w:val="Normal"/>
    <w:next w:val="Normal"/>
    <w:autoRedefine/>
    <w:uiPriority w:val="39"/>
    <w:rsid w:val="00A4080C"/>
    <w:pPr>
      <w:ind w:left="1200"/>
    </w:pPr>
    <w:rPr>
      <w:rFonts w:ascii="Times New Roman" w:hAnsi="Times New Roman"/>
      <w:sz w:val="18"/>
      <w:szCs w:val="21"/>
    </w:rPr>
  </w:style>
  <w:style w:type="paragraph" w:styleId="TDC8">
    <w:name w:val="toc 8"/>
    <w:basedOn w:val="Normal"/>
    <w:next w:val="Normal"/>
    <w:autoRedefine/>
    <w:uiPriority w:val="39"/>
    <w:rsid w:val="00A4080C"/>
    <w:pPr>
      <w:ind w:left="1400"/>
    </w:pPr>
    <w:rPr>
      <w:rFonts w:ascii="Times New Roman" w:hAnsi="Times New Roman"/>
      <w:sz w:val="18"/>
      <w:szCs w:val="21"/>
    </w:rPr>
  </w:style>
  <w:style w:type="paragraph" w:styleId="TDC9">
    <w:name w:val="toc 9"/>
    <w:basedOn w:val="Normal"/>
    <w:next w:val="Normal"/>
    <w:autoRedefine/>
    <w:uiPriority w:val="39"/>
    <w:rsid w:val="00A4080C"/>
    <w:pPr>
      <w:ind w:left="1600"/>
    </w:pPr>
    <w:rPr>
      <w:rFonts w:ascii="Times New Roman" w:hAnsi="Times New Roman"/>
      <w:sz w:val="18"/>
      <w:szCs w:val="21"/>
    </w:rPr>
  </w:style>
  <w:style w:type="paragraph" w:customStyle="1" w:styleId="Estilo1">
    <w:name w:val="Estilo1"/>
    <w:basedOn w:val="TDC1"/>
    <w:next w:val="Continuarlista"/>
    <w:rsid w:val="00A4080C"/>
    <w:pPr>
      <w:tabs>
        <w:tab w:val="left" w:pos="400"/>
        <w:tab w:val="right" w:leader="dot" w:pos="9173"/>
      </w:tabs>
    </w:pPr>
    <w:rPr>
      <w:rFonts w:ascii="Tahoma" w:hAnsi="Tahoma"/>
    </w:rPr>
  </w:style>
  <w:style w:type="paragraph" w:styleId="Continuarlista">
    <w:name w:val="List Continue"/>
    <w:basedOn w:val="Normal"/>
    <w:rsid w:val="00A4080C"/>
    <w:pPr>
      <w:spacing w:after="120"/>
      <w:ind w:left="283"/>
    </w:pPr>
  </w:style>
  <w:style w:type="paragraph" w:customStyle="1" w:styleId="INDEX">
    <w:name w:val="INDEX"/>
    <w:basedOn w:val="Lista"/>
    <w:semiHidden/>
    <w:rsid w:val="00A4080C"/>
    <w:pPr>
      <w:numPr>
        <w:numId w:val="12"/>
      </w:numPr>
    </w:pPr>
  </w:style>
  <w:style w:type="paragraph" w:styleId="Lista">
    <w:name w:val="List"/>
    <w:basedOn w:val="Normal"/>
    <w:rsid w:val="00A4080C"/>
    <w:pPr>
      <w:ind w:left="283" w:hanging="283"/>
    </w:pPr>
  </w:style>
  <w:style w:type="character" w:styleId="AcrnimoHTML">
    <w:name w:val="HTML Acronym"/>
    <w:basedOn w:val="Fuentedeprrafopredeter"/>
    <w:rsid w:val="00A4080C"/>
  </w:style>
  <w:style w:type="character" w:styleId="CitaHTML">
    <w:name w:val="HTML Cite"/>
    <w:basedOn w:val="Fuentedeprrafopredeter"/>
    <w:rsid w:val="00A4080C"/>
    <w:rPr>
      <w:i/>
      <w:iCs/>
    </w:rPr>
  </w:style>
  <w:style w:type="paragraph" w:styleId="Continuarlista2">
    <w:name w:val="List Continue 2"/>
    <w:basedOn w:val="Normal"/>
    <w:rsid w:val="00A4080C"/>
    <w:pPr>
      <w:spacing w:after="120"/>
      <w:ind w:left="566"/>
    </w:pPr>
  </w:style>
  <w:style w:type="paragraph" w:styleId="Listaconnmeros">
    <w:name w:val="List Number"/>
    <w:basedOn w:val="Normal"/>
    <w:rsid w:val="00A4080C"/>
    <w:pPr>
      <w:numPr>
        <w:numId w:val="1"/>
      </w:numPr>
    </w:pPr>
  </w:style>
  <w:style w:type="paragraph" w:customStyle="1" w:styleId="Estilo2">
    <w:name w:val="Estilo2"/>
    <w:basedOn w:val="INDEX"/>
    <w:next w:val="Estilo1"/>
    <w:autoRedefine/>
    <w:semiHidden/>
    <w:rsid w:val="00A4080C"/>
    <w:rPr>
      <w:rFonts w:eastAsia="Tahoma" w:cs="Tahoma"/>
    </w:rPr>
  </w:style>
  <w:style w:type="character" w:styleId="CdigoHTML">
    <w:name w:val="HTML Code"/>
    <w:basedOn w:val="Fuentedeprrafopredeter"/>
    <w:rsid w:val="00A4080C"/>
    <w:rPr>
      <w:rFonts w:ascii="Courier New" w:hAnsi="Courier New" w:cs="Courier New"/>
      <w:sz w:val="20"/>
      <w:szCs w:val="20"/>
    </w:rPr>
  </w:style>
  <w:style w:type="paragraph" w:styleId="Cierre">
    <w:name w:val="Closing"/>
    <w:basedOn w:val="Normal"/>
    <w:rsid w:val="00A4080C"/>
    <w:pPr>
      <w:ind w:left="4252"/>
    </w:pPr>
  </w:style>
  <w:style w:type="paragraph" w:styleId="Continuarlista3">
    <w:name w:val="List Continue 3"/>
    <w:basedOn w:val="Normal"/>
    <w:rsid w:val="00A4080C"/>
    <w:pPr>
      <w:spacing w:after="120"/>
      <w:ind w:left="849"/>
    </w:pPr>
  </w:style>
  <w:style w:type="paragraph" w:styleId="Continuarlista4">
    <w:name w:val="List Continue 4"/>
    <w:basedOn w:val="Normal"/>
    <w:rsid w:val="00A4080C"/>
    <w:pPr>
      <w:spacing w:after="120"/>
      <w:ind w:left="1132"/>
    </w:pPr>
  </w:style>
  <w:style w:type="paragraph" w:styleId="Continuarlista5">
    <w:name w:val="List Continue 5"/>
    <w:basedOn w:val="Normal"/>
    <w:rsid w:val="00A4080C"/>
    <w:pPr>
      <w:spacing w:after="120"/>
      <w:ind w:left="1415"/>
    </w:pPr>
  </w:style>
  <w:style w:type="character" w:styleId="DefinicinHTML">
    <w:name w:val="HTML Definition"/>
    <w:basedOn w:val="Fuentedeprrafopredeter"/>
    <w:rsid w:val="00A4080C"/>
    <w:rPr>
      <w:i/>
      <w:iCs/>
    </w:rPr>
  </w:style>
  <w:style w:type="paragraph" w:styleId="DireccinHTML">
    <w:name w:val="HTML Address"/>
    <w:basedOn w:val="Normal"/>
    <w:rsid w:val="00A4080C"/>
    <w:rPr>
      <w:i/>
      <w:iCs/>
    </w:rPr>
  </w:style>
  <w:style w:type="paragraph" w:styleId="Direccinsobre">
    <w:name w:val="envelope address"/>
    <w:basedOn w:val="Normal"/>
    <w:rsid w:val="00A4080C"/>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A4080C"/>
    <w:rPr>
      <w:rFonts w:ascii="Courier New" w:hAnsi="Courier New" w:cs="Courier New"/>
    </w:rPr>
  </w:style>
  <w:style w:type="paragraph" w:styleId="Encabezadodemensaje">
    <w:name w:val="Message Header"/>
    <w:basedOn w:val="Normal"/>
    <w:rsid w:val="00A4080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A4080C"/>
  </w:style>
  <w:style w:type="character" w:styleId="nfasis">
    <w:name w:val="Emphasis"/>
    <w:basedOn w:val="Fuentedeprrafopredeter"/>
    <w:qFormat/>
    <w:rsid w:val="00A4080C"/>
    <w:rPr>
      <w:i/>
      <w:iCs/>
    </w:rPr>
  </w:style>
  <w:style w:type="paragraph" w:styleId="Fecha">
    <w:name w:val="Date"/>
    <w:basedOn w:val="Normal"/>
    <w:next w:val="Normal"/>
    <w:rsid w:val="00A4080C"/>
  </w:style>
  <w:style w:type="paragraph" w:styleId="Firma">
    <w:name w:val="Signature"/>
    <w:basedOn w:val="Normal"/>
    <w:rsid w:val="00A4080C"/>
    <w:pPr>
      <w:ind w:left="4252"/>
    </w:pPr>
  </w:style>
  <w:style w:type="paragraph" w:styleId="Firmadecorreoelectrnico">
    <w:name w:val="E-mail Signature"/>
    <w:basedOn w:val="Normal"/>
    <w:rsid w:val="00A4080C"/>
  </w:style>
  <w:style w:type="character" w:styleId="Hipervnculovisitado">
    <w:name w:val="FollowedHyperlink"/>
    <w:basedOn w:val="Fuentedeprrafopredeter"/>
    <w:rsid w:val="00A4080C"/>
    <w:rPr>
      <w:color w:val="800080"/>
      <w:u w:val="single"/>
    </w:rPr>
  </w:style>
  <w:style w:type="paragraph" w:styleId="HTMLconformatoprevio">
    <w:name w:val="HTML Preformatted"/>
    <w:basedOn w:val="Normal"/>
    <w:rsid w:val="00A4080C"/>
    <w:rPr>
      <w:rFonts w:ascii="Courier New" w:hAnsi="Courier New" w:cs="Courier New"/>
    </w:rPr>
  </w:style>
  <w:style w:type="paragraph" w:styleId="Lista2">
    <w:name w:val="List 2"/>
    <w:basedOn w:val="Normal"/>
    <w:rsid w:val="00A4080C"/>
    <w:pPr>
      <w:ind w:left="566" w:hanging="283"/>
    </w:pPr>
  </w:style>
  <w:style w:type="paragraph" w:styleId="Lista3">
    <w:name w:val="List 3"/>
    <w:basedOn w:val="Normal"/>
    <w:rsid w:val="00A4080C"/>
    <w:pPr>
      <w:ind w:left="849" w:hanging="283"/>
    </w:pPr>
  </w:style>
  <w:style w:type="paragraph" w:styleId="Lista4">
    <w:name w:val="List 4"/>
    <w:basedOn w:val="Normal"/>
    <w:rsid w:val="00A4080C"/>
    <w:pPr>
      <w:ind w:left="1132" w:hanging="283"/>
    </w:pPr>
  </w:style>
  <w:style w:type="paragraph" w:styleId="Lista5">
    <w:name w:val="List 5"/>
    <w:basedOn w:val="Normal"/>
    <w:rsid w:val="00A4080C"/>
    <w:pPr>
      <w:ind w:left="1415" w:hanging="283"/>
    </w:pPr>
  </w:style>
  <w:style w:type="paragraph" w:styleId="Listaconnmeros2">
    <w:name w:val="List Number 2"/>
    <w:basedOn w:val="Normal"/>
    <w:rsid w:val="00A4080C"/>
    <w:pPr>
      <w:numPr>
        <w:numId w:val="2"/>
      </w:numPr>
    </w:pPr>
  </w:style>
  <w:style w:type="paragraph" w:styleId="Listaconnmeros3">
    <w:name w:val="List Number 3"/>
    <w:basedOn w:val="Normal"/>
    <w:rsid w:val="00A4080C"/>
    <w:pPr>
      <w:numPr>
        <w:numId w:val="3"/>
      </w:numPr>
    </w:pPr>
  </w:style>
  <w:style w:type="paragraph" w:styleId="Listaconnmeros4">
    <w:name w:val="List Number 4"/>
    <w:basedOn w:val="Normal"/>
    <w:rsid w:val="00A4080C"/>
    <w:pPr>
      <w:numPr>
        <w:numId w:val="4"/>
      </w:numPr>
    </w:pPr>
  </w:style>
  <w:style w:type="paragraph" w:styleId="Listaconnmeros5">
    <w:name w:val="List Number 5"/>
    <w:basedOn w:val="Normal"/>
    <w:rsid w:val="00A4080C"/>
    <w:pPr>
      <w:numPr>
        <w:numId w:val="5"/>
      </w:numPr>
    </w:pPr>
  </w:style>
  <w:style w:type="paragraph" w:styleId="Listaconvietas">
    <w:name w:val="List Bullet"/>
    <w:basedOn w:val="Normal"/>
    <w:autoRedefine/>
    <w:rsid w:val="00A4080C"/>
    <w:pPr>
      <w:numPr>
        <w:numId w:val="6"/>
      </w:numPr>
    </w:pPr>
  </w:style>
  <w:style w:type="paragraph" w:styleId="Listaconvietas2">
    <w:name w:val="List Bullet 2"/>
    <w:basedOn w:val="Normal"/>
    <w:autoRedefine/>
    <w:rsid w:val="00A4080C"/>
    <w:pPr>
      <w:numPr>
        <w:numId w:val="7"/>
      </w:numPr>
    </w:pPr>
  </w:style>
  <w:style w:type="paragraph" w:styleId="Listaconvietas3">
    <w:name w:val="List Bullet 3"/>
    <w:basedOn w:val="Normal"/>
    <w:autoRedefine/>
    <w:rsid w:val="00A4080C"/>
    <w:pPr>
      <w:numPr>
        <w:numId w:val="8"/>
      </w:numPr>
    </w:pPr>
  </w:style>
  <w:style w:type="paragraph" w:styleId="Listaconvietas4">
    <w:name w:val="List Bullet 4"/>
    <w:basedOn w:val="Normal"/>
    <w:autoRedefine/>
    <w:rsid w:val="00A4080C"/>
    <w:pPr>
      <w:numPr>
        <w:numId w:val="9"/>
      </w:numPr>
    </w:pPr>
  </w:style>
  <w:style w:type="paragraph" w:styleId="Listaconvietas5">
    <w:name w:val="List Bullet 5"/>
    <w:basedOn w:val="Normal"/>
    <w:autoRedefine/>
    <w:rsid w:val="00A4080C"/>
    <w:pPr>
      <w:numPr>
        <w:numId w:val="10"/>
      </w:numPr>
    </w:pPr>
  </w:style>
  <w:style w:type="character" w:styleId="MquinadeescribirHTML">
    <w:name w:val="HTML Typewriter"/>
    <w:basedOn w:val="Fuentedeprrafopredeter"/>
    <w:rsid w:val="00A4080C"/>
    <w:rPr>
      <w:rFonts w:ascii="Courier New" w:hAnsi="Courier New" w:cs="Courier New"/>
      <w:sz w:val="20"/>
      <w:szCs w:val="20"/>
    </w:rPr>
  </w:style>
  <w:style w:type="paragraph" w:styleId="NormalWeb">
    <w:name w:val="Normal (Web)"/>
    <w:basedOn w:val="Normal"/>
    <w:rsid w:val="00A4080C"/>
    <w:rPr>
      <w:rFonts w:ascii="Times New Roman" w:hAnsi="Times New Roman"/>
      <w:sz w:val="24"/>
      <w:szCs w:val="24"/>
    </w:rPr>
  </w:style>
  <w:style w:type="character" w:styleId="Nmerodelnea">
    <w:name w:val="line number"/>
    <w:basedOn w:val="Fuentedeprrafopredeter"/>
    <w:rsid w:val="00A4080C"/>
  </w:style>
  <w:style w:type="paragraph" w:styleId="Remitedesobre">
    <w:name w:val="envelope return"/>
    <w:basedOn w:val="Normal"/>
    <w:rsid w:val="00A4080C"/>
    <w:rPr>
      <w:rFonts w:ascii="Arial" w:hAnsi="Arial" w:cs="Arial"/>
    </w:rPr>
  </w:style>
  <w:style w:type="paragraph" w:styleId="Saludo">
    <w:name w:val="Salutation"/>
    <w:basedOn w:val="Normal"/>
    <w:next w:val="Normal"/>
    <w:rsid w:val="00A4080C"/>
  </w:style>
  <w:style w:type="paragraph" w:styleId="Sangra2detindependiente">
    <w:name w:val="Body Text Indent 2"/>
    <w:basedOn w:val="Normal"/>
    <w:rsid w:val="00A4080C"/>
    <w:pPr>
      <w:spacing w:after="120" w:line="480" w:lineRule="auto"/>
      <w:ind w:left="283"/>
    </w:pPr>
  </w:style>
  <w:style w:type="paragraph" w:styleId="Sangra3detindependiente">
    <w:name w:val="Body Text Indent 3"/>
    <w:basedOn w:val="Normal"/>
    <w:rsid w:val="00A4080C"/>
    <w:pPr>
      <w:spacing w:after="120"/>
      <w:ind w:left="283"/>
    </w:pPr>
    <w:rPr>
      <w:sz w:val="16"/>
      <w:szCs w:val="16"/>
    </w:rPr>
  </w:style>
  <w:style w:type="paragraph" w:styleId="Sangradetextonormal">
    <w:name w:val="Body Text Indent"/>
    <w:basedOn w:val="Normal"/>
    <w:rsid w:val="00A4080C"/>
    <w:pPr>
      <w:spacing w:after="120"/>
      <w:ind w:left="283"/>
    </w:pPr>
  </w:style>
  <w:style w:type="paragraph" w:styleId="Sangranormal">
    <w:name w:val="Normal Indent"/>
    <w:basedOn w:val="Normal"/>
    <w:rsid w:val="00A4080C"/>
    <w:pPr>
      <w:ind w:left="708"/>
    </w:pPr>
  </w:style>
  <w:style w:type="paragraph" w:styleId="Subttulo">
    <w:name w:val="Subtitle"/>
    <w:basedOn w:val="Normal"/>
    <w:qFormat/>
    <w:rsid w:val="00A4080C"/>
    <w:pPr>
      <w:spacing w:after="60"/>
      <w:jc w:val="center"/>
      <w:outlineLvl w:val="1"/>
    </w:pPr>
    <w:rPr>
      <w:rFonts w:ascii="Arial" w:hAnsi="Arial" w:cs="Arial"/>
      <w:sz w:val="24"/>
      <w:szCs w:val="24"/>
    </w:rPr>
  </w:style>
  <w:style w:type="character" w:styleId="TecladoHTML">
    <w:name w:val="HTML Keyboard"/>
    <w:basedOn w:val="Fuentedeprrafopredeter"/>
    <w:rsid w:val="00A4080C"/>
    <w:rPr>
      <w:rFonts w:ascii="Courier New" w:hAnsi="Courier New" w:cs="Courier New"/>
      <w:sz w:val="20"/>
      <w:szCs w:val="20"/>
    </w:rPr>
  </w:style>
  <w:style w:type="paragraph" w:styleId="Textodebloque">
    <w:name w:val="Block Text"/>
    <w:basedOn w:val="Normal"/>
    <w:rsid w:val="00A4080C"/>
    <w:pPr>
      <w:spacing w:after="120"/>
      <w:ind w:left="1440" w:right="1440"/>
    </w:pPr>
  </w:style>
  <w:style w:type="character" w:styleId="Textoennegrita">
    <w:name w:val="Strong"/>
    <w:basedOn w:val="Fuentedeprrafopredeter"/>
    <w:qFormat/>
    <w:rsid w:val="00A4080C"/>
    <w:rPr>
      <w:b/>
      <w:bCs/>
    </w:rPr>
  </w:style>
  <w:style w:type="paragraph" w:styleId="Textoindependiente">
    <w:name w:val="Body Text"/>
    <w:basedOn w:val="Normal"/>
    <w:rsid w:val="00A4080C"/>
    <w:pPr>
      <w:spacing w:after="120"/>
    </w:pPr>
  </w:style>
  <w:style w:type="paragraph" w:styleId="Textoindependiente2">
    <w:name w:val="Body Text 2"/>
    <w:basedOn w:val="Normal"/>
    <w:rsid w:val="00A4080C"/>
    <w:pPr>
      <w:spacing w:after="120" w:line="480" w:lineRule="auto"/>
    </w:pPr>
  </w:style>
  <w:style w:type="paragraph" w:styleId="Textoindependiente3">
    <w:name w:val="Body Text 3"/>
    <w:basedOn w:val="Normal"/>
    <w:rsid w:val="00A4080C"/>
    <w:pPr>
      <w:spacing w:after="120"/>
    </w:pPr>
    <w:rPr>
      <w:sz w:val="16"/>
      <w:szCs w:val="16"/>
    </w:rPr>
  </w:style>
  <w:style w:type="paragraph" w:styleId="Textoindependienteprimerasangra">
    <w:name w:val="Body Text First Indent"/>
    <w:basedOn w:val="Textoindependiente"/>
    <w:rsid w:val="00A4080C"/>
    <w:pPr>
      <w:ind w:firstLine="210"/>
    </w:pPr>
  </w:style>
  <w:style w:type="paragraph" w:styleId="Textoindependienteprimerasangra2">
    <w:name w:val="Body Text First Indent 2"/>
    <w:basedOn w:val="Sangradetextonormal"/>
    <w:rsid w:val="00A4080C"/>
    <w:pPr>
      <w:ind w:firstLine="210"/>
    </w:pPr>
  </w:style>
  <w:style w:type="paragraph" w:styleId="Textosinformato">
    <w:name w:val="Plain Text"/>
    <w:basedOn w:val="Normal"/>
    <w:rsid w:val="00A4080C"/>
    <w:rPr>
      <w:rFonts w:ascii="Courier New" w:hAnsi="Courier New" w:cs="Courier New"/>
    </w:rPr>
  </w:style>
  <w:style w:type="paragraph" w:styleId="Ttulo">
    <w:name w:val="Title"/>
    <w:basedOn w:val="Normal"/>
    <w:qFormat/>
    <w:rsid w:val="00A4080C"/>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A4080C"/>
    <w:rPr>
      <w:i/>
      <w:iCs/>
    </w:rPr>
  </w:style>
  <w:style w:type="table" w:styleId="Tablaconcuadrcula">
    <w:name w:val="Table Grid"/>
    <w:basedOn w:val="Tablanormal"/>
    <w:semiHidden/>
    <w:rsid w:val="00677E4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go">
    <w:name w:val="Bego"/>
    <w:basedOn w:val="Sinlista"/>
    <w:rsid w:val="00EC7ECC"/>
    <w:pPr>
      <w:numPr>
        <w:numId w:val="50"/>
      </w:numPr>
    </w:pPr>
  </w:style>
  <w:style w:type="paragraph" w:styleId="Prrafodelista">
    <w:name w:val="List Paragraph"/>
    <w:basedOn w:val="Normal"/>
    <w:uiPriority w:val="34"/>
    <w:qFormat/>
    <w:rsid w:val="00EC7ECC"/>
    <w:pPr>
      <w:widowControl/>
      <w:ind w:left="720"/>
    </w:pPr>
    <w:rPr>
      <w:rFonts w:ascii="Calibri" w:eastAsiaTheme="minorHAnsi" w:hAnsi="Calibri"/>
      <w:snapToGrid/>
      <w:sz w:val="22"/>
      <w:szCs w:val="22"/>
      <w:lang w:val="es-ES"/>
    </w:rPr>
  </w:style>
  <w:style w:type="character" w:customStyle="1" w:styleId="HCCCar1">
    <w:name w:val="HCC Car1"/>
    <w:basedOn w:val="Fuentedeprrafopredeter"/>
    <w:link w:val="HCC"/>
    <w:locked/>
    <w:rsid w:val="005E2782"/>
    <w:rPr>
      <w:rFonts w:ascii="Arial" w:hAnsi="Arial" w:cs="Arial"/>
      <w:sz w:val="24"/>
      <w:szCs w:val="24"/>
    </w:rPr>
  </w:style>
  <w:style w:type="paragraph" w:customStyle="1" w:styleId="HCC">
    <w:name w:val="HCC"/>
    <w:basedOn w:val="Normal"/>
    <w:link w:val="HCCCar1"/>
    <w:rsid w:val="005E2782"/>
    <w:pPr>
      <w:widowControl/>
      <w:spacing w:line="360" w:lineRule="auto"/>
      <w:jc w:val="both"/>
    </w:pPr>
    <w:rPr>
      <w:rFonts w:ascii="Arial" w:hAnsi="Arial" w:cs="Arial"/>
      <w:snapToGrid/>
      <w:sz w:val="24"/>
      <w:szCs w:val="24"/>
      <w:lang w:eastAsia="ca-ES"/>
    </w:rPr>
  </w:style>
  <w:style w:type="character" w:customStyle="1" w:styleId="EncabezadoCar">
    <w:name w:val="Encabezado Car"/>
    <w:basedOn w:val="Fuentedeprrafopredeter"/>
    <w:link w:val="Encabezado"/>
    <w:uiPriority w:val="99"/>
    <w:locked/>
    <w:rsid w:val="00B94D72"/>
    <w:rPr>
      <w:rFonts w:ascii="Tahoma" w:hAnsi="Tahoma"/>
      <w:snapToGrid w:val="0"/>
      <w:lang w:eastAsia="es-ES"/>
    </w:rPr>
  </w:style>
  <w:style w:type="character" w:styleId="Mencinsinresolver">
    <w:name w:val="Unresolved Mention"/>
    <w:basedOn w:val="Fuentedeprrafopredeter"/>
    <w:uiPriority w:val="99"/>
    <w:semiHidden/>
    <w:unhideWhenUsed/>
    <w:rsid w:val="00003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93927">
      <w:bodyDiv w:val="1"/>
      <w:marLeft w:val="0"/>
      <w:marRight w:val="0"/>
      <w:marTop w:val="0"/>
      <w:marBottom w:val="0"/>
      <w:divBdr>
        <w:top w:val="none" w:sz="0" w:space="0" w:color="auto"/>
        <w:left w:val="none" w:sz="0" w:space="0" w:color="auto"/>
        <w:bottom w:val="none" w:sz="0" w:space="0" w:color="auto"/>
        <w:right w:val="none" w:sz="0" w:space="0" w:color="auto"/>
      </w:divBdr>
      <w:divsChild>
        <w:div w:id="951984587">
          <w:marLeft w:val="0"/>
          <w:marRight w:val="0"/>
          <w:marTop w:val="0"/>
          <w:marBottom w:val="0"/>
          <w:divBdr>
            <w:top w:val="none" w:sz="0" w:space="0" w:color="auto"/>
            <w:left w:val="none" w:sz="0" w:space="0" w:color="auto"/>
            <w:bottom w:val="none" w:sz="0" w:space="0" w:color="auto"/>
            <w:right w:val="none" w:sz="0" w:space="0" w:color="auto"/>
          </w:divBdr>
          <w:divsChild>
            <w:div w:id="407654614">
              <w:marLeft w:val="0"/>
              <w:marRight w:val="60"/>
              <w:marTop w:val="0"/>
              <w:marBottom w:val="0"/>
              <w:divBdr>
                <w:top w:val="none" w:sz="0" w:space="0" w:color="auto"/>
                <w:left w:val="none" w:sz="0" w:space="0" w:color="auto"/>
                <w:bottom w:val="none" w:sz="0" w:space="0" w:color="auto"/>
                <w:right w:val="none" w:sz="0" w:space="0" w:color="auto"/>
              </w:divBdr>
              <w:divsChild>
                <w:div w:id="489061375">
                  <w:marLeft w:val="0"/>
                  <w:marRight w:val="0"/>
                  <w:marTop w:val="0"/>
                  <w:marBottom w:val="120"/>
                  <w:divBdr>
                    <w:top w:val="single" w:sz="6" w:space="0" w:color="A0A0A0"/>
                    <w:left w:val="single" w:sz="6" w:space="0" w:color="B9B9B9"/>
                    <w:bottom w:val="single" w:sz="6" w:space="0" w:color="B9B9B9"/>
                    <w:right w:val="single" w:sz="6" w:space="0" w:color="B9B9B9"/>
                  </w:divBdr>
                  <w:divsChild>
                    <w:div w:id="613483580">
                      <w:marLeft w:val="0"/>
                      <w:marRight w:val="0"/>
                      <w:marTop w:val="0"/>
                      <w:marBottom w:val="0"/>
                      <w:divBdr>
                        <w:top w:val="none" w:sz="0" w:space="0" w:color="auto"/>
                        <w:left w:val="none" w:sz="0" w:space="0" w:color="auto"/>
                        <w:bottom w:val="none" w:sz="0" w:space="0" w:color="auto"/>
                        <w:right w:val="none" w:sz="0" w:space="0" w:color="auto"/>
                      </w:divBdr>
                    </w:div>
                    <w:div w:id="14578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1913">
          <w:marLeft w:val="0"/>
          <w:marRight w:val="0"/>
          <w:marTop w:val="0"/>
          <w:marBottom w:val="0"/>
          <w:divBdr>
            <w:top w:val="none" w:sz="0" w:space="0" w:color="auto"/>
            <w:left w:val="none" w:sz="0" w:space="0" w:color="auto"/>
            <w:bottom w:val="none" w:sz="0" w:space="0" w:color="auto"/>
            <w:right w:val="none" w:sz="0" w:space="0" w:color="auto"/>
          </w:divBdr>
          <w:divsChild>
            <w:div w:id="1913274465">
              <w:marLeft w:val="60"/>
              <w:marRight w:val="0"/>
              <w:marTop w:val="0"/>
              <w:marBottom w:val="0"/>
              <w:divBdr>
                <w:top w:val="none" w:sz="0" w:space="0" w:color="auto"/>
                <w:left w:val="none" w:sz="0" w:space="0" w:color="auto"/>
                <w:bottom w:val="none" w:sz="0" w:space="0" w:color="auto"/>
                <w:right w:val="none" w:sz="0" w:space="0" w:color="auto"/>
              </w:divBdr>
              <w:divsChild>
                <w:div w:id="125511075">
                  <w:marLeft w:val="0"/>
                  <w:marRight w:val="0"/>
                  <w:marTop w:val="0"/>
                  <w:marBottom w:val="0"/>
                  <w:divBdr>
                    <w:top w:val="none" w:sz="0" w:space="0" w:color="auto"/>
                    <w:left w:val="none" w:sz="0" w:space="0" w:color="auto"/>
                    <w:bottom w:val="none" w:sz="0" w:space="0" w:color="auto"/>
                    <w:right w:val="none" w:sz="0" w:space="0" w:color="auto"/>
                  </w:divBdr>
                  <w:divsChild>
                    <w:div w:id="1696810212">
                      <w:marLeft w:val="0"/>
                      <w:marRight w:val="0"/>
                      <w:marTop w:val="0"/>
                      <w:marBottom w:val="120"/>
                      <w:divBdr>
                        <w:top w:val="single" w:sz="6" w:space="0" w:color="F5F5F5"/>
                        <w:left w:val="single" w:sz="6" w:space="0" w:color="F5F5F5"/>
                        <w:bottom w:val="single" w:sz="6" w:space="0" w:color="F5F5F5"/>
                        <w:right w:val="single" w:sz="6" w:space="0" w:color="F5F5F5"/>
                      </w:divBdr>
                      <w:divsChild>
                        <w:div w:id="1785464795">
                          <w:marLeft w:val="0"/>
                          <w:marRight w:val="0"/>
                          <w:marTop w:val="0"/>
                          <w:marBottom w:val="0"/>
                          <w:divBdr>
                            <w:top w:val="none" w:sz="0" w:space="0" w:color="auto"/>
                            <w:left w:val="none" w:sz="0" w:space="0" w:color="auto"/>
                            <w:bottom w:val="none" w:sz="0" w:space="0" w:color="auto"/>
                            <w:right w:val="none" w:sz="0" w:space="0" w:color="auto"/>
                          </w:divBdr>
                          <w:divsChild>
                            <w:div w:id="1783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oleObject" Target="embeddings/oleObject25.bin"/><Relationship Id="rId63"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oleObject" Target="embeddings/oleObject24.bin"/><Relationship Id="rId58" Type="http://schemas.openxmlformats.org/officeDocument/2006/relationships/image" Target="media/image21.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hyperlink" Target="http://xixona.dlsi.ua.es/apertium/webform/index.php?direccion=&amp;word=QUIMILOCK," TargetMode="External"/><Relationship Id="rId35"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image" Target="media/image20.wmf"/><Relationship Id="rId64" Type="http://schemas.openxmlformats.org/officeDocument/2006/relationships/customXml" Target="../customXml/item4.xml"/><Relationship Id="rId8" Type="http://schemas.openxmlformats.org/officeDocument/2006/relationships/image" Target="media/image1.jpeg"/><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image" Target="media/image22.png"/><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19.wmf"/><Relationship Id="rId6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6.bin"/><Relationship Id="rId10" Type="http://schemas.openxmlformats.org/officeDocument/2006/relationships/footer" Target="footer1.xml"/><Relationship Id="rId31" Type="http://schemas.openxmlformats.org/officeDocument/2006/relationships/hyperlink" Target="http://xixona.dlsi.ua.es/apertium/webform/index.php?direccion=&amp;word=caractr&#237;sticas" TargetMode="External"/><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288180C6-4ECF-48E3-8873-8FC8FF9D6998}">
  <ds:schemaRefs>
    <ds:schemaRef ds:uri="http://schemas.openxmlformats.org/officeDocument/2006/bibliography"/>
  </ds:schemaRefs>
</ds:datastoreItem>
</file>

<file path=customXml/itemProps2.xml><?xml version="1.0" encoding="utf-8"?>
<ds:datastoreItem xmlns:ds="http://schemas.openxmlformats.org/officeDocument/2006/customXml" ds:itemID="{97AEAF82-298C-4BAC-ABEB-167A4C476BC8}"/>
</file>

<file path=customXml/itemProps3.xml><?xml version="1.0" encoding="utf-8"?>
<ds:datastoreItem xmlns:ds="http://schemas.openxmlformats.org/officeDocument/2006/customXml" ds:itemID="{B028AC25-8237-4A42-BCB9-42475E123F5F}"/>
</file>

<file path=customXml/itemProps4.xml><?xml version="1.0" encoding="utf-8"?>
<ds:datastoreItem xmlns:ds="http://schemas.openxmlformats.org/officeDocument/2006/customXml" ds:itemID="{CEFF5C3B-3861-478A-BF5F-FBDA94745E53}"/>
</file>

<file path=docProps/app.xml><?xml version="1.0" encoding="utf-8"?>
<Properties xmlns="http://schemas.openxmlformats.org/officeDocument/2006/extended-properties" xmlns:vt="http://schemas.openxmlformats.org/officeDocument/2006/docPropsVTypes">
  <Template>Memoria CAT.dot</Template>
  <TotalTime>1270</TotalTime>
  <Pages>4</Pages>
  <Words>49606</Words>
  <Characters>272838</Characters>
  <Application>Microsoft Office Word</Application>
  <DocSecurity>0</DocSecurity>
  <Lines>2273</Lines>
  <Paragraphs>643</Paragraphs>
  <ScaleCrop>false</ScaleCrop>
  <HeadingPairs>
    <vt:vector size="2" baseType="variant">
      <vt:variant>
        <vt:lpstr>Título</vt:lpstr>
      </vt:variant>
      <vt:variant>
        <vt:i4>1</vt:i4>
      </vt:variant>
    </vt:vector>
  </HeadingPairs>
  <TitlesOfParts>
    <vt:vector size="1" baseType="lpstr">
      <vt:lpstr>Plec Obra Civil</vt:lpstr>
    </vt:vector>
  </TitlesOfParts>
  <Company>Consorci d'Aigües de Tarragona</Company>
  <LinksUpToDate>false</LinksUpToDate>
  <CharactersWithSpaces>321801</CharactersWithSpaces>
  <SharedDoc>false</SharedDoc>
  <HLinks>
    <vt:vector size="1002" baseType="variant">
      <vt:variant>
        <vt:i4>1900592</vt:i4>
      </vt:variant>
      <vt:variant>
        <vt:i4>998</vt:i4>
      </vt:variant>
      <vt:variant>
        <vt:i4>0</vt:i4>
      </vt:variant>
      <vt:variant>
        <vt:i4>5</vt:i4>
      </vt:variant>
      <vt:variant>
        <vt:lpwstr/>
      </vt:variant>
      <vt:variant>
        <vt:lpwstr>_Toc322338234</vt:lpwstr>
      </vt:variant>
      <vt:variant>
        <vt:i4>1900592</vt:i4>
      </vt:variant>
      <vt:variant>
        <vt:i4>992</vt:i4>
      </vt:variant>
      <vt:variant>
        <vt:i4>0</vt:i4>
      </vt:variant>
      <vt:variant>
        <vt:i4>5</vt:i4>
      </vt:variant>
      <vt:variant>
        <vt:lpwstr/>
      </vt:variant>
      <vt:variant>
        <vt:lpwstr>_Toc322338233</vt:lpwstr>
      </vt:variant>
      <vt:variant>
        <vt:i4>1900592</vt:i4>
      </vt:variant>
      <vt:variant>
        <vt:i4>986</vt:i4>
      </vt:variant>
      <vt:variant>
        <vt:i4>0</vt:i4>
      </vt:variant>
      <vt:variant>
        <vt:i4>5</vt:i4>
      </vt:variant>
      <vt:variant>
        <vt:lpwstr/>
      </vt:variant>
      <vt:variant>
        <vt:lpwstr>_Toc322338232</vt:lpwstr>
      </vt:variant>
      <vt:variant>
        <vt:i4>1900592</vt:i4>
      </vt:variant>
      <vt:variant>
        <vt:i4>980</vt:i4>
      </vt:variant>
      <vt:variant>
        <vt:i4>0</vt:i4>
      </vt:variant>
      <vt:variant>
        <vt:i4>5</vt:i4>
      </vt:variant>
      <vt:variant>
        <vt:lpwstr/>
      </vt:variant>
      <vt:variant>
        <vt:lpwstr>_Toc322338231</vt:lpwstr>
      </vt:variant>
      <vt:variant>
        <vt:i4>1900592</vt:i4>
      </vt:variant>
      <vt:variant>
        <vt:i4>974</vt:i4>
      </vt:variant>
      <vt:variant>
        <vt:i4>0</vt:i4>
      </vt:variant>
      <vt:variant>
        <vt:i4>5</vt:i4>
      </vt:variant>
      <vt:variant>
        <vt:lpwstr/>
      </vt:variant>
      <vt:variant>
        <vt:lpwstr>_Toc322338230</vt:lpwstr>
      </vt:variant>
      <vt:variant>
        <vt:i4>1835056</vt:i4>
      </vt:variant>
      <vt:variant>
        <vt:i4>968</vt:i4>
      </vt:variant>
      <vt:variant>
        <vt:i4>0</vt:i4>
      </vt:variant>
      <vt:variant>
        <vt:i4>5</vt:i4>
      </vt:variant>
      <vt:variant>
        <vt:lpwstr/>
      </vt:variant>
      <vt:variant>
        <vt:lpwstr>_Toc322338229</vt:lpwstr>
      </vt:variant>
      <vt:variant>
        <vt:i4>1835056</vt:i4>
      </vt:variant>
      <vt:variant>
        <vt:i4>962</vt:i4>
      </vt:variant>
      <vt:variant>
        <vt:i4>0</vt:i4>
      </vt:variant>
      <vt:variant>
        <vt:i4>5</vt:i4>
      </vt:variant>
      <vt:variant>
        <vt:lpwstr/>
      </vt:variant>
      <vt:variant>
        <vt:lpwstr>_Toc322338228</vt:lpwstr>
      </vt:variant>
      <vt:variant>
        <vt:i4>1835056</vt:i4>
      </vt:variant>
      <vt:variant>
        <vt:i4>956</vt:i4>
      </vt:variant>
      <vt:variant>
        <vt:i4>0</vt:i4>
      </vt:variant>
      <vt:variant>
        <vt:i4>5</vt:i4>
      </vt:variant>
      <vt:variant>
        <vt:lpwstr/>
      </vt:variant>
      <vt:variant>
        <vt:lpwstr>_Toc322338227</vt:lpwstr>
      </vt:variant>
      <vt:variant>
        <vt:i4>1835056</vt:i4>
      </vt:variant>
      <vt:variant>
        <vt:i4>950</vt:i4>
      </vt:variant>
      <vt:variant>
        <vt:i4>0</vt:i4>
      </vt:variant>
      <vt:variant>
        <vt:i4>5</vt:i4>
      </vt:variant>
      <vt:variant>
        <vt:lpwstr/>
      </vt:variant>
      <vt:variant>
        <vt:lpwstr>_Toc322338226</vt:lpwstr>
      </vt:variant>
      <vt:variant>
        <vt:i4>1835056</vt:i4>
      </vt:variant>
      <vt:variant>
        <vt:i4>944</vt:i4>
      </vt:variant>
      <vt:variant>
        <vt:i4>0</vt:i4>
      </vt:variant>
      <vt:variant>
        <vt:i4>5</vt:i4>
      </vt:variant>
      <vt:variant>
        <vt:lpwstr/>
      </vt:variant>
      <vt:variant>
        <vt:lpwstr>_Toc322338225</vt:lpwstr>
      </vt:variant>
      <vt:variant>
        <vt:i4>1835056</vt:i4>
      </vt:variant>
      <vt:variant>
        <vt:i4>938</vt:i4>
      </vt:variant>
      <vt:variant>
        <vt:i4>0</vt:i4>
      </vt:variant>
      <vt:variant>
        <vt:i4>5</vt:i4>
      </vt:variant>
      <vt:variant>
        <vt:lpwstr/>
      </vt:variant>
      <vt:variant>
        <vt:lpwstr>_Toc322338224</vt:lpwstr>
      </vt:variant>
      <vt:variant>
        <vt:i4>1835056</vt:i4>
      </vt:variant>
      <vt:variant>
        <vt:i4>932</vt:i4>
      </vt:variant>
      <vt:variant>
        <vt:i4>0</vt:i4>
      </vt:variant>
      <vt:variant>
        <vt:i4>5</vt:i4>
      </vt:variant>
      <vt:variant>
        <vt:lpwstr/>
      </vt:variant>
      <vt:variant>
        <vt:lpwstr>_Toc322338223</vt:lpwstr>
      </vt:variant>
      <vt:variant>
        <vt:i4>1835056</vt:i4>
      </vt:variant>
      <vt:variant>
        <vt:i4>926</vt:i4>
      </vt:variant>
      <vt:variant>
        <vt:i4>0</vt:i4>
      </vt:variant>
      <vt:variant>
        <vt:i4>5</vt:i4>
      </vt:variant>
      <vt:variant>
        <vt:lpwstr/>
      </vt:variant>
      <vt:variant>
        <vt:lpwstr>_Toc322338222</vt:lpwstr>
      </vt:variant>
      <vt:variant>
        <vt:i4>1835056</vt:i4>
      </vt:variant>
      <vt:variant>
        <vt:i4>920</vt:i4>
      </vt:variant>
      <vt:variant>
        <vt:i4>0</vt:i4>
      </vt:variant>
      <vt:variant>
        <vt:i4>5</vt:i4>
      </vt:variant>
      <vt:variant>
        <vt:lpwstr/>
      </vt:variant>
      <vt:variant>
        <vt:lpwstr>_Toc322338221</vt:lpwstr>
      </vt:variant>
      <vt:variant>
        <vt:i4>1835056</vt:i4>
      </vt:variant>
      <vt:variant>
        <vt:i4>914</vt:i4>
      </vt:variant>
      <vt:variant>
        <vt:i4>0</vt:i4>
      </vt:variant>
      <vt:variant>
        <vt:i4>5</vt:i4>
      </vt:variant>
      <vt:variant>
        <vt:lpwstr/>
      </vt:variant>
      <vt:variant>
        <vt:lpwstr>_Toc322338220</vt:lpwstr>
      </vt:variant>
      <vt:variant>
        <vt:i4>2031664</vt:i4>
      </vt:variant>
      <vt:variant>
        <vt:i4>908</vt:i4>
      </vt:variant>
      <vt:variant>
        <vt:i4>0</vt:i4>
      </vt:variant>
      <vt:variant>
        <vt:i4>5</vt:i4>
      </vt:variant>
      <vt:variant>
        <vt:lpwstr/>
      </vt:variant>
      <vt:variant>
        <vt:lpwstr>_Toc322338219</vt:lpwstr>
      </vt:variant>
      <vt:variant>
        <vt:i4>2031664</vt:i4>
      </vt:variant>
      <vt:variant>
        <vt:i4>902</vt:i4>
      </vt:variant>
      <vt:variant>
        <vt:i4>0</vt:i4>
      </vt:variant>
      <vt:variant>
        <vt:i4>5</vt:i4>
      </vt:variant>
      <vt:variant>
        <vt:lpwstr/>
      </vt:variant>
      <vt:variant>
        <vt:lpwstr>_Toc322338218</vt:lpwstr>
      </vt:variant>
      <vt:variant>
        <vt:i4>2031664</vt:i4>
      </vt:variant>
      <vt:variant>
        <vt:i4>896</vt:i4>
      </vt:variant>
      <vt:variant>
        <vt:i4>0</vt:i4>
      </vt:variant>
      <vt:variant>
        <vt:i4>5</vt:i4>
      </vt:variant>
      <vt:variant>
        <vt:lpwstr/>
      </vt:variant>
      <vt:variant>
        <vt:lpwstr>_Toc322338217</vt:lpwstr>
      </vt:variant>
      <vt:variant>
        <vt:i4>2031664</vt:i4>
      </vt:variant>
      <vt:variant>
        <vt:i4>890</vt:i4>
      </vt:variant>
      <vt:variant>
        <vt:i4>0</vt:i4>
      </vt:variant>
      <vt:variant>
        <vt:i4>5</vt:i4>
      </vt:variant>
      <vt:variant>
        <vt:lpwstr/>
      </vt:variant>
      <vt:variant>
        <vt:lpwstr>_Toc322338216</vt:lpwstr>
      </vt:variant>
      <vt:variant>
        <vt:i4>2031664</vt:i4>
      </vt:variant>
      <vt:variant>
        <vt:i4>884</vt:i4>
      </vt:variant>
      <vt:variant>
        <vt:i4>0</vt:i4>
      </vt:variant>
      <vt:variant>
        <vt:i4>5</vt:i4>
      </vt:variant>
      <vt:variant>
        <vt:lpwstr/>
      </vt:variant>
      <vt:variant>
        <vt:lpwstr>_Toc322338215</vt:lpwstr>
      </vt:variant>
      <vt:variant>
        <vt:i4>2031664</vt:i4>
      </vt:variant>
      <vt:variant>
        <vt:i4>878</vt:i4>
      </vt:variant>
      <vt:variant>
        <vt:i4>0</vt:i4>
      </vt:variant>
      <vt:variant>
        <vt:i4>5</vt:i4>
      </vt:variant>
      <vt:variant>
        <vt:lpwstr/>
      </vt:variant>
      <vt:variant>
        <vt:lpwstr>_Toc322338214</vt:lpwstr>
      </vt:variant>
      <vt:variant>
        <vt:i4>2031664</vt:i4>
      </vt:variant>
      <vt:variant>
        <vt:i4>872</vt:i4>
      </vt:variant>
      <vt:variant>
        <vt:i4>0</vt:i4>
      </vt:variant>
      <vt:variant>
        <vt:i4>5</vt:i4>
      </vt:variant>
      <vt:variant>
        <vt:lpwstr/>
      </vt:variant>
      <vt:variant>
        <vt:lpwstr>_Toc322338213</vt:lpwstr>
      </vt:variant>
      <vt:variant>
        <vt:i4>2031664</vt:i4>
      </vt:variant>
      <vt:variant>
        <vt:i4>866</vt:i4>
      </vt:variant>
      <vt:variant>
        <vt:i4>0</vt:i4>
      </vt:variant>
      <vt:variant>
        <vt:i4>5</vt:i4>
      </vt:variant>
      <vt:variant>
        <vt:lpwstr/>
      </vt:variant>
      <vt:variant>
        <vt:lpwstr>_Toc322338212</vt:lpwstr>
      </vt:variant>
      <vt:variant>
        <vt:i4>2031664</vt:i4>
      </vt:variant>
      <vt:variant>
        <vt:i4>860</vt:i4>
      </vt:variant>
      <vt:variant>
        <vt:i4>0</vt:i4>
      </vt:variant>
      <vt:variant>
        <vt:i4>5</vt:i4>
      </vt:variant>
      <vt:variant>
        <vt:lpwstr/>
      </vt:variant>
      <vt:variant>
        <vt:lpwstr>_Toc322338211</vt:lpwstr>
      </vt:variant>
      <vt:variant>
        <vt:i4>2031664</vt:i4>
      </vt:variant>
      <vt:variant>
        <vt:i4>854</vt:i4>
      </vt:variant>
      <vt:variant>
        <vt:i4>0</vt:i4>
      </vt:variant>
      <vt:variant>
        <vt:i4>5</vt:i4>
      </vt:variant>
      <vt:variant>
        <vt:lpwstr/>
      </vt:variant>
      <vt:variant>
        <vt:lpwstr>_Toc322338210</vt:lpwstr>
      </vt:variant>
      <vt:variant>
        <vt:i4>1966128</vt:i4>
      </vt:variant>
      <vt:variant>
        <vt:i4>848</vt:i4>
      </vt:variant>
      <vt:variant>
        <vt:i4>0</vt:i4>
      </vt:variant>
      <vt:variant>
        <vt:i4>5</vt:i4>
      </vt:variant>
      <vt:variant>
        <vt:lpwstr/>
      </vt:variant>
      <vt:variant>
        <vt:lpwstr>_Toc322338209</vt:lpwstr>
      </vt:variant>
      <vt:variant>
        <vt:i4>1966128</vt:i4>
      </vt:variant>
      <vt:variant>
        <vt:i4>842</vt:i4>
      </vt:variant>
      <vt:variant>
        <vt:i4>0</vt:i4>
      </vt:variant>
      <vt:variant>
        <vt:i4>5</vt:i4>
      </vt:variant>
      <vt:variant>
        <vt:lpwstr/>
      </vt:variant>
      <vt:variant>
        <vt:lpwstr>_Toc322338208</vt:lpwstr>
      </vt:variant>
      <vt:variant>
        <vt:i4>1966128</vt:i4>
      </vt:variant>
      <vt:variant>
        <vt:i4>836</vt:i4>
      </vt:variant>
      <vt:variant>
        <vt:i4>0</vt:i4>
      </vt:variant>
      <vt:variant>
        <vt:i4>5</vt:i4>
      </vt:variant>
      <vt:variant>
        <vt:lpwstr/>
      </vt:variant>
      <vt:variant>
        <vt:lpwstr>_Toc322338207</vt:lpwstr>
      </vt:variant>
      <vt:variant>
        <vt:i4>1966128</vt:i4>
      </vt:variant>
      <vt:variant>
        <vt:i4>830</vt:i4>
      </vt:variant>
      <vt:variant>
        <vt:i4>0</vt:i4>
      </vt:variant>
      <vt:variant>
        <vt:i4>5</vt:i4>
      </vt:variant>
      <vt:variant>
        <vt:lpwstr/>
      </vt:variant>
      <vt:variant>
        <vt:lpwstr>_Toc322338206</vt:lpwstr>
      </vt:variant>
      <vt:variant>
        <vt:i4>1966128</vt:i4>
      </vt:variant>
      <vt:variant>
        <vt:i4>824</vt:i4>
      </vt:variant>
      <vt:variant>
        <vt:i4>0</vt:i4>
      </vt:variant>
      <vt:variant>
        <vt:i4>5</vt:i4>
      </vt:variant>
      <vt:variant>
        <vt:lpwstr/>
      </vt:variant>
      <vt:variant>
        <vt:lpwstr>_Toc322338205</vt:lpwstr>
      </vt:variant>
      <vt:variant>
        <vt:i4>1966128</vt:i4>
      </vt:variant>
      <vt:variant>
        <vt:i4>818</vt:i4>
      </vt:variant>
      <vt:variant>
        <vt:i4>0</vt:i4>
      </vt:variant>
      <vt:variant>
        <vt:i4>5</vt:i4>
      </vt:variant>
      <vt:variant>
        <vt:lpwstr/>
      </vt:variant>
      <vt:variant>
        <vt:lpwstr>_Toc322338204</vt:lpwstr>
      </vt:variant>
      <vt:variant>
        <vt:i4>1966128</vt:i4>
      </vt:variant>
      <vt:variant>
        <vt:i4>812</vt:i4>
      </vt:variant>
      <vt:variant>
        <vt:i4>0</vt:i4>
      </vt:variant>
      <vt:variant>
        <vt:i4>5</vt:i4>
      </vt:variant>
      <vt:variant>
        <vt:lpwstr/>
      </vt:variant>
      <vt:variant>
        <vt:lpwstr>_Toc322338203</vt:lpwstr>
      </vt:variant>
      <vt:variant>
        <vt:i4>1966128</vt:i4>
      </vt:variant>
      <vt:variant>
        <vt:i4>806</vt:i4>
      </vt:variant>
      <vt:variant>
        <vt:i4>0</vt:i4>
      </vt:variant>
      <vt:variant>
        <vt:i4>5</vt:i4>
      </vt:variant>
      <vt:variant>
        <vt:lpwstr/>
      </vt:variant>
      <vt:variant>
        <vt:lpwstr>_Toc322338202</vt:lpwstr>
      </vt:variant>
      <vt:variant>
        <vt:i4>1966128</vt:i4>
      </vt:variant>
      <vt:variant>
        <vt:i4>800</vt:i4>
      </vt:variant>
      <vt:variant>
        <vt:i4>0</vt:i4>
      </vt:variant>
      <vt:variant>
        <vt:i4>5</vt:i4>
      </vt:variant>
      <vt:variant>
        <vt:lpwstr/>
      </vt:variant>
      <vt:variant>
        <vt:lpwstr>_Toc322338201</vt:lpwstr>
      </vt:variant>
      <vt:variant>
        <vt:i4>1966128</vt:i4>
      </vt:variant>
      <vt:variant>
        <vt:i4>794</vt:i4>
      </vt:variant>
      <vt:variant>
        <vt:i4>0</vt:i4>
      </vt:variant>
      <vt:variant>
        <vt:i4>5</vt:i4>
      </vt:variant>
      <vt:variant>
        <vt:lpwstr/>
      </vt:variant>
      <vt:variant>
        <vt:lpwstr>_Toc322338200</vt:lpwstr>
      </vt:variant>
      <vt:variant>
        <vt:i4>1507379</vt:i4>
      </vt:variant>
      <vt:variant>
        <vt:i4>788</vt:i4>
      </vt:variant>
      <vt:variant>
        <vt:i4>0</vt:i4>
      </vt:variant>
      <vt:variant>
        <vt:i4>5</vt:i4>
      </vt:variant>
      <vt:variant>
        <vt:lpwstr/>
      </vt:variant>
      <vt:variant>
        <vt:lpwstr>_Toc322338199</vt:lpwstr>
      </vt:variant>
      <vt:variant>
        <vt:i4>1507379</vt:i4>
      </vt:variant>
      <vt:variant>
        <vt:i4>782</vt:i4>
      </vt:variant>
      <vt:variant>
        <vt:i4>0</vt:i4>
      </vt:variant>
      <vt:variant>
        <vt:i4>5</vt:i4>
      </vt:variant>
      <vt:variant>
        <vt:lpwstr/>
      </vt:variant>
      <vt:variant>
        <vt:lpwstr>_Toc322338198</vt:lpwstr>
      </vt:variant>
      <vt:variant>
        <vt:i4>1507379</vt:i4>
      </vt:variant>
      <vt:variant>
        <vt:i4>776</vt:i4>
      </vt:variant>
      <vt:variant>
        <vt:i4>0</vt:i4>
      </vt:variant>
      <vt:variant>
        <vt:i4>5</vt:i4>
      </vt:variant>
      <vt:variant>
        <vt:lpwstr/>
      </vt:variant>
      <vt:variant>
        <vt:lpwstr>_Toc322338197</vt:lpwstr>
      </vt:variant>
      <vt:variant>
        <vt:i4>1507379</vt:i4>
      </vt:variant>
      <vt:variant>
        <vt:i4>770</vt:i4>
      </vt:variant>
      <vt:variant>
        <vt:i4>0</vt:i4>
      </vt:variant>
      <vt:variant>
        <vt:i4>5</vt:i4>
      </vt:variant>
      <vt:variant>
        <vt:lpwstr/>
      </vt:variant>
      <vt:variant>
        <vt:lpwstr>_Toc322338196</vt:lpwstr>
      </vt:variant>
      <vt:variant>
        <vt:i4>1507379</vt:i4>
      </vt:variant>
      <vt:variant>
        <vt:i4>764</vt:i4>
      </vt:variant>
      <vt:variant>
        <vt:i4>0</vt:i4>
      </vt:variant>
      <vt:variant>
        <vt:i4>5</vt:i4>
      </vt:variant>
      <vt:variant>
        <vt:lpwstr/>
      </vt:variant>
      <vt:variant>
        <vt:lpwstr>_Toc322338195</vt:lpwstr>
      </vt:variant>
      <vt:variant>
        <vt:i4>1507379</vt:i4>
      </vt:variant>
      <vt:variant>
        <vt:i4>758</vt:i4>
      </vt:variant>
      <vt:variant>
        <vt:i4>0</vt:i4>
      </vt:variant>
      <vt:variant>
        <vt:i4>5</vt:i4>
      </vt:variant>
      <vt:variant>
        <vt:lpwstr/>
      </vt:variant>
      <vt:variant>
        <vt:lpwstr>_Toc322338194</vt:lpwstr>
      </vt:variant>
      <vt:variant>
        <vt:i4>1507379</vt:i4>
      </vt:variant>
      <vt:variant>
        <vt:i4>752</vt:i4>
      </vt:variant>
      <vt:variant>
        <vt:i4>0</vt:i4>
      </vt:variant>
      <vt:variant>
        <vt:i4>5</vt:i4>
      </vt:variant>
      <vt:variant>
        <vt:lpwstr/>
      </vt:variant>
      <vt:variant>
        <vt:lpwstr>_Toc322338193</vt:lpwstr>
      </vt:variant>
      <vt:variant>
        <vt:i4>1507379</vt:i4>
      </vt:variant>
      <vt:variant>
        <vt:i4>746</vt:i4>
      </vt:variant>
      <vt:variant>
        <vt:i4>0</vt:i4>
      </vt:variant>
      <vt:variant>
        <vt:i4>5</vt:i4>
      </vt:variant>
      <vt:variant>
        <vt:lpwstr/>
      </vt:variant>
      <vt:variant>
        <vt:lpwstr>_Toc322338192</vt:lpwstr>
      </vt:variant>
      <vt:variant>
        <vt:i4>1507379</vt:i4>
      </vt:variant>
      <vt:variant>
        <vt:i4>740</vt:i4>
      </vt:variant>
      <vt:variant>
        <vt:i4>0</vt:i4>
      </vt:variant>
      <vt:variant>
        <vt:i4>5</vt:i4>
      </vt:variant>
      <vt:variant>
        <vt:lpwstr/>
      </vt:variant>
      <vt:variant>
        <vt:lpwstr>_Toc322338191</vt:lpwstr>
      </vt:variant>
      <vt:variant>
        <vt:i4>1507379</vt:i4>
      </vt:variant>
      <vt:variant>
        <vt:i4>734</vt:i4>
      </vt:variant>
      <vt:variant>
        <vt:i4>0</vt:i4>
      </vt:variant>
      <vt:variant>
        <vt:i4>5</vt:i4>
      </vt:variant>
      <vt:variant>
        <vt:lpwstr/>
      </vt:variant>
      <vt:variant>
        <vt:lpwstr>_Toc322338190</vt:lpwstr>
      </vt:variant>
      <vt:variant>
        <vt:i4>1441843</vt:i4>
      </vt:variant>
      <vt:variant>
        <vt:i4>728</vt:i4>
      </vt:variant>
      <vt:variant>
        <vt:i4>0</vt:i4>
      </vt:variant>
      <vt:variant>
        <vt:i4>5</vt:i4>
      </vt:variant>
      <vt:variant>
        <vt:lpwstr/>
      </vt:variant>
      <vt:variant>
        <vt:lpwstr>_Toc322338189</vt:lpwstr>
      </vt:variant>
      <vt:variant>
        <vt:i4>1441843</vt:i4>
      </vt:variant>
      <vt:variant>
        <vt:i4>722</vt:i4>
      </vt:variant>
      <vt:variant>
        <vt:i4>0</vt:i4>
      </vt:variant>
      <vt:variant>
        <vt:i4>5</vt:i4>
      </vt:variant>
      <vt:variant>
        <vt:lpwstr/>
      </vt:variant>
      <vt:variant>
        <vt:lpwstr>_Toc322338188</vt:lpwstr>
      </vt:variant>
      <vt:variant>
        <vt:i4>1441843</vt:i4>
      </vt:variant>
      <vt:variant>
        <vt:i4>716</vt:i4>
      </vt:variant>
      <vt:variant>
        <vt:i4>0</vt:i4>
      </vt:variant>
      <vt:variant>
        <vt:i4>5</vt:i4>
      </vt:variant>
      <vt:variant>
        <vt:lpwstr/>
      </vt:variant>
      <vt:variant>
        <vt:lpwstr>_Toc322338187</vt:lpwstr>
      </vt:variant>
      <vt:variant>
        <vt:i4>1441843</vt:i4>
      </vt:variant>
      <vt:variant>
        <vt:i4>710</vt:i4>
      </vt:variant>
      <vt:variant>
        <vt:i4>0</vt:i4>
      </vt:variant>
      <vt:variant>
        <vt:i4>5</vt:i4>
      </vt:variant>
      <vt:variant>
        <vt:lpwstr/>
      </vt:variant>
      <vt:variant>
        <vt:lpwstr>_Toc322338186</vt:lpwstr>
      </vt:variant>
      <vt:variant>
        <vt:i4>1441843</vt:i4>
      </vt:variant>
      <vt:variant>
        <vt:i4>704</vt:i4>
      </vt:variant>
      <vt:variant>
        <vt:i4>0</vt:i4>
      </vt:variant>
      <vt:variant>
        <vt:i4>5</vt:i4>
      </vt:variant>
      <vt:variant>
        <vt:lpwstr/>
      </vt:variant>
      <vt:variant>
        <vt:lpwstr>_Toc322338185</vt:lpwstr>
      </vt:variant>
      <vt:variant>
        <vt:i4>1441843</vt:i4>
      </vt:variant>
      <vt:variant>
        <vt:i4>698</vt:i4>
      </vt:variant>
      <vt:variant>
        <vt:i4>0</vt:i4>
      </vt:variant>
      <vt:variant>
        <vt:i4>5</vt:i4>
      </vt:variant>
      <vt:variant>
        <vt:lpwstr/>
      </vt:variant>
      <vt:variant>
        <vt:lpwstr>_Toc322338184</vt:lpwstr>
      </vt:variant>
      <vt:variant>
        <vt:i4>1441843</vt:i4>
      </vt:variant>
      <vt:variant>
        <vt:i4>692</vt:i4>
      </vt:variant>
      <vt:variant>
        <vt:i4>0</vt:i4>
      </vt:variant>
      <vt:variant>
        <vt:i4>5</vt:i4>
      </vt:variant>
      <vt:variant>
        <vt:lpwstr/>
      </vt:variant>
      <vt:variant>
        <vt:lpwstr>_Toc322338183</vt:lpwstr>
      </vt:variant>
      <vt:variant>
        <vt:i4>1441843</vt:i4>
      </vt:variant>
      <vt:variant>
        <vt:i4>686</vt:i4>
      </vt:variant>
      <vt:variant>
        <vt:i4>0</vt:i4>
      </vt:variant>
      <vt:variant>
        <vt:i4>5</vt:i4>
      </vt:variant>
      <vt:variant>
        <vt:lpwstr/>
      </vt:variant>
      <vt:variant>
        <vt:lpwstr>_Toc322338182</vt:lpwstr>
      </vt:variant>
      <vt:variant>
        <vt:i4>1441843</vt:i4>
      </vt:variant>
      <vt:variant>
        <vt:i4>680</vt:i4>
      </vt:variant>
      <vt:variant>
        <vt:i4>0</vt:i4>
      </vt:variant>
      <vt:variant>
        <vt:i4>5</vt:i4>
      </vt:variant>
      <vt:variant>
        <vt:lpwstr/>
      </vt:variant>
      <vt:variant>
        <vt:lpwstr>_Toc322338181</vt:lpwstr>
      </vt:variant>
      <vt:variant>
        <vt:i4>1441843</vt:i4>
      </vt:variant>
      <vt:variant>
        <vt:i4>674</vt:i4>
      </vt:variant>
      <vt:variant>
        <vt:i4>0</vt:i4>
      </vt:variant>
      <vt:variant>
        <vt:i4>5</vt:i4>
      </vt:variant>
      <vt:variant>
        <vt:lpwstr/>
      </vt:variant>
      <vt:variant>
        <vt:lpwstr>_Toc322338180</vt:lpwstr>
      </vt:variant>
      <vt:variant>
        <vt:i4>1638451</vt:i4>
      </vt:variant>
      <vt:variant>
        <vt:i4>668</vt:i4>
      </vt:variant>
      <vt:variant>
        <vt:i4>0</vt:i4>
      </vt:variant>
      <vt:variant>
        <vt:i4>5</vt:i4>
      </vt:variant>
      <vt:variant>
        <vt:lpwstr/>
      </vt:variant>
      <vt:variant>
        <vt:lpwstr>_Toc322338179</vt:lpwstr>
      </vt:variant>
      <vt:variant>
        <vt:i4>1638451</vt:i4>
      </vt:variant>
      <vt:variant>
        <vt:i4>662</vt:i4>
      </vt:variant>
      <vt:variant>
        <vt:i4>0</vt:i4>
      </vt:variant>
      <vt:variant>
        <vt:i4>5</vt:i4>
      </vt:variant>
      <vt:variant>
        <vt:lpwstr/>
      </vt:variant>
      <vt:variant>
        <vt:lpwstr>_Toc322338178</vt:lpwstr>
      </vt:variant>
      <vt:variant>
        <vt:i4>1638451</vt:i4>
      </vt:variant>
      <vt:variant>
        <vt:i4>656</vt:i4>
      </vt:variant>
      <vt:variant>
        <vt:i4>0</vt:i4>
      </vt:variant>
      <vt:variant>
        <vt:i4>5</vt:i4>
      </vt:variant>
      <vt:variant>
        <vt:lpwstr/>
      </vt:variant>
      <vt:variant>
        <vt:lpwstr>_Toc322338177</vt:lpwstr>
      </vt:variant>
      <vt:variant>
        <vt:i4>1638451</vt:i4>
      </vt:variant>
      <vt:variant>
        <vt:i4>650</vt:i4>
      </vt:variant>
      <vt:variant>
        <vt:i4>0</vt:i4>
      </vt:variant>
      <vt:variant>
        <vt:i4>5</vt:i4>
      </vt:variant>
      <vt:variant>
        <vt:lpwstr/>
      </vt:variant>
      <vt:variant>
        <vt:lpwstr>_Toc322338176</vt:lpwstr>
      </vt:variant>
      <vt:variant>
        <vt:i4>1638451</vt:i4>
      </vt:variant>
      <vt:variant>
        <vt:i4>644</vt:i4>
      </vt:variant>
      <vt:variant>
        <vt:i4>0</vt:i4>
      </vt:variant>
      <vt:variant>
        <vt:i4>5</vt:i4>
      </vt:variant>
      <vt:variant>
        <vt:lpwstr/>
      </vt:variant>
      <vt:variant>
        <vt:lpwstr>_Toc322338175</vt:lpwstr>
      </vt:variant>
      <vt:variant>
        <vt:i4>1638451</vt:i4>
      </vt:variant>
      <vt:variant>
        <vt:i4>638</vt:i4>
      </vt:variant>
      <vt:variant>
        <vt:i4>0</vt:i4>
      </vt:variant>
      <vt:variant>
        <vt:i4>5</vt:i4>
      </vt:variant>
      <vt:variant>
        <vt:lpwstr/>
      </vt:variant>
      <vt:variant>
        <vt:lpwstr>_Toc322338174</vt:lpwstr>
      </vt:variant>
      <vt:variant>
        <vt:i4>1638451</vt:i4>
      </vt:variant>
      <vt:variant>
        <vt:i4>632</vt:i4>
      </vt:variant>
      <vt:variant>
        <vt:i4>0</vt:i4>
      </vt:variant>
      <vt:variant>
        <vt:i4>5</vt:i4>
      </vt:variant>
      <vt:variant>
        <vt:lpwstr/>
      </vt:variant>
      <vt:variant>
        <vt:lpwstr>_Toc322338173</vt:lpwstr>
      </vt:variant>
      <vt:variant>
        <vt:i4>1638451</vt:i4>
      </vt:variant>
      <vt:variant>
        <vt:i4>626</vt:i4>
      </vt:variant>
      <vt:variant>
        <vt:i4>0</vt:i4>
      </vt:variant>
      <vt:variant>
        <vt:i4>5</vt:i4>
      </vt:variant>
      <vt:variant>
        <vt:lpwstr/>
      </vt:variant>
      <vt:variant>
        <vt:lpwstr>_Toc322338172</vt:lpwstr>
      </vt:variant>
      <vt:variant>
        <vt:i4>1638451</vt:i4>
      </vt:variant>
      <vt:variant>
        <vt:i4>620</vt:i4>
      </vt:variant>
      <vt:variant>
        <vt:i4>0</vt:i4>
      </vt:variant>
      <vt:variant>
        <vt:i4>5</vt:i4>
      </vt:variant>
      <vt:variant>
        <vt:lpwstr/>
      </vt:variant>
      <vt:variant>
        <vt:lpwstr>_Toc322338171</vt:lpwstr>
      </vt:variant>
      <vt:variant>
        <vt:i4>1638451</vt:i4>
      </vt:variant>
      <vt:variant>
        <vt:i4>614</vt:i4>
      </vt:variant>
      <vt:variant>
        <vt:i4>0</vt:i4>
      </vt:variant>
      <vt:variant>
        <vt:i4>5</vt:i4>
      </vt:variant>
      <vt:variant>
        <vt:lpwstr/>
      </vt:variant>
      <vt:variant>
        <vt:lpwstr>_Toc322338170</vt:lpwstr>
      </vt:variant>
      <vt:variant>
        <vt:i4>1572915</vt:i4>
      </vt:variant>
      <vt:variant>
        <vt:i4>608</vt:i4>
      </vt:variant>
      <vt:variant>
        <vt:i4>0</vt:i4>
      </vt:variant>
      <vt:variant>
        <vt:i4>5</vt:i4>
      </vt:variant>
      <vt:variant>
        <vt:lpwstr/>
      </vt:variant>
      <vt:variant>
        <vt:lpwstr>_Toc322338169</vt:lpwstr>
      </vt:variant>
      <vt:variant>
        <vt:i4>1572915</vt:i4>
      </vt:variant>
      <vt:variant>
        <vt:i4>602</vt:i4>
      </vt:variant>
      <vt:variant>
        <vt:i4>0</vt:i4>
      </vt:variant>
      <vt:variant>
        <vt:i4>5</vt:i4>
      </vt:variant>
      <vt:variant>
        <vt:lpwstr/>
      </vt:variant>
      <vt:variant>
        <vt:lpwstr>_Toc322338168</vt:lpwstr>
      </vt:variant>
      <vt:variant>
        <vt:i4>1572915</vt:i4>
      </vt:variant>
      <vt:variant>
        <vt:i4>596</vt:i4>
      </vt:variant>
      <vt:variant>
        <vt:i4>0</vt:i4>
      </vt:variant>
      <vt:variant>
        <vt:i4>5</vt:i4>
      </vt:variant>
      <vt:variant>
        <vt:lpwstr/>
      </vt:variant>
      <vt:variant>
        <vt:lpwstr>_Toc322338167</vt:lpwstr>
      </vt:variant>
      <vt:variant>
        <vt:i4>1572915</vt:i4>
      </vt:variant>
      <vt:variant>
        <vt:i4>590</vt:i4>
      </vt:variant>
      <vt:variant>
        <vt:i4>0</vt:i4>
      </vt:variant>
      <vt:variant>
        <vt:i4>5</vt:i4>
      </vt:variant>
      <vt:variant>
        <vt:lpwstr/>
      </vt:variant>
      <vt:variant>
        <vt:lpwstr>_Toc322338166</vt:lpwstr>
      </vt:variant>
      <vt:variant>
        <vt:i4>1572915</vt:i4>
      </vt:variant>
      <vt:variant>
        <vt:i4>584</vt:i4>
      </vt:variant>
      <vt:variant>
        <vt:i4>0</vt:i4>
      </vt:variant>
      <vt:variant>
        <vt:i4>5</vt:i4>
      </vt:variant>
      <vt:variant>
        <vt:lpwstr/>
      </vt:variant>
      <vt:variant>
        <vt:lpwstr>_Toc322338165</vt:lpwstr>
      </vt:variant>
      <vt:variant>
        <vt:i4>1572915</vt:i4>
      </vt:variant>
      <vt:variant>
        <vt:i4>578</vt:i4>
      </vt:variant>
      <vt:variant>
        <vt:i4>0</vt:i4>
      </vt:variant>
      <vt:variant>
        <vt:i4>5</vt:i4>
      </vt:variant>
      <vt:variant>
        <vt:lpwstr/>
      </vt:variant>
      <vt:variant>
        <vt:lpwstr>_Toc322338164</vt:lpwstr>
      </vt:variant>
      <vt:variant>
        <vt:i4>1572915</vt:i4>
      </vt:variant>
      <vt:variant>
        <vt:i4>572</vt:i4>
      </vt:variant>
      <vt:variant>
        <vt:i4>0</vt:i4>
      </vt:variant>
      <vt:variant>
        <vt:i4>5</vt:i4>
      </vt:variant>
      <vt:variant>
        <vt:lpwstr/>
      </vt:variant>
      <vt:variant>
        <vt:lpwstr>_Toc322338163</vt:lpwstr>
      </vt:variant>
      <vt:variant>
        <vt:i4>1572915</vt:i4>
      </vt:variant>
      <vt:variant>
        <vt:i4>566</vt:i4>
      </vt:variant>
      <vt:variant>
        <vt:i4>0</vt:i4>
      </vt:variant>
      <vt:variant>
        <vt:i4>5</vt:i4>
      </vt:variant>
      <vt:variant>
        <vt:lpwstr/>
      </vt:variant>
      <vt:variant>
        <vt:lpwstr>_Toc322338162</vt:lpwstr>
      </vt:variant>
      <vt:variant>
        <vt:i4>1572915</vt:i4>
      </vt:variant>
      <vt:variant>
        <vt:i4>560</vt:i4>
      </vt:variant>
      <vt:variant>
        <vt:i4>0</vt:i4>
      </vt:variant>
      <vt:variant>
        <vt:i4>5</vt:i4>
      </vt:variant>
      <vt:variant>
        <vt:lpwstr/>
      </vt:variant>
      <vt:variant>
        <vt:lpwstr>_Toc322338161</vt:lpwstr>
      </vt:variant>
      <vt:variant>
        <vt:i4>1572915</vt:i4>
      </vt:variant>
      <vt:variant>
        <vt:i4>554</vt:i4>
      </vt:variant>
      <vt:variant>
        <vt:i4>0</vt:i4>
      </vt:variant>
      <vt:variant>
        <vt:i4>5</vt:i4>
      </vt:variant>
      <vt:variant>
        <vt:lpwstr/>
      </vt:variant>
      <vt:variant>
        <vt:lpwstr>_Toc322338160</vt:lpwstr>
      </vt:variant>
      <vt:variant>
        <vt:i4>1769523</vt:i4>
      </vt:variant>
      <vt:variant>
        <vt:i4>548</vt:i4>
      </vt:variant>
      <vt:variant>
        <vt:i4>0</vt:i4>
      </vt:variant>
      <vt:variant>
        <vt:i4>5</vt:i4>
      </vt:variant>
      <vt:variant>
        <vt:lpwstr/>
      </vt:variant>
      <vt:variant>
        <vt:lpwstr>_Toc322338159</vt:lpwstr>
      </vt:variant>
      <vt:variant>
        <vt:i4>1769523</vt:i4>
      </vt:variant>
      <vt:variant>
        <vt:i4>542</vt:i4>
      </vt:variant>
      <vt:variant>
        <vt:i4>0</vt:i4>
      </vt:variant>
      <vt:variant>
        <vt:i4>5</vt:i4>
      </vt:variant>
      <vt:variant>
        <vt:lpwstr/>
      </vt:variant>
      <vt:variant>
        <vt:lpwstr>_Toc322338158</vt:lpwstr>
      </vt:variant>
      <vt:variant>
        <vt:i4>1769523</vt:i4>
      </vt:variant>
      <vt:variant>
        <vt:i4>536</vt:i4>
      </vt:variant>
      <vt:variant>
        <vt:i4>0</vt:i4>
      </vt:variant>
      <vt:variant>
        <vt:i4>5</vt:i4>
      </vt:variant>
      <vt:variant>
        <vt:lpwstr/>
      </vt:variant>
      <vt:variant>
        <vt:lpwstr>_Toc322338157</vt:lpwstr>
      </vt:variant>
      <vt:variant>
        <vt:i4>1769523</vt:i4>
      </vt:variant>
      <vt:variant>
        <vt:i4>530</vt:i4>
      </vt:variant>
      <vt:variant>
        <vt:i4>0</vt:i4>
      </vt:variant>
      <vt:variant>
        <vt:i4>5</vt:i4>
      </vt:variant>
      <vt:variant>
        <vt:lpwstr/>
      </vt:variant>
      <vt:variant>
        <vt:lpwstr>_Toc322338156</vt:lpwstr>
      </vt:variant>
      <vt:variant>
        <vt:i4>1769523</vt:i4>
      </vt:variant>
      <vt:variant>
        <vt:i4>524</vt:i4>
      </vt:variant>
      <vt:variant>
        <vt:i4>0</vt:i4>
      </vt:variant>
      <vt:variant>
        <vt:i4>5</vt:i4>
      </vt:variant>
      <vt:variant>
        <vt:lpwstr/>
      </vt:variant>
      <vt:variant>
        <vt:lpwstr>_Toc322338155</vt:lpwstr>
      </vt:variant>
      <vt:variant>
        <vt:i4>1769523</vt:i4>
      </vt:variant>
      <vt:variant>
        <vt:i4>518</vt:i4>
      </vt:variant>
      <vt:variant>
        <vt:i4>0</vt:i4>
      </vt:variant>
      <vt:variant>
        <vt:i4>5</vt:i4>
      </vt:variant>
      <vt:variant>
        <vt:lpwstr/>
      </vt:variant>
      <vt:variant>
        <vt:lpwstr>_Toc322338154</vt:lpwstr>
      </vt:variant>
      <vt:variant>
        <vt:i4>1769523</vt:i4>
      </vt:variant>
      <vt:variant>
        <vt:i4>512</vt:i4>
      </vt:variant>
      <vt:variant>
        <vt:i4>0</vt:i4>
      </vt:variant>
      <vt:variant>
        <vt:i4>5</vt:i4>
      </vt:variant>
      <vt:variant>
        <vt:lpwstr/>
      </vt:variant>
      <vt:variant>
        <vt:lpwstr>_Toc322338153</vt:lpwstr>
      </vt:variant>
      <vt:variant>
        <vt:i4>1769523</vt:i4>
      </vt:variant>
      <vt:variant>
        <vt:i4>506</vt:i4>
      </vt:variant>
      <vt:variant>
        <vt:i4>0</vt:i4>
      </vt:variant>
      <vt:variant>
        <vt:i4>5</vt:i4>
      </vt:variant>
      <vt:variant>
        <vt:lpwstr/>
      </vt:variant>
      <vt:variant>
        <vt:lpwstr>_Toc322338152</vt:lpwstr>
      </vt:variant>
      <vt:variant>
        <vt:i4>1769523</vt:i4>
      </vt:variant>
      <vt:variant>
        <vt:i4>500</vt:i4>
      </vt:variant>
      <vt:variant>
        <vt:i4>0</vt:i4>
      </vt:variant>
      <vt:variant>
        <vt:i4>5</vt:i4>
      </vt:variant>
      <vt:variant>
        <vt:lpwstr/>
      </vt:variant>
      <vt:variant>
        <vt:lpwstr>_Toc322338151</vt:lpwstr>
      </vt:variant>
      <vt:variant>
        <vt:i4>1769523</vt:i4>
      </vt:variant>
      <vt:variant>
        <vt:i4>494</vt:i4>
      </vt:variant>
      <vt:variant>
        <vt:i4>0</vt:i4>
      </vt:variant>
      <vt:variant>
        <vt:i4>5</vt:i4>
      </vt:variant>
      <vt:variant>
        <vt:lpwstr/>
      </vt:variant>
      <vt:variant>
        <vt:lpwstr>_Toc322338150</vt:lpwstr>
      </vt:variant>
      <vt:variant>
        <vt:i4>1703987</vt:i4>
      </vt:variant>
      <vt:variant>
        <vt:i4>488</vt:i4>
      </vt:variant>
      <vt:variant>
        <vt:i4>0</vt:i4>
      </vt:variant>
      <vt:variant>
        <vt:i4>5</vt:i4>
      </vt:variant>
      <vt:variant>
        <vt:lpwstr/>
      </vt:variant>
      <vt:variant>
        <vt:lpwstr>_Toc322338149</vt:lpwstr>
      </vt:variant>
      <vt:variant>
        <vt:i4>1703987</vt:i4>
      </vt:variant>
      <vt:variant>
        <vt:i4>482</vt:i4>
      </vt:variant>
      <vt:variant>
        <vt:i4>0</vt:i4>
      </vt:variant>
      <vt:variant>
        <vt:i4>5</vt:i4>
      </vt:variant>
      <vt:variant>
        <vt:lpwstr/>
      </vt:variant>
      <vt:variant>
        <vt:lpwstr>_Toc322338148</vt:lpwstr>
      </vt:variant>
      <vt:variant>
        <vt:i4>1703987</vt:i4>
      </vt:variant>
      <vt:variant>
        <vt:i4>476</vt:i4>
      </vt:variant>
      <vt:variant>
        <vt:i4>0</vt:i4>
      </vt:variant>
      <vt:variant>
        <vt:i4>5</vt:i4>
      </vt:variant>
      <vt:variant>
        <vt:lpwstr/>
      </vt:variant>
      <vt:variant>
        <vt:lpwstr>_Toc322338147</vt:lpwstr>
      </vt:variant>
      <vt:variant>
        <vt:i4>1703987</vt:i4>
      </vt:variant>
      <vt:variant>
        <vt:i4>470</vt:i4>
      </vt:variant>
      <vt:variant>
        <vt:i4>0</vt:i4>
      </vt:variant>
      <vt:variant>
        <vt:i4>5</vt:i4>
      </vt:variant>
      <vt:variant>
        <vt:lpwstr/>
      </vt:variant>
      <vt:variant>
        <vt:lpwstr>_Toc322338146</vt:lpwstr>
      </vt:variant>
      <vt:variant>
        <vt:i4>1703987</vt:i4>
      </vt:variant>
      <vt:variant>
        <vt:i4>464</vt:i4>
      </vt:variant>
      <vt:variant>
        <vt:i4>0</vt:i4>
      </vt:variant>
      <vt:variant>
        <vt:i4>5</vt:i4>
      </vt:variant>
      <vt:variant>
        <vt:lpwstr/>
      </vt:variant>
      <vt:variant>
        <vt:lpwstr>_Toc322338145</vt:lpwstr>
      </vt:variant>
      <vt:variant>
        <vt:i4>1703987</vt:i4>
      </vt:variant>
      <vt:variant>
        <vt:i4>458</vt:i4>
      </vt:variant>
      <vt:variant>
        <vt:i4>0</vt:i4>
      </vt:variant>
      <vt:variant>
        <vt:i4>5</vt:i4>
      </vt:variant>
      <vt:variant>
        <vt:lpwstr/>
      </vt:variant>
      <vt:variant>
        <vt:lpwstr>_Toc322338144</vt:lpwstr>
      </vt:variant>
      <vt:variant>
        <vt:i4>1703987</vt:i4>
      </vt:variant>
      <vt:variant>
        <vt:i4>452</vt:i4>
      </vt:variant>
      <vt:variant>
        <vt:i4>0</vt:i4>
      </vt:variant>
      <vt:variant>
        <vt:i4>5</vt:i4>
      </vt:variant>
      <vt:variant>
        <vt:lpwstr/>
      </vt:variant>
      <vt:variant>
        <vt:lpwstr>_Toc322338143</vt:lpwstr>
      </vt:variant>
      <vt:variant>
        <vt:i4>1703987</vt:i4>
      </vt:variant>
      <vt:variant>
        <vt:i4>446</vt:i4>
      </vt:variant>
      <vt:variant>
        <vt:i4>0</vt:i4>
      </vt:variant>
      <vt:variant>
        <vt:i4>5</vt:i4>
      </vt:variant>
      <vt:variant>
        <vt:lpwstr/>
      </vt:variant>
      <vt:variant>
        <vt:lpwstr>_Toc322338142</vt:lpwstr>
      </vt:variant>
      <vt:variant>
        <vt:i4>1703987</vt:i4>
      </vt:variant>
      <vt:variant>
        <vt:i4>440</vt:i4>
      </vt:variant>
      <vt:variant>
        <vt:i4>0</vt:i4>
      </vt:variant>
      <vt:variant>
        <vt:i4>5</vt:i4>
      </vt:variant>
      <vt:variant>
        <vt:lpwstr/>
      </vt:variant>
      <vt:variant>
        <vt:lpwstr>_Toc322338141</vt:lpwstr>
      </vt:variant>
      <vt:variant>
        <vt:i4>1703987</vt:i4>
      </vt:variant>
      <vt:variant>
        <vt:i4>434</vt:i4>
      </vt:variant>
      <vt:variant>
        <vt:i4>0</vt:i4>
      </vt:variant>
      <vt:variant>
        <vt:i4>5</vt:i4>
      </vt:variant>
      <vt:variant>
        <vt:lpwstr/>
      </vt:variant>
      <vt:variant>
        <vt:lpwstr>_Toc322338140</vt:lpwstr>
      </vt:variant>
      <vt:variant>
        <vt:i4>1900595</vt:i4>
      </vt:variant>
      <vt:variant>
        <vt:i4>428</vt:i4>
      </vt:variant>
      <vt:variant>
        <vt:i4>0</vt:i4>
      </vt:variant>
      <vt:variant>
        <vt:i4>5</vt:i4>
      </vt:variant>
      <vt:variant>
        <vt:lpwstr/>
      </vt:variant>
      <vt:variant>
        <vt:lpwstr>_Toc322338139</vt:lpwstr>
      </vt:variant>
      <vt:variant>
        <vt:i4>1900595</vt:i4>
      </vt:variant>
      <vt:variant>
        <vt:i4>422</vt:i4>
      </vt:variant>
      <vt:variant>
        <vt:i4>0</vt:i4>
      </vt:variant>
      <vt:variant>
        <vt:i4>5</vt:i4>
      </vt:variant>
      <vt:variant>
        <vt:lpwstr/>
      </vt:variant>
      <vt:variant>
        <vt:lpwstr>_Toc322338138</vt:lpwstr>
      </vt:variant>
      <vt:variant>
        <vt:i4>1900595</vt:i4>
      </vt:variant>
      <vt:variant>
        <vt:i4>416</vt:i4>
      </vt:variant>
      <vt:variant>
        <vt:i4>0</vt:i4>
      </vt:variant>
      <vt:variant>
        <vt:i4>5</vt:i4>
      </vt:variant>
      <vt:variant>
        <vt:lpwstr/>
      </vt:variant>
      <vt:variant>
        <vt:lpwstr>_Toc322338137</vt:lpwstr>
      </vt:variant>
      <vt:variant>
        <vt:i4>1900595</vt:i4>
      </vt:variant>
      <vt:variant>
        <vt:i4>410</vt:i4>
      </vt:variant>
      <vt:variant>
        <vt:i4>0</vt:i4>
      </vt:variant>
      <vt:variant>
        <vt:i4>5</vt:i4>
      </vt:variant>
      <vt:variant>
        <vt:lpwstr/>
      </vt:variant>
      <vt:variant>
        <vt:lpwstr>_Toc322338136</vt:lpwstr>
      </vt:variant>
      <vt:variant>
        <vt:i4>1900595</vt:i4>
      </vt:variant>
      <vt:variant>
        <vt:i4>404</vt:i4>
      </vt:variant>
      <vt:variant>
        <vt:i4>0</vt:i4>
      </vt:variant>
      <vt:variant>
        <vt:i4>5</vt:i4>
      </vt:variant>
      <vt:variant>
        <vt:lpwstr/>
      </vt:variant>
      <vt:variant>
        <vt:lpwstr>_Toc322338135</vt:lpwstr>
      </vt:variant>
      <vt:variant>
        <vt:i4>1900595</vt:i4>
      </vt:variant>
      <vt:variant>
        <vt:i4>398</vt:i4>
      </vt:variant>
      <vt:variant>
        <vt:i4>0</vt:i4>
      </vt:variant>
      <vt:variant>
        <vt:i4>5</vt:i4>
      </vt:variant>
      <vt:variant>
        <vt:lpwstr/>
      </vt:variant>
      <vt:variant>
        <vt:lpwstr>_Toc322338134</vt:lpwstr>
      </vt:variant>
      <vt:variant>
        <vt:i4>1900595</vt:i4>
      </vt:variant>
      <vt:variant>
        <vt:i4>392</vt:i4>
      </vt:variant>
      <vt:variant>
        <vt:i4>0</vt:i4>
      </vt:variant>
      <vt:variant>
        <vt:i4>5</vt:i4>
      </vt:variant>
      <vt:variant>
        <vt:lpwstr/>
      </vt:variant>
      <vt:variant>
        <vt:lpwstr>_Toc322338133</vt:lpwstr>
      </vt:variant>
      <vt:variant>
        <vt:i4>1900595</vt:i4>
      </vt:variant>
      <vt:variant>
        <vt:i4>386</vt:i4>
      </vt:variant>
      <vt:variant>
        <vt:i4>0</vt:i4>
      </vt:variant>
      <vt:variant>
        <vt:i4>5</vt:i4>
      </vt:variant>
      <vt:variant>
        <vt:lpwstr/>
      </vt:variant>
      <vt:variant>
        <vt:lpwstr>_Toc322338132</vt:lpwstr>
      </vt:variant>
      <vt:variant>
        <vt:i4>1900595</vt:i4>
      </vt:variant>
      <vt:variant>
        <vt:i4>380</vt:i4>
      </vt:variant>
      <vt:variant>
        <vt:i4>0</vt:i4>
      </vt:variant>
      <vt:variant>
        <vt:i4>5</vt:i4>
      </vt:variant>
      <vt:variant>
        <vt:lpwstr/>
      </vt:variant>
      <vt:variant>
        <vt:lpwstr>_Toc322338131</vt:lpwstr>
      </vt:variant>
      <vt:variant>
        <vt:i4>1900595</vt:i4>
      </vt:variant>
      <vt:variant>
        <vt:i4>374</vt:i4>
      </vt:variant>
      <vt:variant>
        <vt:i4>0</vt:i4>
      </vt:variant>
      <vt:variant>
        <vt:i4>5</vt:i4>
      </vt:variant>
      <vt:variant>
        <vt:lpwstr/>
      </vt:variant>
      <vt:variant>
        <vt:lpwstr>_Toc322338130</vt:lpwstr>
      </vt:variant>
      <vt:variant>
        <vt:i4>1835059</vt:i4>
      </vt:variant>
      <vt:variant>
        <vt:i4>368</vt:i4>
      </vt:variant>
      <vt:variant>
        <vt:i4>0</vt:i4>
      </vt:variant>
      <vt:variant>
        <vt:i4>5</vt:i4>
      </vt:variant>
      <vt:variant>
        <vt:lpwstr/>
      </vt:variant>
      <vt:variant>
        <vt:lpwstr>_Toc322338129</vt:lpwstr>
      </vt:variant>
      <vt:variant>
        <vt:i4>1835059</vt:i4>
      </vt:variant>
      <vt:variant>
        <vt:i4>362</vt:i4>
      </vt:variant>
      <vt:variant>
        <vt:i4>0</vt:i4>
      </vt:variant>
      <vt:variant>
        <vt:i4>5</vt:i4>
      </vt:variant>
      <vt:variant>
        <vt:lpwstr/>
      </vt:variant>
      <vt:variant>
        <vt:lpwstr>_Toc322338128</vt:lpwstr>
      </vt:variant>
      <vt:variant>
        <vt:i4>1835059</vt:i4>
      </vt:variant>
      <vt:variant>
        <vt:i4>356</vt:i4>
      </vt:variant>
      <vt:variant>
        <vt:i4>0</vt:i4>
      </vt:variant>
      <vt:variant>
        <vt:i4>5</vt:i4>
      </vt:variant>
      <vt:variant>
        <vt:lpwstr/>
      </vt:variant>
      <vt:variant>
        <vt:lpwstr>_Toc322338127</vt:lpwstr>
      </vt:variant>
      <vt:variant>
        <vt:i4>1835059</vt:i4>
      </vt:variant>
      <vt:variant>
        <vt:i4>350</vt:i4>
      </vt:variant>
      <vt:variant>
        <vt:i4>0</vt:i4>
      </vt:variant>
      <vt:variant>
        <vt:i4>5</vt:i4>
      </vt:variant>
      <vt:variant>
        <vt:lpwstr/>
      </vt:variant>
      <vt:variant>
        <vt:lpwstr>_Toc322338126</vt:lpwstr>
      </vt:variant>
      <vt:variant>
        <vt:i4>1835059</vt:i4>
      </vt:variant>
      <vt:variant>
        <vt:i4>344</vt:i4>
      </vt:variant>
      <vt:variant>
        <vt:i4>0</vt:i4>
      </vt:variant>
      <vt:variant>
        <vt:i4>5</vt:i4>
      </vt:variant>
      <vt:variant>
        <vt:lpwstr/>
      </vt:variant>
      <vt:variant>
        <vt:lpwstr>_Toc322338125</vt:lpwstr>
      </vt:variant>
      <vt:variant>
        <vt:i4>1835059</vt:i4>
      </vt:variant>
      <vt:variant>
        <vt:i4>338</vt:i4>
      </vt:variant>
      <vt:variant>
        <vt:i4>0</vt:i4>
      </vt:variant>
      <vt:variant>
        <vt:i4>5</vt:i4>
      </vt:variant>
      <vt:variant>
        <vt:lpwstr/>
      </vt:variant>
      <vt:variant>
        <vt:lpwstr>_Toc322338124</vt:lpwstr>
      </vt:variant>
      <vt:variant>
        <vt:i4>1835059</vt:i4>
      </vt:variant>
      <vt:variant>
        <vt:i4>332</vt:i4>
      </vt:variant>
      <vt:variant>
        <vt:i4>0</vt:i4>
      </vt:variant>
      <vt:variant>
        <vt:i4>5</vt:i4>
      </vt:variant>
      <vt:variant>
        <vt:lpwstr/>
      </vt:variant>
      <vt:variant>
        <vt:lpwstr>_Toc322338123</vt:lpwstr>
      </vt:variant>
      <vt:variant>
        <vt:i4>1835059</vt:i4>
      </vt:variant>
      <vt:variant>
        <vt:i4>326</vt:i4>
      </vt:variant>
      <vt:variant>
        <vt:i4>0</vt:i4>
      </vt:variant>
      <vt:variant>
        <vt:i4>5</vt:i4>
      </vt:variant>
      <vt:variant>
        <vt:lpwstr/>
      </vt:variant>
      <vt:variant>
        <vt:lpwstr>_Toc322338122</vt:lpwstr>
      </vt:variant>
      <vt:variant>
        <vt:i4>1835059</vt:i4>
      </vt:variant>
      <vt:variant>
        <vt:i4>320</vt:i4>
      </vt:variant>
      <vt:variant>
        <vt:i4>0</vt:i4>
      </vt:variant>
      <vt:variant>
        <vt:i4>5</vt:i4>
      </vt:variant>
      <vt:variant>
        <vt:lpwstr/>
      </vt:variant>
      <vt:variant>
        <vt:lpwstr>_Toc322338121</vt:lpwstr>
      </vt:variant>
      <vt:variant>
        <vt:i4>1835059</vt:i4>
      </vt:variant>
      <vt:variant>
        <vt:i4>314</vt:i4>
      </vt:variant>
      <vt:variant>
        <vt:i4>0</vt:i4>
      </vt:variant>
      <vt:variant>
        <vt:i4>5</vt:i4>
      </vt:variant>
      <vt:variant>
        <vt:lpwstr/>
      </vt:variant>
      <vt:variant>
        <vt:lpwstr>_Toc322338120</vt:lpwstr>
      </vt:variant>
      <vt:variant>
        <vt:i4>2031667</vt:i4>
      </vt:variant>
      <vt:variant>
        <vt:i4>308</vt:i4>
      </vt:variant>
      <vt:variant>
        <vt:i4>0</vt:i4>
      </vt:variant>
      <vt:variant>
        <vt:i4>5</vt:i4>
      </vt:variant>
      <vt:variant>
        <vt:lpwstr/>
      </vt:variant>
      <vt:variant>
        <vt:lpwstr>_Toc322338119</vt:lpwstr>
      </vt:variant>
      <vt:variant>
        <vt:i4>2031667</vt:i4>
      </vt:variant>
      <vt:variant>
        <vt:i4>302</vt:i4>
      </vt:variant>
      <vt:variant>
        <vt:i4>0</vt:i4>
      </vt:variant>
      <vt:variant>
        <vt:i4>5</vt:i4>
      </vt:variant>
      <vt:variant>
        <vt:lpwstr/>
      </vt:variant>
      <vt:variant>
        <vt:lpwstr>_Toc322338118</vt:lpwstr>
      </vt:variant>
      <vt:variant>
        <vt:i4>2031667</vt:i4>
      </vt:variant>
      <vt:variant>
        <vt:i4>296</vt:i4>
      </vt:variant>
      <vt:variant>
        <vt:i4>0</vt:i4>
      </vt:variant>
      <vt:variant>
        <vt:i4>5</vt:i4>
      </vt:variant>
      <vt:variant>
        <vt:lpwstr/>
      </vt:variant>
      <vt:variant>
        <vt:lpwstr>_Toc322338117</vt:lpwstr>
      </vt:variant>
      <vt:variant>
        <vt:i4>2031667</vt:i4>
      </vt:variant>
      <vt:variant>
        <vt:i4>290</vt:i4>
      </vt:variant>
      <vt:variant>
        <vt:i4>0</vt:i4>
      </vt:variant>
      <vt:variant>
        <vt:i4>5</vt:i4>
      </vt:variant>
      <vt:variant>
        <vt:lpwstr/>
      </vt:variant>
      <vt:variant>
        <vt:lpwstr>_Toc322338116</vt:lpwstr>
      </vt:variant>
      <vt:variant>
        <vt:i4>2031667</vt:i4>
      </vt:variant>
      <vt:variant>
        <vt:i4>284</vt:i4>
      </vt:variant>
      <vt:variant>
        <vt:i4>0</vt:i4>
      </vt:variant>
      <vt:variant>
        <vt:i4>5</vt:i4>
      </vt:variant>
      <vt:variant>
        <vt:lpwstr/>
      </vt:variant>
      <vt:variant>
        <vt:lpwstr>_Toc322338115</vt:lpwstr>
      </vt:variant>
      <vt:variant>
        <vt:i4>2031667</vt:i4>
      </vt:variant>
      <vt:variant>
        <vt:i4>278</vt:i4>
      </vt:variant>
      <vt:variant>
        <vt:i4>0</vt:i4>
      </vt:variant>
      <vt:variant>
        <vt:i4>5</vt:i4>
      </vt:variant>
      <vt:variant>
        <vt:lpwstr/>
      </vt:variant>
      <vt:variant>
        <vt:lpwstr>_Toc322338114</vt:lpwstr>
      </vt:variant>
      <vt:variant>
        <vt:i4>2031667</vt:i4>
      </vt:variant>
      <vt:variant>
        <vt:i4>272</vt:i4>
      </vt:variant>
      <vt:variant>
        <vt:i4>0</vt:i4>
      </vt:variant>
      <vt:variant>
        <vt:i4>5</vt:i4>
      </vt:variant>
      <vt:variant>
        <vt:lpwstr/>
      </vt:variant>
      <vt:variant>
        <vt:lpwstr>_Toc322338113</vt:lpwstr>
      </vt:variant>
      <vt:variant>
        <vt:i4>2031667</vt:i4>
      </vt:variant>
      <vt:variant>
        <vt:i4>266</vt:i4>
      </vt:variant>
      <vt:variant>
        <vt:i4>0</vt:i4>
      </vt:variant>
      <vt:variant>
        <vt:i4>5</vt:i4>
      </vt:variant>
      <vt:variant>
        <vt:lpwstr/>
      </vt:variant>
      <vt:variant>
        <vt:lpwstr>_Toc322338112</vt:lpwstr>
      </vt:variant>
      <vt:variant>
        <vt:i4>2031667</vt:i4>
      </vt:variant>
      <vt:variant>
        <vt:i4>260</vt:i4>
      </vt:variant>
      <vt:variant>
        <vt:i4>0</vt:i4>
      </vt:variant>
      <vt:variant>
        <vt:i4>5</vt:i4>
      </vt:variant>
      <vt:variant>
        <vt:lpwstr/>
      </vt:variant>
      <vt:variant>
        <vt:lpwstr>_Toc322338111</vt:lpwstr>
      </vt:variant>
      <vt:variant>
        <vt:i4>2031667</vt:i4>
      </vt:variant>
      <vt:variant>
        <vt:i4>254</vt:i4>
      </vt:variant>
      <vt:variant>
        <vt:i4>0</vt:i4>
      </vt:variant>
      <vt:variant>
        <vt:i4>5</vt:i4>
      </vt:variant>
      <vt:variant>
        <vt:lpwstr/>
      </vt:variant>
      <vt:variant>
        <vt:lpwstr>_Toc322338110</vt:lpwstr>
      </vt:variant>
      <vt:variant>
        <vt:i4>1966131</vt:i4>
      </vt:variant>
      <vt:variant>
        <vt:i4>248</vt:i4>
      </vt:variant>
      <vt:variant>
        <vt:i4>0</vt:i4>
      </vt:variant>
      <vt:variant>
        <vt:i4>5</vt:i4>
      </vt:variant>
      <vt:variant>
        <vt:lpwstr/>
      </vt:variant>
      <vt:variant>
        <vt:lpwstr>_Toc322338109</vt:lpwstr>
      </vt:variant>
      <vt:variant>
        <vt:i4>1966131</vt:i4>
      </vt:variant>
      <vt:variant>
        <vt:i4>242</vt:i4>
      </vt:variant>
      <vt:variant>
        <vt:i4>0</vt:i4>
      </vt:variant>
      <vt:variant>
        <vt:i4>5</vt:i4>
      </vt:variant>
      <vt:variant>
        <vt:lpwstr/>
      </vt:variant>
      <vt:variant>
        <vt:lpwstr>_Toc322338108</vt:lpwstr>
      </vt:variant>
      <vt:variant>
        <vt:i4>1966131</vt:i4>
      </vt:variant>
      <vt:variant>
        <vt:i4>236</vt:i4>
      </vt:variant>
      <vt:variant>
        <vt:i4>0</vt:i4>
      </vt:variant>
      <vt:variant>
        <vt:i4>5</vt:i4>
      </vt:variant>
      <vt:variant>
        <vt:lpwstr/>
      </vt:variant>
      <vt:variant>
        <vt:lpwstr>_Toc322338107</vt:lpwstr>
      </vt:variant>
      <vt:variant>
        <vt:i4>1966131</vt:i4>
      </vt:variant>
      <vt:variant>
        <vt:i4>230</vt:i4>
      </vt:variant>
      <vt:variant>
        <vt:i4>0</vt:i4>
      </vt:variant>
      <vt:variant>
        <vt:i4>5</vt:i4>
      </vt:variant>
      <vt:variant>
        <vt:lpwstr/>
      </vt:variant>
      <vt:variant>
        <vt:lpwstr>_Toc322338106</vt:lpwstr>
      </vt:variant>
      <vt:variant>
        <vt:i4>1966131</vt:i4>
      </vt:variant>
      <vt:variant>
        <vt:i4>224</vt:i4>
      </vt:variant>
      <vt:variant>
        <vt:i4>0</vt:i4>
      </vt:variant>
      <vt:variant>
        <vt:i4>5</vt:i4>
      </vt:variant>
      <vt:variant>
        <vt:lpwstr/>
      </vt:variant>
      <vt:variant>
        <vt:lpwstr>_Toc322338105</vt:lpwstr>
      </vt:variant>
      <vt:variant>
        <vt:i4>1966131</vt:i4>
      </vt:variant>
      <vt:variant>
        <vt:i4>218</vt:i4>
      </vt:variant>
      <vt:variant>
        <vt:i4>0</vt:i4>
      </vt:variant>
      <vt:variant>
        <vt:i4>5</vt:i4>
      </vt:variant>
      <vt:variant>
        <vt:lpwstr/>
      </vt:variant>
      <vt:variant>
        <vt:lpwstr>_Toc322338104</vt:lpwstr>
      </vt:variant>
      <vt:variant>
        <vt:i4>1966131</vt:i4>
      </vt:variant>
      <vt:variant>
        <vt:i4>212</vt:i4>
      </vt:variant>
      <vt:variant>
        <vt:i4>0</vt:i4>
      </vt:variant>
      <vt:variant>
        <vt:i4>5</vt:i4>
      </vt:variant>
      <vt:variant>
        <vt:lpwstr/>
      </vt:variant>
      <vt:variant>
        <vt:lpwstr>_Toc322338103</vt:lpwstr>
      </vt:variant>
      <vt:variant>
        <vt:i4>1966131</vt:i4>
      </vt:variant>
      <vt:variant>
        <vt:i4>206</vt:i4>
      </vt:variant>
      <vt:variant>
        <vt:i4>0</vt:i4>
      </vt:variant>
      <vt:variant>
        <vt:i4>5</vt:i4>
      </vt:variant>
      <vt:variant>
        <vt:lpwstr/>
      </vt:variant>
      <vt:variant>
        <vt:lpwstr>_Toc322338102</vt:lpwstr>
      </vt:variant>
      <vt:variant>
        <vt:i4>1966131</vt:i4>
      </vt:variant>
      <vt:variant>
        <vt:i4>200</vt:i4>
      </vt:variant>
      <vt:variant>
        <vt:i4>0</vt:i4>
      </vt:variant>
      <vt:variant>
        <vt:i4>5</vt:i4>
      </vt:variant>
      <vt:variant>
        <vt:lpwstr/>
      </vt:variant>
      <vt:variant>
        <vt:lpwstr>_Toc322338101</vt:lpwstr>
      </vt:variant>
      <vt:variant>
        <vt:i4>1966131</vt:i4>
      </vt:variant>
      <vt:variant>
        <vt:i4>194</vt:i4>
      </vt:variant>
      <vt:variant>
        <vt:i4>0</vt:i4>
      </vt:variant>
      <vt:variant>
        <vt:i4>5</vt:i4>
      </vt:variant>
      <vt:variant>
        <vt:lpwstr/>
      </vt:variant>
      <vt:variant>
        <vt:lpwstr>_Toc322338100</vt:lpwstr>
      </vt:variant>
      <vt:variant>
        <vt:i4>1507378</vt:i4>
      </vt:variant>
      <vt:variant>
        <vt:i4>188</vt:i4>
      </vt:variant>
      <vt:variant>
        <vt:i4>0</vt:i4>
      </vt:variant>
      <vt:variant>
        <vt:i4>5</vt:i4>
      </vt:variant>
      <vt:variant>
        <vt:lpwstr/>
      </vt:variant>
      <vt:variant>
        <vt:lpwstr>_Toc322338099</vt:lpwstr>
      </vt:variant>
      <vt:variant>
        <vt:i4>1507378</vt:i4>
      </vt:variant>
      <vt:variant>
        <vt:i4>182</vt:i4>
      </vt:variant>
      <vt:variant>
        <vt:i4>0</vt:i4>
      </vt:variant>
      <vt:variant>
        <vt:i4>5</vt:i4>
      </vt:variant>
      <vt:variant>
        <vt:lpwstr/>
      </vt:variant>
      <vt:variant>
        <vt:lpwstr>_Toc322338098</vt:lpwstr>
      </vt:variant>
      <vt:variant>
        <vt:i4>1507378</vt:i4>
      </vt:variant>
      <vt:variant>
        <vt:i4>176</vt:i4>
      </vt:variant>
      <vt:variant>
        <vt:i4>0</vt:i4>
      </vt:variant>
      <vt:variant>
        <vt:i4>5</vt:i4>
      </vt:variant>
      <vt:variant>
        <vt:lpwstr/>
      </vt:variant>
      <vt:variant>
        <vt:lpwstr>_Toc322338097</vt:lpwstr>
      </vt:variant>
      <vt:variant>
        <vt:i4>1507378</vt:i4>
      </vt:variant>
      <vt:variant>
        <vt:i4>170</vt:i4>
      </vt:variant>
      <vt:variant>
        <vt:i4>0</vt:i4>
      </vt:variant>
      <vt:variant>
        <vt:i4>5</vt:i4>
      </vt:variant>
      <vt:variant>
        <vt:lpwstr/>
      </vt:variant>
      <vt:variant>
        <vt:lpwstr>_Toc322338096</vt:lpwstr>
      </vt:variant>
      <vt:variant>
        <vt:i4>1507378</vt:i4>
      </vt:variant>
      <vt:variant>
        <vt:i4>164</vt:i4>
      </vt:variant>
      <vt:variant>
        <vt:i4>0</vt:i4>
      </vt:variant>
      <vt:variant>
        <vt:i4>5</vt:i4>
      </vt:variant>
      <vt:variant>
        <vt:lpwstr/>
      </vt:variant>
      <vt:variant>
        <vt:lpwstr>_Toc322338095</vt:lpwstr>
      </vt:variant>
      <vt:variant>
        <vt:i4>1507378</vt:i4>
      </vt:variant>
      <vt:variant>
        <vt:i4>158</vt:i4>
      </vt:variant>
      <vt:variant>
        <vt:i4>0</vt:i4>
      </vt:variant>
      <vt:variant>
        <vt:i4>5</vt:i4>
      </vt:variant>
      <vt:variant>
        <vt:lpwstr/>
      </vt:variant>
      <vt:variant>
        <vt:lpwstr>_Toc322338094</vt:lpwstr>
      </vt:variant>
      <vt:variant>
        <vt:i4>1507378</vt:i4>
      </vt:variant>
      <vt:variant>
        <vt:i4>152</vt:i4>
      </vt:variant>
      <vt:variant>
        <vt:i4>0</vt:i4>
      </vt:variant>
      <vt:variant>
        <vt:i4>5</vt:i4>
      </vt:variant>
      <vt:variant>
        <vt:lpwstr/>
      </vt:variant>
      <vt:variant>
        <vt:lpwstr>_Toc322338093</vt:lpwstr>
      </vt:variant>
      <vt:variant>
        <vt:i4>1507378</vt:i4>
      </vt:variant>
      <vt:variant>
        <vt:i4>146</vt:i4>
      </vt:variant>
      <vt:variant>
        <vt:i4>0</vt:i4>
      </vt:variant>
      <vt:variant>
        <vt:i4>5</vt:i4>
      </vt:variant>
      <vt:variant>
        <vt:lpwstr/>
      </vt:variant>
      <vt:variant>
        <vt:lpwstr>_Toc322338092</vt:lpwstr>
      </vt:variant>
      <vt:variant>
        <vt:i4>1507378</vt:i4>
      </vt:variant>
      <vt:variant>
        <vt:i4>140</vt:i4>
      </vt:variant>
      <vt:variant>
        <vt:i4>0</vt:i4>
      </vt:variant>
      <vt:variant>
        <vt:i4>5</vt:i4>
      </vt:variant>
      <vt:variant>
        <vt:lpwstr/>
      </vt:variant>
      <vt:variant>
        <vt:lpwstr>_Toc322338091</vt:lpwstr>
      </vt:variant>
      <vt:variant>
        <vt:i4>1507378</vt:i4>
      </vt:variant>
      <vt:variant>
        <vt:i4>134</vt:i4>
      </vt:variant>
      <vt:variant>
        <vt:i4>0</vt:i4>
      </vt:variant>
      <vt:variant>
        <vt:i4>5</vt:i4>
      </vt:variant>
      <vt:variant>
        <vt:lpwstr/>
      </vt:variant>
      <vt:variant>
        <vt:lpwstr>_Toc322338090</vt:lpwstr>
      </vt:variant>
      <vt:variant>
        <vt:i4>1441842</vt:i4>
      </vt:variant>
      <vt:variant>
        <vt:i4>128</vt:i4>
      </vt:variant>
      <vt:variant>
        <vt:i4>0</vt:i4>
      </vt:variant>
      <vt:variant>
        <vt:i4>5</vt:i4>
      </vt:variant>
      <vt:variant>
        <vt:lpwstr/>
      </vt:variant>
      <vt:variant>
        <vt:lpwstr>_Toc322338089</vt:lpwstr>
      </vt:variant>
      <vt:variant>
        <vt:i4>1441842</vt:i4>
      </vt:variant>
      <vt:variant>
        <vt:i4>122</vt:i4>
      </vt:variant>
      <vt:variant>
        <vt:i4>0</vt:i4>
      </vt:variant>
      <vt:variant>
        <vt:i4>5</vt:i4>
      </vt:variant>
      <vt:variant>
        <vt:lpwstr/>
      </vt:variant>
      <vt:variant>
        <vt:lpwstr>_Toc322338088</vt:lpwstr>
      </vt:variant>
      <vt:variant>
        <vt:i4>1441842</vt:i4>
      </vt:variant>
      <vt:variant>
        <vt:i4>116</vt:i4>
      </vt:variant>
      <vt:variant>
        <vt:i4>0</vt:i4>
      </vt:variant>
      <vt:variant>
        <vt:i4>5</vt:i4>
      </vt:variant>
      <vt:variant>
        <vt:lpwstr/>
      </vt:variant>
      <vt:variant>
        <vt:lpwstr>_Toc322338087</vt:lpwstr>
      </vt:variant>
      <vt:variant>
        <vt:i4>1441842</vt:i4>
      </vt:variant>
      <vt:variant>
        <vt:i4>110</vt:i4>
      </vt:variant>
      <vt:variant>
        <vt:i4>0</vt:i4>
      </vt:variant>
      <vt:variant>
        <vt:i4>5</vt:i4>
      </vt:variant>
      <vt:variant>
        <vt:lpwstr/>
      </vt:variant>
      <vt:variant>
        <vt:lpwstr>_Toc322338086</vt:lpwstr>
      </vt:variant>
      <vt:variant>
        <vt:i4>1441842</vt:i4>
      </vt:variant>
      <vt:variant>
        <vt:i4>104</vt:i4>
      </vt:variant>
      <vt:variant>
        <vt:i4>0</vt:i4>
      </vt:variant>
      <vt:variant>
        <vt:i4>5</vt:i4>
      </vt:variant>
      <vt:variant>
        <vt:lpwstr/>
      </vt:variant>
      <vt:variant>
        <vt:lpwstr>_Toc322338085</vt:lpwstr>
      </vt:variant>
      <vt:variant>
        <vt:i4>1441842</vt:i4>
      </vt:variant>
      <vt:variant>
        <vt:i4>98</vt:i4>
      </vt:variant>
      <vt:variant>
        <vt:i4>0</vt:i4>
      </vt:variant>
      <vt:variant>
        <vt:i4>5</vt:i4>
      </vt:variant>
      <vt:variant>
        <vt:lpwstr/>
      </vt:variant>
      <vt:variant>
        <vt:lpwstr>_Toc322338084</vt:lpwstr>
      </vt:variant>
      <vt:variant>
        <vt:i4>1441842</vt:i4>
      </vt:variant>
      <vt:variant>
        <vt:i4>92</vt:i4>
      </vt:variant>
      <vt:variant>
        <vt:i4>0</vt:i4>
      </vt:variant>
      <vt:variant>
        <vt:i4>5</vt:i4>
      </vt:variant>
      <vt:variant>
        <vt:lpwstr/>
      </vt:variant>
      <vt:variant>
        <vt:lpwstr>_Toc322338083</vt:lpwstr>
      </vt:variant>
      <vt:variant>
        <vt:i4>1441842</vt:i4>
      </vt:variant>
      <vt:variant>
        <vt:i4>86</vt:i4>
      </vt:variant>
      <vt:variant>
        <vt:i4>0</vt:i4>
      </vt:variant>
      <vt:variant>
        <vt:i4>5</vt:i4>
      </vt:variant>
      <vt:variant>
        <vt:lpwstr/>
      </vt:variant>
      <vt:variant>
        <vt:lpwstr>_Toc322338082</vt:lpwstr>
      </vt:variant>
      <vt:variant>
        <vt:i4>1441842</vt:i4>
      </vt:variant>
      <vt:variant>
        <vt:i4>80</vt:i4>
      </vt:variant>
      <vt:variant>
        <vt:i4>0</vt:i4>
      </vt:variant>
      <vt:variant>
        <vt:i4>5</vt:i4>
      </vt:variant>
      <vt:variant>
        <vt:lpwstr/>
      </vt:variant>
      <vt:variant>
        <vt:lpwstr>_Toc322338081</vt:lpwstr>
      </vt:variant>
      <vt:variant>
        <vt:i4>1441842</vt:i4>
      </vt:variant>
      <vt:variant>
        <vt:i4>74</vt:i4>
      </vt:variant>
      <vt:variant>
        <vt:i4>0</vt:i4>
      </vt:variant>
      <vt:variant>
        <vt:i4>5</vt:i4>
      </vt:variant>
      <vt:variant>
        <vt:lpwstr/>
      </vt:variant>
      <vt:variant>
        <vt:lpwstr>_Toc322338080</vt:lpwstr>
      </vt:variant>
      <vt:variant>
        <vt:i4>1638450</vt:i4>
      </vt:variant>
      <vt:variant>
        <vt:i4>68</vt:i4>
      </vt:variant>
      <vt:variant>
        <vt:i4>0</vt:i4>
      </vt:variant>
      <vt:variant>
        <vt:i4>5</vt:i4>
      </vt:variant>
      <vt:variant>
        <vt:lpwstr/>
      </vt:variant>
      <vt:variant>
        <vt:lpwstr>_Toc322338079</vt:lpwstr>
      </vt:variant>
      <vt:variant>
        <vt:i4>1638450</vt:i4>
      </vt:variant>
      <vt:variant>
        <vt:i4>62</vt:i4>
      </vt:variant>
      <vt:variant>
        <vt:i4>0</vt:i4>
      </vt:variant>
      <vt:variant>
        <vt:i4>5</vt:i4>
      </vt:variant>
      <vt:variant>
        <vt:lpwstr/>
      </vt:variant>
      <vt:variant>
        <vt:lpwstr>_Toc322338078</vt:lpwstr>
      </vt:variant>
      <vt:variant>
        <vt:i4>1638450</vt:i4>
      </vt:variant>
      <vt:variant>
        <vt:i4>56</vt:i4>
      </vt:variant>
      <vt:variant>
        <vt:i4>0</vt:i4>
      </vt:variant>
      <vt:variant>
        <vt:i4>5</vt:i4>
      </vt:variant>
      <vt:variant>
        <vt:lpwstr/>
      </vt:variant>
      <vt:variant>
        <vt:lpwstr>_Toc322338077</vt:lpwstr>
      </vt:variant>
      <vt:variant>
        <vt:i4>1638450</vt:i4>
      </vt:variant>
      <vt:variant>
        <vt:i4>50</vt:i4>
      </vt:variant>
      <vt:variant>
        <vt:i4>0</vt:i4>
      </vt:variant>
      <vt:variant>
        <vt:i4>5</vt:i4>
      </vt:variant>
      <vt:variant>
        <vt:lpwstr/>
      </vt:variant>
      <vt:variant>
        <vt:lpwstr>_Toc322338076</vt:lpwstr>
      </vt:variant>
      <vt:variant>
        <vt:i4>1638450</vt:i4>
      </vt:variant>
      <vt:variant>
        <vt:i4>44</vt:i4>
      </vt:variant>
      <vt:variant>
        <vt:i4>0</vt:i4>
      </vt:variant>
      <vt:variant>
        <vt:i4>5</vt:i4>
      </vt:variant>
      <vt:variant>
        <vt:lpwstr/>
      </vt:variant>
      <vt:variant>
        <vt:lpwstr>_Toc322338075</vt:lpwstr>
      </vt:variant>
      <vt:variant>
        <vt:i4>1638450</vt:i4>
      </vt:variant>
      <vt:variant>
        <vt:i4>38</vt:i4>
      </vt:variant>
      <vt:variant>
        <vt:i4>0</vt:i4>
      </vt:variant>
      <vt:variant>
        <vt:i4>5</vt:i4>
      </vt:variant>
      <vt:variant>
        <vt:lpwstr/>
      </vt:variant>
      <vt:variant>
        <vt:lpwstr>_Toc322338074</vt:lpwstr>
      </vt:variant>
      <vt:variant>
        <vt:i4>1638450</vt:i4>
      </vt:variant>
      <vt:variant>
        <vt:i4>32</vt:i4>
      </vt:variant>
      <vt:variant>
        <vt:i4>0</vt:i4>
      </vt:variant>
      <vt:variant>
        <vt:i4>5</vt:i4>
      </vt:variant>
      <vt:variant>
        <vt:lpwstr/>
      </vt:variant>
      <vt:variant>
        <vt:lpwstr>_Toc322338073</vt:lpwstr>
      </vt:variant>
      <vt:variant>
        <vt:i4>1638450</vt:i4>
      </vt:variant>
      <vt:variant>
        <vt:i4>26</vt:i4>
      </vt:variant>
      <vt:variant>
        <vt:i4>0</vt:i4>
      </vt:variant>
      <vt:variant>
        <vt:i4>5</vt:i4>
      </vt:variant>
      <vt:variant>
        <vt:lpwstr/>
      </vt:variant>
      <vt:variant>
        <vt:lpwstr>_Toc322338072</vt:lpwstr>
      </vt:variant>
      <vt:variant>
        <vt:i4>1638450</vt:i4>
      </vt:variant>
      <vt:variant>
        <vt:i4>20</vt:i4>
      </vt:variant>
      <vt:variant>
        <vt:i4>0</vt:i4>
      </vt:variant>
      <vt:variant>
        <vt:i4>5</vt:i4>
      </vt:variant>
      <vt:variant>
        <vt:lpwstr/>
      </vt:variant>
      <vt:variant>
        <vt:lpwstr>_Toc322338071</vt:lpwstr>
      </vt:variant>
      <vt:variant>
        <vt:i4>1638450</vt:i4>
      </vt:variant>
      <vt:variant>
        <vt:i4>14</vt:i4>
      </vt:variant>
      <vt:variant>
        <vt:i4>0</vt:i4>
      </vt:variant>
      <vt:variant>
        <vt:i4>5</vt:i4>
      </vt:variant>
      <vt:variant>
        <vt:lpwstr/>
      </vt:variant>
      <vt:variant>
        <vt:lpwstr>_Toc322338070</vt:lpwstr>
      </vt:variant>
      <vt:variant>
        <vt:i4>1572914</vt:i4>
      </vt:variant>
      <vt:variant>
        <vt:i4>8</vt:i4>
      </vt:variant>
      <vt:variant>
        <vt:i4>0</vt:i4>
      </vt:variant>
      <vt:variant>
        <vt:i4>5</vt:i4>
      </vt:variant>
      <vt:variant>
        <vt:lpwstr/>
      </vt:variant>
      <vt:variant>
        <vt:lpwstr>_Toc322338069</vt:lpwstr>
      </vt:variant>
      <vt:variant>
        <vt:i4>1572914</vt:i4>
      </vt:variant>
      <vt:variant>
        <vt:i4>2</vt:i4>
      </vt:variant>
      <vt:variant>
        <vt:i4>0</vt:i4>
      </vt:variant>
      <vt:variant>
        <vt:i4>5</vt:i4>
      </vt:variant>
      <vt:variant>
        <vt:lpwstr/>
      </vt:variant>
      <vt:variant>
        <vt:lpwstr>_Toc322338068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Obra Civil</dc:title>
  <dc:creator>Begoña Coll Domingo</dc:creator>
  <cp:lastModifiedBy>Begoña Coll Domingo</cp:lastModifiedBy>
  <cp:revision>419</cp:revision>
  <cp:lastPrinted>2020-01-28T14:31:00Z</cp:lastPrinted>
  <dcterms:created xsi:type="dcterms:W3CDTF">2015-05-12T08:00:00Z</dcterms:created>
  <dcterms:modified xsi:type="dcterms:W3CDTF">2023-10-09T11:51:00Z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03402-3c38-494b-8da3-1b09da23d161_Enabled">
    <vt:lpwstr>true</vt:lpwstr>
  </property>
  <property fmtid="{D5CDD505-2E9C-101B-9397-08002B2CF9AE}" pid="3" name="MSIP_Label_2c703402-3c38-494b-8da3-1b09da23d161_SetDate">
    <vt:lpwstr>2023-08-29T09:58:38Z</vt:lpwstr>
  </property>
  <property fmtid="{D5CDD505-2E9C-101B-9397-08002B2CF9AE}" pid="4" name="MSIP_Label_2c703402-3c38-494b-8da3-1b09da23d161_Method">
    <vt:lpwstr>Standard</vt:lpwstr>
  </property>
  <property fmtid="{D5CDD505-2E9C-101B-9397-08002B2CF9AE}" pid="5" name="MSIP_Label_2c703402-3c38-494b-8da3-1b09da23d161_Name">
    <vt:lpwstr>Ús intern</vt:lpwstr>
  </property>
  <property fmtid="{D5CDD505-2E9C-101B-9397-08002B2CF9AE}" pid="6" name="MSIP_Label_2c703402-3c38-494b-8da3-1b09da23d161_SiteId">
    <vt:lpwstr>a1ac7fe6-1562-495e-b589-12ebe7bd37f4</vt:lpwstr>
  </property>
  <property fmtid="{D5CDD505-2E9C-101B-9397-08002B2CF9AE}" pid="7" name="MSIP_Label_2c703402-3c38-494b-8da3-1b09da23d161_ActionId">
    <vt:lpwstr>b9fdec62-836d-4484-97ee-c5494aec885c</vt:lpwstr>
  </property>
  <property fmtid="{D5CDD505-2E9C-101B-9397-08002B2CF9AE}" pid="8" name="MSIP_Label_2c703402-3c38-494b-8da3-1b09da23d161_ContentBits">
    <vt:lpwstr>0</vt:lpwstr>
  </property>
  <property fmtid="{D5CDD505-2E9C-101B-9397-08002B2CF9AE}" pid="9" name="ContentTypeId">
    <vt:lpwstr>0x0101001F252B24958FC3478BEA7CFE41CB72A3</vt:lpwstr>
  </property>
  <property fmtid="{D5CDD505-2E9C-101B-9397-08002B2CF9AE}" pid="10" name="MediaServiceImageTags">
    <vt:lpwstr/>
  </property>
</Properties>
</file>